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FD" w:rsidRPr="00932492" w:rsidRDefault="00912FFD" w:rsidP="00912FFD">
      <w:pPr>
        <w:autoSpaceDE w:val="0"/>
        <w:autoSpaceDN w:val="0"/>
        <w:adjustRightInd w:val="0"/>
        <w:ind w:firstLine="708"/>
      </w:pPr>
      <w:r w:rsidRPr="00932492">
        <w:rPr>
          <w:rFonts w:eastAsia="Tahoma,Bold"/>
          <w:bCs/>
        </w:rPr>
        <w:t xml:space="preserve">Realizacja </w:t>
      </w:r>
      <w:proofErr w:type="spellStart"/>
      <w:r w:rsidR="003262CE">
        <w:rPr>
          <w:rFonts w:eastAsia="Tahoma,Bold"/>
          <w:bCs/>
        </w:rPr>
        <w:t>nasadzeń</w:t>
      </w:r>
      <w:proofErr w:type="spellEnd"/>
      <w:r w:rsidR="003262CE">
        <w:rPr>
          <w:rFonts w:eastAsia="Tahoma,Bold"/>
          <w:bCs/>
        </w:rPr>
        <w:t xml:space="preserve"> </w:t>
      </w:r>
      <w:r w:rsidRPr="00932492">
        <w:rPr>
          <w:rFonts w:eastAsia="Tahoma,Bold"/>
          <w:bCs/>
        </w:rPr>
        <w:t xml:space="preserve"> (wraz z ceną materiałów ogrodniczych i innych, transportem materiałów ogrodniczych i innych, zebraniem, wywozem i kosztem utylizacji zanieczyszczeń oraz uwzględnieniem pracy sprzętu)</w:t>
      </w:r>
    </w:p>
    <w:p w:rsidR="00912FFD" w:rsidRPr="00932492" w:rsidRDefault="00912FFD" w:rsidP="00912FFD">
      <w:pPr>
        <w:jc w:val="center"/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65"/>
        <w:gridCol w:w="799"/>
        <w:gridCol w:w="1134"/>
        <w:gridCol w:w="992"/>
        <w:gridCol w:w="1843"/>
        <w:gridCol w:w="1134"/>
        <w:gridCol w:w="851"/>
        <w:gridCol w:w="1347"/>
      </w:tblGrid>
      <w:tr w:rsidR="00912FFD" w:rsidRPr="00932492" w:rsidTr="00912FFD">
        <w:tc>
          <w:tcPr>
            <w:tcW w:w="523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l.p.</w:t>
            </w:r>
          </w:p>
        </w:tc>
        <w:tc>
          <w:tcPr>
            <w:tcW w:w="5165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Rodzaj i zakres prac</w:t>
            </w:r>
          </w:p>
        </w:tc>
        <w:tc>
          <w:tcPr>
            <w:tcW w:w="799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Jednostka</w:t>
            </w:r>
          </w:p>
        </w:tc>
        <w:tc>
          <w:tcPr>
            <w:tcW w:w="1134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Cena jednostkowa netto</w:t>
            </w:r>
          </w:p>
        </w:tc>
        <w:tc>
          <w:tcPr>
            <w:tcW w:w="992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Zakładana ilość</w:t>
            </w:r>
          </w:p>
        </w:tc>
        <w:tc>
          <w:tcPr>
            <w:tcW w:w="1843" w:type="dxa"/>
            <w:shd w:val="clear" w:color="auto" w:fill="auto"/>
          </w:tcPr>
          <w:p w:rsidR="00912FFD" w:rsidRDefault="00912FFD" w:rsidP="00B1721E">
            <w:pPr>
              <w:jc w:val="center"/>
            </w:pPr>
          </w:p>
          <w:p w:rsidR="00912FFD" w:rsidRPr="00932492" w:rsidRDefault="00912FFD" w:rsidP="00B1721E">
            <w:pPr>
              <w:jc w:val="center"/>
            </w:pPr>
            <w:r w:rsidRPr="00932492">
              <w:t>sztuki (1szt)</w:t>
            </w:r>
          </w:p>
        </w:tc>
        <w:tc>
          <w:tcPr>
            <w:tcW w:w="1134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Wartość robót netto</w:t>
            </w:r>
          </w:p>
        </w:tc>
        <w:tc>
          <w:tcPr>
            <w:tcW w:w="851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VAT (%)</w:t>
            </w:r>
          </w:p>
        </w:tc>
        <w:tc>
          <w:tcPr>
            <w:tcW w:w="1347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Wartość robót</w:t>
            </w:r>
          </w:p>
          <w:p w:rsidR="00912FFD" w:rsidRPr="00932492" w:rsidRDefault="00912FFD" w:rsidP="00B1721E">
            <w:pPr>
              <w:jc w:val="center"/>
            </w:pPr>
            <w:r w:rsidRPr="00932492">
              <w:t>(zł)</w:t>
            </w:r>
          </w:p>
        </w:tc>
      </w:tr>
      <w:tr w:rsidR="00912FFD" w:rsidRPr="00932492" w:rsidTr="00912FFD">
        <w:tc>
          <w:tcPr>
            <w:tcW w:w="523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1</w:t>
            </w:r>
          </w:p>
        </w:tc>
        <w:tc>
          <w:tcPr>
            <w:tcW w:w="5165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4x5x6=7</w:t>
            </w:r>
          </w:p>
        </w:tc>
        <w:tc>
          <w:tcPr>
            <w:tcW w:w="851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8</w:t>
            </w:r>
          </w:p>
        </w:tc>
        <w:tc>
          <w:tcPr>
            <w:tcW w:w="1347" w:type="dxa"/>
            <w:shd w:val="clear" w:color="auto" w:fill="auto"/>
          </w:tcPr>
          <w:p w:rsidR="00912FFD" w:rsidRPr="00932492" w:rsidRDefault="00912FFD" w:rsidP="00B1721E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9</w:t>
            </w:r>
          </w:p>
        </w:tc>
      </w:tr>
      <w:tr w:rsidR="00912FFD" w:rsidRPr="00932492" w:rsidTr="00912FFD">
        <w:tc>
          <w:tcPr>
            <w:tcW w:w="523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 w:rsidRPr="00932492">
              <w:t>1</w:t>
            </w:r>
          </w:p>
        </w:tc>
        <w:tc>
          <w:tcPr>
            <w:tcW w:w="5165" w:type="dxa"/>
            <w:shd w:val="clear" w:color="auto" w:fill="auto"/>
          </w:tcPr>
          <w:p w:rsidR="00912FFD" w:rsidRPr="00932492" w:rsidRDefault="00912FFD" w:rsidP="00BE3E31">
            <w:pPr>
              <w:jc w:val="center"/>
            </w:pPr>
            <w:r>
              <w:t xml:space="preserve">przygotowanie </w:t>
            </w:r>
            <w:r w:rsidR="00BE3E31">
              <w:t>wierzy</w:t>
            </w:r>
            <w:r>
              <w:t xml:space="preserve"> </w:t>
            </w:r>
            <w:r w:rsidR="00BE3E31">
              <w:t xml:space="preserve">1,5m </w:t>
            </w:r>
            <w:r>
              <w:t>do obsadzenia wraz z s</w:t>
            </w:r>
            <w:r w:rsidRPr="00932492">
              <w:rPr>
                <w:rFonts w:eastAsia="Tahoma,Bold"/>
                <w:bCs/>
              </w:rPr>
              <w:t>adzenie</w:t>
            </w:r>
            <w:r>
              <w:rPr>
                <w:rFonts w:eastAsia="Tahoma,Bold"/>
                <w:bCs/>
              </w:rPr>
              <w:t>m</w:t>
            </w:r>
            <w:r w:rsidRPr="00932492">
              <w:rPr>
                <w:rFonts w:eastAsia="Tahoma,Bold"/>
                <w:bCs/>
              </w:rPr>
              <w:t xml:space="preserve"> </w:t>
            </w:r>
            <w:r>
              <w:t xml:space="preserve">kwiatów oraz montaż skrzynki </w:t>
            </w:r>
            <w:r w:rsidR="00BE3E31">
              <w:t xml:space="preserve">begonia DRAGON 30szt. pelargonia wisząca 30 szt. ; </w:t>
            </w:r>
            <w:proofErr w:type="spellStart"/>
            <w:r w:rsidR="00BE3E31">
              <w:t>bakopa</w:t>
            </w:r>
            <w:proofErr w:type="spellEnd"/>
            <w:r w:rsidR="00BE3E31">
              <w:t xml:space="preserve"> lub kocanka 10 szt.</w:t>
            </w:r>
          </w:p>
        </w:tc>
        <w:tc>
          <w:tcPr>
            <w:tcW w:w="799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>
              <w:t xml:space="preserve">Szt. </w:t>
            </w:r>
          </w:p>
        </w:tc>
        <w:tc>
          <w:tcPr>
            <w:tcW w:w="1134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912FFD" w:rsidRPr="00932492" w:rsidRDefault="00BE3E31" w:rsidP="00B1721E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912FFD" w:rsidRPr="00932492" w:rsidRDefault="00912FFD" w:rsidP="00B1721E">
            <w:pPr>
              <w:jc w:val="center"/>
            </w:pPr>
          </w:p>
        </w:tc>
      </w:tr>
      <w:tr w:rsidR="00BE3E31" w:rsidRPr="00932492" w:rsidTr="00912FFD">
        <w:tc>
          <w:tcPr>
            <w:tcW w:w="523" w:type="dxa"/>
            <w:shd w:val="clear" w:color="auto" w:fill="auto"/>
          </w:tcPr>
          <w:p w:rsidR="00BE3E31" w:rsidRPr="00932492" w:rsidRDefault="00BE3E31" w:rsidP="00B1721E">
            <w:pPr>
              <w:jc w:val="center"/>
            </w:pPr>
            <w:r>
              <w:t>2</w:t>
            </w:r>
          </w:p>
        </w:tc>
        <w:tc>
          <w:tcPr>
            <w:tcW w:w="5165" w:type="dxa"/>
            <w:shd w:val="clear" w:color="auto" w:fill="auto"/>
          </w:tcPr>
          <w:p w:rsidR="00BE3E31" w:rsidRPr="00932492" w:rsidRDefault="00BE3E31" w:rsidP="00BE3E31">
            <w:pPr>
              <w:jc w:val="center"/>
            </w:pPr>
            <w:r>
              <w:t>przygotowanie wierzy 2m do obsadzenia wraz z s</w:t>
            </w:r>
            <w:r w:rsidRPr="00932492">
              <w:rPr>
                <w:rFonts w:eastAsia="Tahoma,Bold"/>
                <w:bCs/>
              </w:rPr>
              <w:t>adzenie</w:t>
            </w:r>
            <w:r>
              <w:rPr>
                <w:rFonts w:eastAsia="Tahoma,Bold"/>
                <w:bCs/>
              </w:rPr>
              <w:t>m</w:t>
            </w:r>
            <w:r w:rsidRPr="00932492">
              <w:rPr>
                <w:rFonts w:eastAsia="Tahoma,Bold"/>
                <w:bCs/>
              </w:rPr>
              <w:t xml:space="preserve"> </w:t>
            </w:r>
            <w:r>
              <w:t xml:space="preserve">kwiatów oraz montaż skrzynki begonia DRAGON 40szt. pelargonia wisząca 40 szt. ; </w:t>
            </w:r>
            <w:proofErr w:type="spellStart"/>
            <w:r>
              <w:t>bakopa</w:t>
            </w:r>
            <w:proofErr w:type="spellEnd"/>
            <w:r>
              <w:t xml:space="preserve"> lub kocanka 10 szt.</w:t>
            </w:r>
          </w:p>
        </w:tc>
        <w:tc>
          <w:tcPr>
            <w:tcW w:w="799" w:type="dxa"/>
            <w:shd w:val="clear" w:color="auto" w:fill="auto"/>
          </w:tcPr>
          <w:p w:rsidR="00BE3E31" w:rsidRPr="00932492" w:rsidRDefault="00BE3E31" w:rsidP="00B1721E">
            <w:pPr>
              <w:jc w:val="center"/>
            </w:pPr>
            <w:r>
              <w:t xml:space="preserve">Szt. </w:t>
            </w:r>
          </w:p>
        </w:tc>
        <w:tc>
          <w:tcPr>
            <w:tcW w:w="1134" w:type="dxa"/>
            <w:shd w:val="clear" w:color="auto" w:fill="auto"/>
          </w:tcPr>
          <w:p w:rsidR="00BE3E31" w:rsidRPr="00932492" w:rsidRDefault="00BE3E31" w:rsidP="00B1721E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BE3E31" w:rsidRPr="00932492" w:rsidRDefault="00BE3E31" w:rsidP="00B1721E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BE3E31" w:rsidRPr="00932492" w:rsidRDefault="00BE3E31" w:rsidP="00B1721E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BE3E31" w:rsidRPr="00932492" w:rsidRDefault="00BE3E31" w:rsidP="00B1721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3E31" w:rsidRPr="00932492" w:rsidRDefault="00BE3E31" w:rsidP="00B1721E">
            <w:pPr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BE3E31" w:rsidRPr="00932492" w:rsidRDefault="00BE3E31" w:rsidP="00B1721E">
            <w:pPr>
              <w:jc w:val="center"/>
            </w:pPr>
          </w:p>
        </w:tc>
      </w:tr>
      <w:tr w:rsidR="00BE3E31" w:rsidRPr="00932492" w:rsidTr="00912FFD">
        <w:tc>
          <w:tcPr>
            <w:tcW w:w="523" w:type="dxa"/>
            <w:shd w:val="clear" w:color="auto" w:fill="auto"/>
          </w:tcPr>
          <w:p w:rsidR="00BE3E31" w:rsidRDefault="00BE3E31" w:rsidP="00B1721E">
            <w:pPr>
              <w:jc w:val="center"/>
            </w:pPr>
          </w:p>
        </w:tc>
        <w:tc>
          <w:tcPr>
            <w:tcW w:w="5165" w:type="dxa"/>
            <w:shd w:val="clear" w:color="auto" w:fill="auto"/>
          </w:tcPr>
          <w:p w:rsidR="00BE3E31" w:rsidRDefault="00BE3E31" w:rsidP="00BE3E3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E3E31" w:rsidRDefault="00BE3E31" w:rsidP="00B1721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3E31" w:rsidRDefault="00BE3E31" w:rsidP="00B1721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E3E31" w:rsidRDefault="00BE3E31" w:rsidP="00B1721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E3E31" w:rsidRDefault="00BE3E31" w:rsidP="00B1721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3E31" w:rsidRDefault="00BE3E31" w:rsidP="00B1721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3E31" w:rsidRDefault="00BE3E31" w:rsidP="00B1721E">
            <w:pPr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BE3E31" w:rsidRDefault="00BE3E31" w:rsidP="00B1721E">
            <w:pPr>
              <w:jc w:val="center"/>
            </w:pPr>
          </w:p>
        </w:tc>
      </w:tr>
    </w:tbl>
    <w:p w:rsidR="00051A28" w:rsidRDefault="00051A28"/>
    <w:p w:rsidR="00912FFD" w:rsidRDefault="00912FFD"/>
    <w:p w:rsidR="00912FFD" w:rsidRDefault="00912FFD"/>
    <w:p w:rsidR="00AD26FF" w:rsidRPr="00F45318" w:rsidRDefault="00BE3E31" w:rsidP="00AD26FF">
      <w:pPr>
        <w:autoSpaceDE w:val="0"/>
        <w:autoSpaceDN w:val="0"/>
        <w:adjustRightInd w:val="0"/>
        <w:rPr>
          <w:rFonts w:eastAsia="CenturyGothic"/>
          <w:sz w:val="20"/>
          <w:szCs w:val="20"/>
        </w:rPr>
      </w:pPr>
      <w:r>
        <w:tab/>
      </w:r>
      <w:r>
        <w:tab/>
      </w:r>
      <w:r w:rsidR="00912FFD">
        <w:t xml:space="preserve"> </w:t>
      </w:r>
      <w:r w:rsidR="00AD26FF" w:rsidRPr="00F45318">
        <w:rPr>
          <w:rFonts w:eastAsia="CenturyGothic"/>
          <w:sz w:val="20"/>
          <w:szCs w:val="20"/>
        </w:rPr>
        <w:t>przy uwzględnieniu następujących czynności:</w:t>
      </w:r>
    </w:p>
    <w:p w:rsidR="00AD26FF" w:rsidRPr="00F45318" w:rsidRDefault="00AD26FF" w:rsidP="00AD26FF">
      <w:pPr>
        <w:autoSpaceDE w:val="0"/>
        <w:autoSpaceDN w:val="0"/>
        <w:adjustRightInd w:val="0"/>
        <w:rPr>
          <w:rFonts w:eastAsia="CenturyGothic"/>
          <w:sz w:val="20"/>
          <w:szCs w:val="20"/>
        </w:rPr>
      </w:pPr>
      <w:r w:rsidRPr="00F45318">
        <w:rPr>
          <w:rFonts w:eastAsia="CenturyGothic"/>
          <w:sz w:val="20"/>
          <w:szCs w:val="20"/>
        </w:rPr>
        <w:t>-dostarczenie wieży kwiatowej w miejsce uzgodnione z Zamawiającym (wieża jest własnością Zamawiającego)</w:t>
      </w:r>
    </w:p>
    <w:p w:rsidR="00AD26FF" w:rsidRPr="00F45318" w:rsidRDefault="00AD26FF" w:rsidP="00AD26FF">
      <w:pPr>
        <w:autoSpaceDE w:val="0"/>
        <w:autoSpaceDN w:val="0"/>
        <w:adjustRightInd w:val="0"/>
        <w:rPr>
          <w:rFonts w:eastAsia="CenturyGothic"/>
          <w:sz w:val="20"/>
          <w:szCs w:val="20"/>
        </w:rPr>
      </w:pPr>
      <w:r w:rsidRPr="00F45318">
        <w:rPr>
          <w:rFonts w:eastAsia="CenturyGothic"/>
          <w:sz w:val="20"/>
          <w:szCs w:val="20"/>
        </w:rPr>
        <w:t>-</w:t>
      </w:r>
      <w:r w:rsidR="00C51324">
        <w:rPr>
          <w:rFonts w:eastAsia="CenturyGothic"/>
          <w:sz w:val="20"/>
          <w:szCs w:val="20"/>
        </w:rPr>
        <w:t xml:space="preserve">nasypanie </w:t>
      </w:r>
      <w:r w:rsidRPr="00F45318">
        <w:rPr>
          <w:rFonts w:eastAsia="CenturyGothic"/>
          <w:sz w:val="20"/>
          <w:szCs w:val="20"/>
        </w:rPr>
        <w:t xml:space="preserve"> ziemi urodzajnej w ilości 1m3 (należy wkalkulować zakup ziemi oraz utylizację ziemi wymienianej) </w:t>
      </w:r>
    </w:p>
    <w:p w:rsidR="00AD26FF" w:rsidRPr="00F45318" w:rsidRDefault="00AD26FF" w:rsidP="00AD26FF">
      <w:pPr>
        <w:autoSpaceDE w:val="0"/>
        <w:autoSpaceDN w:val="0"/>
        <w:adjustRightInd w:val="0"/>
        <w:rPr>
          <w:rFonts w:eastAsia="CenturyGothic"/>
          <w:sz w:val="20"/>
          <w:szCs w:val="20"/>
        </w:rPr>
      </w:pPr>
      <w:r w:rsidRPr="00F45318">
        <w:rPr>
          <w:rFonts w:eastAsia="CenturyGothic"/>
          <w:sz w:val="20"/>
          <w:szCs w:val="20"/>
        </w:rPr>
        <w:t>- ręczny wysiew nawozów mineralnych wieloskładnikowych(należy wkalkulować nawóz)</w:t>
      </w:r>
    </w:p>
    <w:p w:rsidR="00AD26FF" w:rsidRPr="00F45318" w:rsidRDefault="00AD26FF" w:rsidP="00AD26FF">
      <w:pPr>
        <w:rPr>
          <w:rFonts w:eastAsia="CenturyGothic"/>
          <w:sz w:val="20"/>
          <w:szCs w:val="20"/>
        </w:rPr>
      </w:pPr>
      <w:r w:rsidRPr="00F45318">
        <w:rPr>
          <w:rFonts w:eastAsia="CenturyGothic"/>
          <w:sz w:val="20"/>
          <w:szCs w:val="20"/>
        </w:rPr>
        <w:t>-uporządkowanie miejsca pracy</w:t>
      </w:r>
    </w:p>
    <w:p w:rsidR="00AD26FF" w:rsidRPr="00F45318" w:rsidRDefault="00AD26FF" w:rsidP="00AD26FF">
      <w:pPr>
        <w:autoSpaceDE w:val="0"/>
        <w:autoSpaceDN w:val="0"/>
        <w:adjustRightInd w:val="0"/>
        <w:rPr>
          <w:rFonts w:eastAsia="CenturyGothic,Bold"/>
          <w:b/>
          <w:bCs/>
          <w:sz w:val="20"/>
          <w:szCs w:val="20"/>
        </w:rPr>
      </w:pPr>
      <w:r w:rsidRPr="00F45318">
        <w:rPr>
          <w:rFonts w:eastAsia="CenturyGothic,Bold"/>
          <w:b/>
          <w:bCs/>
          <w:sz w:val="20"/>
          <w:szCs w:val="20"/>
        </w:rPr>
        <w:t>Sadzenie roślin ozdobnych – kwiaty</w:t>
      </w:r>
    </w:p>
    <w:p w:rsidR="00AD26FF" w:rsidRPr="00F45318" w:rsidRDefault="00AD26FF" w:rsidP="00AD26FF">
      <w:pPr>
        <w:autoSpaceDE w:val="0"/>
        <w:autoSpaceDN w:val="0"/>
        <w:adjustRightInd w:val="0"/>
        <w:rPr>
          <w:rFonts w:eastAsia="CenturyGothic"/>
          <w:sz w:val="20"/>
          <w:szCs w:val="20"/>
        </w:rPr>
      </w:pPr>
      <w:r w:rsidRPr="00F45318">
        <w:rPr>
          <w:rFonts w:eastAsia="CenturyGothic"/>
          <w:sz w:val="20"/>
          <w:szCs w:val="20"/>
        </w:rPr>
        <w:t>przy uwzględnieniu następujących czynności:</w:t>
      </w:r>
    </w:p>
    <w:p w:rsidR="00AD26FF" w:rsidRPr="00F45318" w:rsidRDefault="00AD26FF" w:rsidP="00AD26FF">
      <w:pPr>
        <w:autoSpaceDE w:val="0"/>
        <w:autoSpaceDN w:val="0"/>
        <w:adjustRightInd w:val="0"/>
        <w:rPr>
          <w:rFonts w:eastAsia="CenturyGothic"/>
          <w:sz w:val="20"/>
          <w:szCs w:val="20"/>
        </w:rPr>
      </w:pPr>
      <w:r w:rsidRPr="00F45318">
        <w:rPr>
          <w:rFonts w:eastAsia="CenturyGothic"/>
          <w:sz w:val="20"/>
          <w:szCs w:val="20"/>
        </w:rPr>
        <w:t>-rozmieszczenie roślin w wieży w odpowiednich odległościach</w:t>
      </w:r>
    </w:p>
    <w:p w:rsidR="00AD26FF" w:rsidRPr="00F45318" w:rsidRDefault="00AD26FF" w:rsidP="00AD26FF">
      <w:pPr>
        <w:autoSpaceDE w:val="0"/>
        <w:autoSpaceDN w:val="0"/>
        <w:adjustRightInd w:val="0"/>
        <w:rPr>
          <w:rFonts w:eastAsia="CenturyGothic"/>
          <w:sz w:val="20"/>
          <w:szCs w:val="20"/>
        </w:rPr>
      </w:pPr>
      <w:r w:rsidRPr="00F45318">
        <w:rPr>
          <w:rFonts w:eastAsia="CenturyGothic"/>
          <w:sz w:val="20"/>
          <w:szCs w:val="20"/>
        </w:rPr>
        <w:t>- rozsypanie hydrożelu w ilościach optymalnych i zalecanych przez producenta</w:t>
      </w:r>
    </w:p>
    <w:p w:rsidR="00AD26FF" w:rsidRPr="00F45318" w:rsidRDefault="00AD26FF" w:rsidP="00AD26FF">
      <w:pPr>
        <w:autoSpaceDE w:val="0"/>
        <w:autoSpaceDN w:val="0"/>
        <w:adjustRightInd w:val="0"/>
        <w:rPr>
          <w:rFonts w:eastAsia="CenturyGothic"/>
          <w:sz w:val="20"/>
          <w:szCs w:val="20"/>
        </w:rPr>
      </w:pPr>
      <w:r w:rsidRPr="00F45318">
        <w:rPr>
          <w:rFonts w:eastAsia="CenturyGothic"/>
          <w:sz w:val="20"/>
          <w:szCs w:val="20"/>
        </w:rPr>
        <w:t>-posadzenie roślin zgodnie ze sztuką ogrodniczą</w:t>
      </w:r>
    </w:p>
    <w:p w:rsidR="00AD26FF" w:rsidRPr="00F45318" w:rsidRDefault="00AD26FF" w:rsidP="00AD26FF">
      <w:pPr>
        <w:autoSpaceDE w:val="0"/>
        <w:autoSpaceDN w:val="0"/>
        <w:adjustRightInd w:val="0"/>
        <w:rPr>
          <w:rFonts w:eastAsia="CenturyGothic"/>
          <w:sz w:val="20"/>
          <w:szCs w:val="20"/>
        </w:rPr>
      </w:pPr>
      <w:r w:rsidRPr="00F45318">
        <w:rPr>
          <w:rFonts w:eastAsia="CenturyGothic"/>
          <w:sz w:val="20"/>
          <w:szCs w:val="20"/>
        </w:rPr>
        <w:t>-po posadzeniu – dokładne i ostrożne podlanie roślin drobnokroplistym strumieniem</w:t>
      </w:r>
    </w:p>
    <w:p w:rsidR="00AD26FF" w:rsidRPr="00F45318" w:rsidRDefault="00AD26FF" w:rsidP="00AD26FF">
      <w:pPr>
        <w:autoSpaceDE w:val="0"/>
        <w:autoSpaceDN w:val="0"/>
        <w:adjustRightInd w:val="0"/>
        <w:rPr>
          <w:rFonts w:eastAsia="CenturyGothic"/>
          <w:sz w:val="20"/>
          <w:szCs w:val="20"/>
        </w:rPr>
      </w:pPr>
      <w:r w:rsidRPr="00F45318">
        <w:rPr>
          <w:rFonts w:eastAsia="CenturyGothic"/>
          <w:sz w:val="20"/>
          <w:szCs w:val="20"/>
        </w:rPr>
        <w:t>uważając, aby nie spowodować „wypłukania roślin”</w:t>
      </w:r>
    </w:p>
    <w:p w:rsidR="00912FFD" w:rsidRDefault="00AD26FF" w:rsidP="00AD26FF">
      <w:r w:rsidRPr="00F45318">
        <w:rPr>
          <w:rFonts w:eastAsia="CenturyGothic"/>
          <w:sz w:val="20"/>
          <w:szCs w:val="20"/>
        </w:rPr>
        <w:t>- uprzątnięcie miejsca wokół wieży</w:t>
      </w:r>
    </w:p>
    <w:sectPr w:rsidR="00912FFD" w:rsidSect="00912F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FD"/>
    <w:rsid w:val="00051A28"/>
    <w:rsid w:val="000C29E5"/>
    <w:rsid w:val="00122FA9"/>
    <w:rsid w:val="003262CE"/>
    <w:rsid w:val="004A1A53"/>
    <w:rsid w:val="005B6210"/>
    <w:rsid w:val="00912FFD"/>
    <w:rsid w:val="00AD26FF"/>
    <w:rsid w:val="00BE3E31"/>
    <w:rsid w:val="00C51324"/>
    <w:rsid w:val="00C9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Smereczniak</dc:creator>
  <cp:lastModifiedBy>E. Bochan</cp:lastModifiedBy>
  <cp:revision>4</cp:revision>
  <cp:lastPrinted>2014-05-14T11:53:00Z</cp:lastPrinted>
  <dcterms:created xsi:type="dcterms:W3CDTF">2014-05-15T12:39:00Z</dcterms:created>
  <dcterms:modified xsi:type="dcterms:W3CDTF">2014-05-16T05:12:00Z</dcterms:modified>
</cp:coreProperties>
</file>