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76C6A" w:rsidRPr="00D220C8" w:rsidTr="00E76C6A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C6A" w:rsidRPr="00D220C8" w:rsidRDefault="00234B1E" w:rsidP="00DB1707">
            <w:pPr>
              <w:pStyle w:val="Nagwek2"/>
            </w:pPr>
            <w:r>
              <w:t xml:space="preserve"> </w:t>
            </w:r>
            <w:r w:rsidR="00E76C6A" w:rsidRPr="00D220C8">
              <w:rPr>
                <w:noProof/>
              </w:rPr>
              <w:drawing>
                <wp:inline distT="0" distB="0" distL="0" distR="0" wp14:anchorId="6193D561" wp14:editId="7F6DD5C2">
                  <wp:extent cx="2038350" cy="1733550"/>
                  <wp:effectExtent l="1905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C6A" w:rsidRPr="00D220C8" w:rsidRDefault="00E76C6A" w:rsidP="00E76C6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D220C8">
              <w:rPr>
                <w:rFonts w:ascii="Arial" w:eastAsia="Times New Roman" w:hAnsi="Arial" w:cs="Arial"/>
                <w:b/>
                <w:color w:val="000000" w:themeColor="text1"/>
                <w:kern w:val="1"/>
                <w:sz w:val="28"/>
                <w:szCs w:val="24"/>
                <w:lang w:eastAsia="pl-PL"/>
              </w:rPr>
              <w:t>Zarząd Dróg i Zieleni w Pile</w:t>
            </w:r>
          </w:p>
          <w:p w:rsidR="00E76C6A" w:rsidRPr="00D220C8" w:rsidRDefault="00E76C6A" w:rsidP="00E76C6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kern w:val="1"/>
                <w:szCs w:val="24"/>
                <w:lang w:eastAsia="pl-PL"/>
              </w:rPr>
            </w:pPr>
            <w:r w:rsidRPr="00D220C8">
              <w:rPr>
                <w:rFonts w:ascii="Arial" w:eastAsia="Times New Roman" w:hAnsi="Arial" w:cs="Arial"/>
                <w:b/>
                <w:color w:val="000000" w:themeColor="text1"/>
                <w:kern w:val="1"/>
                <w:szCs w:val="24"/>
                <w:lang w:eastAsia="pl-PL"/>
              </w:rPr>
              <w:t>ul. gen. Władysława Andersa 10</w:t>
            </w:r>
          </w:p>
          <w:p w:rsidR="00E76C6A" w:rsidRPr="00D220C8" w:rsidRDefault="00E76C6A" w:rsidP="00E76C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color w:val="000000" w:themeColor="text1"/>
                <w:kern w:val="1"/>
                <w:szCs w:val="24"/>
                <w:lang w:eastAsia="pl-PL"/>
              </w:rPr>
            </w:pPr>
            <w:r w:rsidRPr="00D220C8">
              <w:rPr>
                <w:rFonts w:ascii="Arial" w:eastAsia="Lucida Sans Unicode" w:hAnsi="Arial" w:cs="Arial"/>
                <w:color w:val="000000" w:themeColor="text1"/>
                <w:kern w:val="1"/>
                <w:szCs w:val="24"/>
                <w:lang w:eastAsia="pl-PL"/>
              </w:rPr>
              <w:t>64-920 Piła</w:t>
            </w:r>
          </w:p>
          <w:p w:rsidR="00E76C6A" w:rsidRPr="00D220C8" w:rsidRDefault="00E76C6A" w:rsidP="00E76C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D220C8">
              <w:rPr>
                <w:rFonts w:ascii="Arial" w:eastAsia="Lucida Sans Unicode" w:hAnsi="Arial" w:cs="Arial"/>
                <w:color w:val="000000" w:themeColor="text1"/>
                <w:kern w:val="1"/>
                <w:szCs w:val="24"/>
                <w:lang w:eastAsia="pl-PL"/>
              </w:rPr>
              <w:t xml:space="preserve">tel. 067 212 – 34 – 25 ; fax 67 212 – 34 – 25 </w:t>
            </w:r>
          </w:p>
          <w:p w:rsidR="00E76C6A" w:rsidRPr="00D220C8" w:rsidRDefault="00E76C6A" w:rsidP="00E76C6A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D220C8">
              <w:rPr>
                <w:rFonts w:ascii="Arial" w:eastAsia="Lucida Sans Unicode" w:hAnsi="Arial" w:cs="Arial"/>
                <w:caps/>
                <w:color w:val="000000" w:themeColor="text1"/>
                <w:kern w:val="1"/>
                <w:sz w:val="20"/>
                <w:szCs w:val="24"/>
                <w:lang w:eastAsia="pl-PL"/>
              </w:rPr>
              <w:t>NIP 764-22 – 11 – 127</w:t>
            </w:r>
          </w:p>
          <w:p w:rsidR="00E76C6A" w:rsidRPr="00D220C8" w:rsidRDefault="00E76C6A" w:rsidP="00E76C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D220C8">
              <w:rPr>
                <w:rFonts w:ascii="Arial" w:eastAsia="Lucida Sans Unicode" w:hAnsi="Arial" w:cs="Arial"/>
                <w:caps/>
                <w:color w:val="000000" w:themeColor="text1"/>
                <w:kern w:val="1"/>
                <w:sz w:val="20"/>
                <w:szCs w:val="24"/>
                <w:lang w:eastAsia="pl-PL"/>
              </w:rPr>
              <w:t>REGON  570766568</w:t>
            </w:r>
          </w:p>
          <w:p w:rsidR="00E76C6A" w:rsidRPr="00D220C8" w:rsidRDefault="000A35E0" w:rsidP="00E76C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pl-PL"/>
              </w:rPr>
            </w:pPr>
            <w:hyperlink r:id="rId10" w:history="1">
              <w:r w:rsidR="00E76C6A" w:rsidRPr="00D220C8">
                <w:rPr>
                  <w:rFonts w:ascii="Arial" w:eastAsia="Lucida Sans Unicode" w:hAnsi="Arial" w:cs="Arial"/>
                  <w:color w:val="000000" w:themeColor="text1"/>
                  <w:kern w:val="1"/>
                  <w:sz w:val="24"/>
                  <w:szCs w:val="24"/>
                  <w:u w:val="single"/>
                  <w:lang w:eastAsia="pl-PL"/>
                </w:rPr>
                <w:t>http://www.zdiz.pila.pl</w:t>
              </w:r>
            </w:hyperlink>
          </w:p>
          <w:p w:rsidR="00E76C6A" w:rsidRPr="00D220C8" w:rsidRDefault="000A35E0" w:rsidP="00E76C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snapToGrid w:val="0"/>
                <w:color w:val="000000" w:themeColor="text1"/>
                <w:kern w:val="1"/>
                <w:sz w:val="24"/>
                <w:szCs w:val="24"/>
                <w:lang w:eastAsia="pl-PL"/>
              </w:rPr>
            </w:pPr>
            <w:hyperlink r:id="rId11" w:history="1">
              <w:r w:rsidR="00E76C6A" w:rsidRPr="00D220C8">
                <w:rPr>
                  <w:rFonts w:ascii="Arial" w:eastAsia="Lucida Sans Unicode" w:hAnsi="Arial" w:cs="Arial"/>
                  <w:snapToGrid w:val="0"/>
                  <w:color w:val="000000" w:themeColor="text1"/>
                  <w:kern w:val="1"/>
                  <w:sz w:val="24"/>
                  <w:szCs w:val="24"/>
                  <w:u w:val="single"/>
                  <w:lang w:eastAsia="pl-PL"/>
                </w:rPr>
                <w:t>sekretariat@zdiz.pila.pl</w:t>
              </w:r>
            </w:hyperlink>
          </w:p>
          <w:p w:rsidR="00E76C6A" w:rsidRPr="00D220C8" w:rsidRDefault="00E76C6A" w:rsidP="00E76C6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D220C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pl-PL"/>
              </w:rPr>
              <w:t xml:space="preserve">godz. urzędowania:  </w:t>
            </w:r>
            <w:proofErr w:type="spellStart"/>
            <w:r w:rsidRPr="00D220C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pl-PL"/>
              </w:rPr>
              <w:t>pn-pt</w:t>
            </w:r>
            <w:proofErr w:type="spellEnd"/>
            <w:r w:rsidRPr="00D220C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pl-PL"/>
              </w:rPr>
              <w:t xml:space="preserve"> od 7</w:t>
            </w:r>
            <w:r w:rsidRPr="00D220C8">
              <w:rPr>
                <w:rFonts w:ascii="Arial" w:eastAsia="Lucida Sans Unicode" w:hAnsi="Arial" w:cs="Arial"/>
                <w:color w:val="000000" w:themeColor="text1"/>
                <w:kern w:val="1"/>
                <w:position w:val="10"/>
                <w:sz w:val="16"/>
                <w:szCs w:val="16"/>
                <w:lang w:eastAsia="pl-PL"/>
              </w:rPr>
              <w:t>00</w:t>
            </w:r>
            <w:r w:rsidRPr="00D220C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pl-PL"/>
              </w:rPr>
              <w:t xml:space="preserve"> do 15</w:t>
            </w:r>
            <w:r w:rsidRPr="00D220C8">
              <w:rPr>
                <w:rFonts w:ascii="Arial" w:eastAsia="Lucida Sans Unicode" w:hAnsi="Arial" w:cs="Arial"/>
                <w:color w:val="000000" w:themeColor="text1"/>
                <w:kern w:val="1"/>
                <w:position w:val="10"/>
                <w:sz w:val="16"/>
                <w:szCs w:val="16"/>
                <w:lang w:eastAsia="pl-PL"/>
              </w:rPr>
              <w:t>00</w:t>
            </w:r>
          </w:p>
        </w:tc>
      </w:tr>
    </w:tbl>
    <w:p w:rsidR="00E76C6A" w:rsidRPr="00D220C8" w:rsidRDefault="00E76C6A" w:rsidP="00E76C6A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/>
          <w:color w:val="000000" w:themeColor="text1"/>
          <w:kern w:val="1"/>
          <w:szCs w:val="24"/>
          <w:u w:val="single"/>
          <w:lang w:eastAsia="pl-PL"/>
        </w:rPr>
      </w:pPr>
      <w:r w:rsidRPr="00D220C8">
        <w:rPr>
          <w:rFonts w:ascii="Arial" w:eastAsia="Lucida Sans Unicode" w:hAnsi="Arial" w:cs="Arial"/>
          <w:b/>
          <w:color w:val="000000" w:themeColor="text1"/>
          <w:kern w:val="1"/>
          <w:szCs w:val="24"/>
          <w:u w:val="single"/>
          <w:lang w:eastAsia="pl-PL"/>
        </w:rPr>
        <w:t>______________________________________________</w:t>
      </w:r>
      <w:r>
        <w:rPr>
          <w:rFonts w:ascii="Arial" w:eastAsia="Lucida Sans Unicode" w:hAnsi="Arial" w:cs="Arial"/>
          <w:b/>
          <w:color w:val="000000" w:themeColor="text1"/>
          <w:kern w:val="1"/>
          <w:szCs w:val="24"/>
          <w:u w:val="single"/>
          <w:lang w:eastAsia="pl-PL"/>
        </w:rPr>
        <w:t>____________________________</w:t>
      </w:r>
    </w:p>
    <w:p w:rsidR="00E76C6A" w:rsidRPr="00D220C8" w:rsidRDefault="00E76C6A" w:rsidP="00E76C6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</w:pPr>
    </w:p>
    <w:p w:rsidR="00E76C6A" w:rsidRDefault="00E76C6A" w:rsidP="00E76C6A"/>
    <w:p w:rsidR="00154B9A" w:rsidRPr="008B263B" w:rsidRDefault="00154B9A" w:rsidP="00154B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</w:pPr>
      <w:r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  <w:t>ZP.I-1/341</w:t>
      </w:r>
      <w:r w:rsidRPr="008B263B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  <w:t>/</w:t>
      </w:r>
      <w:r w:rsidR="002F2278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  <w:t>14</w:t>
      </w:r>
      <w:r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  <w:t>/</w:t>
      </w:r>
      <w:r w:rsidRPr="008B263B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  <w:t>1</w:t>
      </w:r>
      <w:r w:rsidR="002220AF"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  <w:t>9</w:t>
      </w:r>
    </w:p>
    <w:p w:rsidR="00154B9A" w:rsidRDefault="00154B9A" w:rsidP="00154B9A">
      <w:pPr>
        <w:pStyle w:val="Akapitzlist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50892" w:rsidRDefault="00250892" w:rsidP="00154B9A">
      <w:pPr>
        <w:pStyle w:val="Akapitzlist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54B9A" w:rsidRDefault="00154B9A" w:rsidP="00154B9A">
      <w:pPr>
        <w:pStyle w:val="Akapitzlist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E4124" w:rsidRPr="005F4A33" w:rsidRDefault="004E4124" w:rsidP="004E4124">
      <w:pPr>
        <w:pStyle w:val="Akapitzlist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Oczyszczanie letnie i zimowe ulic, placów i chodników na terenie miasta Piły</w:t>
      </w:r>
    </w:p>
    <w:p w:rsidR="00154B9A" w:rsidRPr="00250892" w:rsidRDefault="00154B9A" w:rsidP="00154B9A">
      <w:pPr>
        <w:widowControl w:val="0"/>
        <w:suppressAutoHyphens/>
        <w:spacing w:after="0" w:line="240" w:lineRule="auto"/>
        <w:ind w:right="-284"/>
        <w:rPr>
          <w:rFonts w:ascii="Arial" w:eastAsia="Lucida Sans Unicode" w:hAnsi="Arial" w:cs="Arial"/>
          <w:b/>
          <w:caps/>
          <w:color w:val="000000" w:themeColor="text1"/>
          <w:kern w:val="1"/>
          <w:sz w:val="36"/>
          <w:szCs w:val="36"/>
          <w:u w:val="single"/>
          <w:lang w:eastAsia="pl-PL"/>
        </w:rPr>
      </w:pPr>
    </w:p>
    <w:p w:rsidR="00154B9A" w:rsidRDefault="00154B9A" w:rsidP="00154B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aps/>
          <w:color w:val="000000" w:themeColor="text1"/>
          <w:kern w:val="1"/>
          <w:sz w:val="28"/>
          <w:szCs w:val="24"/>
          <w:u w:val="single"/>
          <w:lang w:eastAsia="pl-PL"/>
        </w:rPr>
      </w:pPr>
    </w:p>
    <w:p w:rsidR="00250892" w:rsidRDefault="00250892" w:rsidP="00154B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aps/>
          <w:color w:val="000000" w:themeColor="text1"/>
          <w:kern w:val="1"/>
          <w:sz w:val="28"/>
          <w:szCs w:val="24"/>
          <w:u w:val="single"/>
          <w:lang w:eastAsia="pl-PL"/>
        </w:rPr>
      </w:pPr>
    </w:p>
    <w:p w:rsidR="00250892" w:rsidRDefault="00250892" w:rsidP="00154B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aps/>
          <w:color w:val="000000" w:themeColor="text1"/>
          <w:kern w:val="1"/>
          <w:sz w:val="28"/>
          <w:szCs w:val="24"/>
          <w:u w:val="single"/>
          <w:lang w:eastAsia="pl-PL"/>
        </w:rPr>
      </w:pPr>
    </w:p>
    <w:p w:rsidR="00250892" w:rsidRPr="00D220C8" w:rsidRDefault="00250892" w:rsidP="00154B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aps/>
          <w:color w:val="000000" w:themeColor="text1"/>
          <w:kern w:val="1"/>
          <w:sz w:val="28"/>
          <w:szCs w:val="24"/>
          <w:u w:val="single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aps/>
          <w:color w:val="000000" w:themeColor="text1"/>
          <w:kern w:val="1"/>
          <w:sz w:val="28"/>
          <w:szCs w:val="24"/>
          <w:u w:val="single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aps/>
          <w:color w:val="000000" w:themeColor="text1"/>
          <w:kern w:val="1"/>
          <w:sz w:val="20"/>
          <w:szCs w:val="20"/>
          <w:u w:val="single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color w:val="000000" w:themeColor="text1"/>
          <w:kern w:val="1"/>
          <w:sz w:val="20"/>
          <w:szCs w:val="20"/>
          <w:lang w:eastAsia="pl-PL"/>
        </w:rPr>
      </w:pPr>
      <w:r w:rsidRPr="00D220C8">
        <w:rPr>
          <w:rFonts w:ascii="Arial" w:eastAsia="Lucida Sans Unicode" w:hAnsi="Arial" w:cs="Arial"/>
          <w:caps/>
          <w:color w:val="000000" w:themeColor="text1"/>
          <w:kern w:val="1"/>
          <w:sz w:val="20"/>
          <w:szCs w:val="20"/>
          <w:lang w:eastAsia="pl-PL"/>
        </w:rPr>
        <w:t>Przetarg  nieograniczony</w:t>
      </w:r>
    </w:p>
    <w:p w:rsidR="00154B9A" w:rsidRDefault="00154B9A" w:rsidP="00154B9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mallCaps/>
          <w:color w:val="000000" w:themeColor="text1"/>
          <w:kern w:val="1"/>
          <w:sz w:val="20"/>
          <w:szCs w:val="20"/>
          <w:lang w:eastAsia="pl-PL"/>
        </w:rPr>
      </w:pPr>
      <w:r w:rsidRPr="00D220C8">
        <w:rPr>
          <w:rFonts w:ascii="Arial" w:eastAsia="Lucida Sans Unicode" w:hAnsi="Arial" w:cs="Arial"/>
          <w:smallCaps/>
          <w:color w:val="000000" w:themeColor="text1"/>
          <w:kern w:val="1"/>
          <w:sz w:val="20"/>
          <w:szCs w:val="20"/>
          <w:lang w:eastAsia="pl-PL"/>
        </w:rPr>
        <w:t xml:space="preserve">Prowadzony w trybie Ustawy z dn. 29.01.2004 r  - Prawo Zamówień Publicznych  </w:t>
      </w:r>
    </w:p>
    <w:p w:rsidR="00154B9A" w:rsidRPr="00D220C8" w:rsidRDefault="00154B9A" w:rsidP="00154B9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aps/>
          <w:color w:val="000000" w:themeColor="text1"/>
          <w:kern w:val="1"/>
          <w:sz w:val="28"/>
          <w:szCs w:val="24"/>
          <w:u w:val="single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aps/>
          <w:color w:val="000000" w:themeColor="text1"/>
          <w:kern w:val="1"/>
          <w:sz w:val="28"/>
          <w:szCs w:val="24"/>
          <w:u w:val="single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aps/>
          <w:color w:val="000000" w:themeColor="text1"/>
          <w:kern w:val="1"/>
          <w:sz w:val="28"/>
          <w:szCs w:val="24"/>
          <w:u w:val="single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 w:themeColor="text1"/>
          <w:kern w:val="1"/>
          <w:sz w:val="24"/>
          <w:szCs w:val="24"/>
          <w:lang w:eastAsia="pl-PL"/>
        </w:rPr>
      </w:pPr>
      <w:r w:rsidRPr="00D220C8">
        <w:rPr>
          <w:rFonts w:ascii="Arial" w:eastAsia="Lucida Sans Unicode" w:hAnsi="Arial" w:cs="Arial"/>
          <w:b/>
          <w:color w:val="000000" w:themeColor="text1"/>
          <w:kern w:val="1"/>
          <w:sz w:val="24"/>
          <w:szCs w:val="24"/>
          <w:lang w:eastAsia="pl-PL"/>
        </w:rPr>
        <w:t>SPECYFIKACJA ISTOTNYCH WARUNKÓW ZAMÓWIENIA</w:t>
      </w:r>
    </w:p>
    <w:p w:rsidR="00154B9A" w:rsidRPr="00D220C8" w:rsidRDefault="00154B9A" w:rsidP="00154B9A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>Piła 201</w:t>
      </w:r>
      <w:r w:rsidR="0030231C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>r</w:t>
      </w:r>
      <w:r w:rsidRPr="00D220C8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>.</w:t>
      </w:r>
    </w:p>
    <w:p w:rsidR="00154B9A" w:rsidRPr="00D220C8" w:rsidRDefault="00154B9A" w:rsidP="00154B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</w:pPr>
    </w:p>
    <w:p w:rsidR="00154B9A" w:rsidRDefault="00154B9A" w:rsidP="00154B9A">
      <w:pPr>
        <w:widowControl w:val="0"/>
        <w:tabs>
          <w:tab w:val="left" w:pos="2410"/>
        </w:tabs>
        <w:suppressAutoHyphens/>
        <w:spacing w:after="0" w:line="240" w:lineRule="auto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D220C8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:rsidR="00154B9A" w:rsidRDefault="00154B9A" w:rsidP="00154B9A">
      <w:pPr>
        <w:widowControl w:val="0"/>
        <w:tabs>
          <w:tab w:val="left" w:pos="2410"/>
        </w:tabs>
        <w:suppressAutoHyphens/>
        <w:spacing w:after="0" w:line="240" w:lineRule="auto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Default="00154B9A" w:rsidP="00154B9A">
      <w:pPr>
        <w:widowControl w:val="0"/>
        <w:tabs>
          <w:tab w:val="left" w:pos="2410"/>
        </w:tabs>
        <w:suppressAutoHyphens/>
        <w:spacing w:after="0" w:line="240" w:lineRule="auto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Default="00154B9A" w:rsidP="00154B9A">
      <w:pPr>
        <w:widowControl w:val="0"/>
        <w:tabs>
          <w:tab w:val="left" w:pos="2410"/>
        </w:tabs>
        <w:suppressAutoHyphens/>
        <w:spacing w:after="0" w:line="240" w:lineRule="auto"/>
        <w:jc w:val="right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D220C8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   </w:t>
      </w:r>
    </w:p>
    <w:p w:rsidR="00154B9A" w:rsidRPr="0066270A" w:rsidRDefault="00154B9A" w:rsidP="00154B9A">
      <w:pPr>
        <w:widowControl w:val="0"/>
        <w:tabs>
          <w:tab w:val="left" w:pos="2410"/>
        </w:tabs>
        <w:suppressAutoHyphens/>
        <w:spacing w:after="0" w:line="240" w:lineRule="auto"/>
        <w:jc w:val="right"/>
        <w:rPr>
          <w:rFonts w:ascii="Arial" w:eastAsia="Lucida Sans Unicode" w:hAnsi="Arial" w:cs="Arial"/>
          <w:color w:val="000000" w:themeColor="text1"/>
          <w:kern w:val="1"/>
          <w:lang w:eastAsia="pl-PL"/>
        </w:rPr>
      </w:pPr>
      <w:r w:rsidRPr="00D220C8">
        <w:rPr>
          <w:rFonts w:ascii="Arial" w:eastAsia="Lucida Sans Unicode" w:hAnsi="Arial" w:cs="Arial"/>
          <w:color w:val="000000" w:themeColor="text1"/>
          <w:kern w:val="1"/>
          <w:lang w:eastAsia="pl-PL"/>
        </w:rPr>
        <w:t>Zatwierdzam:</w:t>
      </w:r>
    </w:p>
    <w:p w:rsidR="00154B9A" w:rsidRDefault="00154B9A" w:rsidP="00154B9A">
      <w:pPr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br w:type="page"/>
      </w:r>
    </w:p>
    <w:p w:rsidR="00154B9A" w:rsidRPr="00D220C8" w:rsidRDefault="00154B9A" w:rsidP="00154B9A">
      <w:pPr>
        <w:keepNext/>
        <w:widowControl w:val="0"/>
        <w:tabs>
          <w:tab w:val="left" w:pos="0"/>
          <w:tab w:val="num" w:pos="432"/>
        </w:tabs>
        <w:suppressAutoHyphens/>
        <w:spacing w:after="0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lastRenderedPageBreak/>
        <w:t>Część I</w:t>
      </w:r>
      <w:r w:rsidRPr="00D220C8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br/>
      </w:r>
    </w:p>
    <w:p w:rsidR="00154B9A" w:rsidRPr="00D220C8" w:rsidRDefault="00154B9A" w:rsidP="00154B9A">
      <w:pPr>
        <w:keepNext/>
        <w:widowControl w:val="0"/>
        <w:tabs>
          <w:tab w:val="left" w:pos="0"/>
          <w:tab w:val="num" w:pos="432"/>
        </w:tabs>
        <w:suppressAutoHyphens/>
        <w:spacing w:after="0"/>
        <w:jc w:val="both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t>Postanowienia ogólne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 xml:space="preserve">1. Informacja o zamawiającym 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/>
        <w:ind w:left="425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D220C8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Zamawiającym jest : Zarząd Dróg i Zieleni w Pile</w:t>
      </w:r>
    </w:p>
    <w:p w:rsidR="00154B9A" w:rsidRPr="00D220C8" w:rsidRDefault="00154B9A" w:rsidP="00154B9A">
      <w:pPr>
        <w:widowControl w:val="0"/>
        <w:suppressAutoHyphens/>
        <w:spacing w:after="0"/>
        <w:ind w:left="425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D220C8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Adres: ul. gen. Władysława Andersa 10; 64 – 920 Piła</w:t>
      </w:r>
    </w:p>
    <w:p w:rsidR="00154B9A" w:rsidRPr="00D220C8" w:rsidRDefault="00154B9A" w:rsidP="00154B9A">
      <w:pPr>
        <w:widowControl w:val="0"/>
        <w:suppressAutoHyphens/>
        <w:spacing w:after="0"/>
        <w:ind w:left="425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D220C8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Tel./fax.: 67 212 34 25 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2. Podstawa prawna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/>
        <w:ind w:left="36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D220C8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Postępowanie o udzielenie zamówienia publicznego prowadzone jest na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podstawie przepisów ustawy  </w:t>
      </w:r>
      <w:r w:rsidRPr="00D220C8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z dnia 29 stycznia 2004 ro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ku – Prawo zamówień publicznych.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3. Generalne zasady uczestnictwa w postępowaniu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D220C8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Ofertę może złożyć osoba fizyczna, osoba prawna lub jednostka organizacyjna nie posiadająca osobowości prawnej oraz podmioty te występujące wspólnie o ile spełniają warunki określone w ustawie – Prawo  zamówień publicznych oraz w niniejszej specyfikacji.</w:t>
      </w:r>
    </w:p>
    <w:p w:rsidR="00154B9A" w:rsidRPr="00D220C8" w:rsidRDefault="00154B9A" w:rsidP="00154B9A">
      <w:pPr>
        <w:widowControl w:val="0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Arial" w:eastAsia="Times New Roman" w:hAnsi="Arial" w:cs="Arial"/>
          <w:i/>
          <w:color w:val="000000" w:themeColor="text1"/>
          <w:kern w:val="1"/>
          <w:sz w:val="20"/>
          <w:szCs w:val="24"/>
          <w:lang w:eastAsia="pl-PL"/>
        </w:rPr>
      </w:pPr>
    </w:p>
    <w:p w:rsidR="00154B9A" w:rsidRPr="00D220C8" w:rsidRDefault="00154B9A" w:rsidP="00154B9A">
      <w:pPr>
        <w:widowControl w:val="0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Arial" w:eastAsia="Times New Roman" w:hAnsi="Arial" w:cs="Arial"/>
          <w:i/>
          <w:color w:val="000000" w:themeColor="text1"/>
          <w:kern w:val="1"/>
          <w:sz w:val="20"/>
          <w:szCs w:val="24"/>
          <w:lang w:eastAsia="pl-PL"/>
        </w:rPr>
      </w:pPr>
      <w:r w:rsidRPr="00D220C8">
        <w:rPr>
          <w:rFonts w:ascii="Arial" w:eastAsia="Times New Roman" w:hAnsi="Arial" w:cs="Arial"/>
          <w:i/>
          <w:color w:val="000000" w:themeColor="text1"/>
          <w:kern w:val="1"/>
          <w:sz w:val="20"/>
          <w:szCs w:val="24"/>
          <w:lang w:eastAsia="pl-PL"/>
        </w:rPr>
        <w:t>Każdy Wykonawca może złożyć tylko jedną ofertę.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4. Oferty wariantowe, częściowe.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</w:p>
    <w:p w:rsidR="004E4124" w:rsidRPr="005F4A33" w:rsidRDefault="004E4124" w:rsidP="004E4124">
      <w:pPr>
        <w:widowControl w:val="0"/>
        <w:suppressAutoHyphens/>
        <w:spacing w:after="0"/>
        <w:ind w:left="36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5F4A33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Zamawiający nie dopuszcza możliwości składania ofert wariantowych.</w:t>
      </w:r>
    </w:p>
    <w:p w:rsidR="004E4124" w:rsidRPr="005F4A33" w:rsidRDefault="004E4124" w:rsidP="004E4124">
      <w:pPr>
        <w:widowControl w:val="0"/>
        <w:suppressAutoHyphens/>
        <w:spacing w:after="0"/>
        <w:ind w:left="36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5F4A33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Zamawiający 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nie </w:t>
      </w:r>
      <w:r w:rsidRPr="005F4A33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dopuszcza możliwoś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ci</w:t>
      </w:r>
      <w:r w:rsidRPr="005F4A33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składania ofert częściowych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.</w:t>
      </w:r>
    </w:p>
    <w:p w:rsidR="00250892" w:rsidRPr="00D220C8" w:rsidRDefault="00250892" w:rsidP="00154B9A">
      <w:pPr>
        <w:widowControl w:val="0"/>
        <w:suppressAutoHyphens/>
        <w:spacing w:after="0"/>
        <w:ind w:left="36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/>
        <w:ind w:left="142"/>
        <w:jc w:val="both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 xml:space="preserve">5. Pisemność postępowania 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/>
        <w:ind w:left="426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D220C8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Oświadczenia, wnioski, zawiadomienia oraz informacje zamawiający i wykonawcy przekazują drogą elektroniczną.</w:t>
      </w:r>
    </w:p>
    <w:p w:rsidR="00154B9A" w:rsidRPr="00D220C8" w:rsidRDefault="00154B9A" w:rsidP="00154B9A">
      <w:pPr>
        <w:widowControl w:val="0"/>
        <w:suppressAutoHyphens/>
        <w:spacing w:after="0"/>
        <w:ind w:left="426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Lucida Sans Unicode" w:hAnsi="Arial" w:cs="Arial"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widowControl w:val="0"/>
        <w:tabs>
          <w:tab w:val="num" w:pos="862"/>
        </w:tabs>
        <w:suppressAutoHyphens/>
        <w:spacing w:after="0"/>
        <w:ind w:left="142"/>
        <w:jc w:val="both"/>
        <w:rPr>
          <w:rFonts w:ascii="Arial" w:eastAsia="Lucida Sans Unicode" w:hAnsi="Arial" w:cs="Arial"/>
          <w:b/>
          <w:color w:val="000000" w:themeColor="text1"/>
          <w:kern w:val="1"/>
          <w:szCs w:val="24"/>
          <w:lang w:eastAsia="pl-PL"/>
        </w:rPr>
      </w:pPr>
      <w:r w:rsidRPr="00D220C8">
        <w:rPr>
          <w:rFonts w:ascii="Arial" w:eastAsia="Lucida Sans Unicode" w:hAnsi="Arial" w:cs="Arial"/>
          <w:b/>
          <w:color w:val="000000" w:themeColor="text1"/>
          <w:kern w:val="1"/>
          <w:szCs w:val="24"/>
          <w:lang w:eastAsia="pl-PL"/>
        </w:rPr>
        <w:t>6. Podwykonawcy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/>
        <w:ind w:left="425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D220C8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 xml:space="preserve">Zgodnie z art. 36 ust. 4 ustawy Prawo zamówień publicznych zamawiający wymaga wskazania przez </w:t>
      </w:r>
    </w:p>
    <w:p w:rsidR="00154B9A" w:rsidRPr="00D220C8" w:rsidRDefault="00154B9A" w:rsidP="00154B9A">
      <w:pPr>
        <w:widowControl w:val="0"/>
        <w:suppressAutoHyphens/>
        <w:spacing w:after="0"/>
        <w:ind w:left="425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D220C8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wykonawcę w ofercie części zamówienia, której wykonanie zamierza powierzyć podwykonawcom.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D220C8" w:rsidRDefault="00154B9A" w:rsidP="00154B9A">
      <w:pPr>
        <w:widowControl w:val="0"/>
        <w:tabs>
          <w:tab w:val="num" w:pos="862"/>
        </w:tabs>
        <w:suppressAutoHyphens/>
        <w:spacing w:after="0"/>
        <w:ind w:left="142"/>
        <w:jc w:val="both"/>
        <w:rPr>
          <w:rFonts w:ascii="Arial" w:eastAsia="Times New Roman" w:hAnsi="Arial" w:cs="Arial"/>
          <w:b/>
          <w:bCs/>
          <w:color w:val="000000" w:themeColor="text1"/>
          <w:kern w:val="1"/>
          <w:lang w:eastAsia="pl-PL"/>
        </w:rPr>
      </w:pPr>
      <w:r w:rsidRPr="00D220C8">
        <w:rPr>
          <w:rFonts w:ascii="Arial" w:eastAsia="Times New Roman" w:hAnsi="Arial" w:cs="Arial"/>
          <w:b/>
          <w:bCs/>
          <w:color w:val="000000" w:themeColor="text1"/>
          <w:kern w:val="1"/>
          <w:lang w:eastAsia="pl-PL"/>
        </w:rPr>
        <w:t>7. Umowa ramowa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kern w:val="1"/>
          <w:lang w:eastAsia="pl-PL"/>
        </w:rPr>
      </w:pPr>
    </w:p>
    <w:p w:rsidR="00154B9A" w:rsidRDefault="00154B9A" w:rsidP="0007239A">
      <w:pPr>
        <w:widowControl w:val="0"/>
        <w:suppressAutoHyphens/>
        <w:spacing w:after="0"/>
        <w:ind w:left="426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D220C8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Zamawiający nie prz</w:t>
      </w:r>
      <w:r w:rsidR="0007239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ewiduje zawarcia umowy ramowej</w:t>
      </w:r>
    </w:p>
    <w:p w:rsidR="0007239A" w:rsidRDefault="0007239A" w:rsidP="004E4124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07239A" w:rsidRPr="0007239A" w:rsidRDefault="0007239A" w:rsidP="0007239A">
      <w:pPr>
        <w:widowControl w:val="0"/>
        <w:suppressAutoHyphens/>
        <w:spacing w:after="0"/>
        <w:ind w:left="426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D220C8" w:rsidRDefault="00154B9A" w:rsidP="00154B9A">
      <w:pPr>
        <w:widowControl w:val="0"/>
        <w:tabs>
          <w:tab w:val="num" w:pos="862"/>
        </w:tabs>
        <w:suppressAutoHyphens/>
        <w:spacing w:after="0"/>
        <w:ind w:hanging="142"/>
        <w:jc w:val="both"/>
        <w:rPr>
          <w:rFonts w:ascii="Arial" w:eastAsia="Times New Roman" w:hAnsi="Arial" w:cs="Arial"/>
          <w:b/>
          <w:bCs/>
          <w:color w:val="000000" w:themeColor="text1"/>
          <w:kern w:val="1"/>
          <w:lang w:eastAsia="pl-PL"/>
        </w:rPr>
      </w:pPr>
      <w:r w:rsidRPr="00D220C8">
        <w:rPr>
          <w:rFonts w:ascii="Arial" w:eastAsia="Times New Roman" w:hAnsi="Arial" w:cs="Arial"/>
          <w:b/>
          <w:bCs/>
          <w:color w:val="000000" w:themeColor="text1"/>
          <w:kern w:val="1"/>
          <w:lang w:eastAsia="pl-PL"/>
        </w:rPr>
        <w:t xml:space="preserve">     8. Aukcja elektroniczna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kern w:val="1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/>
        <w:ind w:left="426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D220C8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Zamawiający nie przewiduje wykorzystania aukcji elektronicznej.</w:t>
      </w:r>
    </w:p>
    <w:p w:rsidR="00154B9A" w:rsidRPr="00D220C8" w:rsidRDefault="00154B9A" w:rsidP="00154B9A">
      <w:pPr>
        <w:widowControl w:val="0"/>
        <w:suppressAutoHyphens/>
        <w:spacing w:after="0"/>
        <w:ind w:left="426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D220C8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Times New Roman"/>
          <w:b/>
          <w:kern w:val="1"/>
          <w:szCs w:val="24"/>
          <w:lang w:eastAsia="pl-PL"/>
        </w:rPr>
      </w:pPr>
      <w:r>
        <w:rPr>
          <w:rFonts w:ascii="Arial" w:eastAsia="Times New Roman" w:hAnsi="Arial" w:cs="Times New Roman"/>
          <w:b/>
          <w:kern w:val="1"/>
          <w:szCs w:val="24"/>
          <w:lang w:eastAsia="pl-PL"/>
        </w:rPr>
        <w:t>9</w:t>
      </w:r>
      <w:r w:rsidRPr="00D220C8">
        <w:rPr>
          <w:rFonts w:ascii="Arial" w:eastAsia="Times New Roman" w:hAnsi="Arial" w:cs="Times New Roman"/>
          <w:b/>
          <w:kern w:val="1"/>
          <w:szCs w:val="24"/>
          <w:lang w:eastAsia="pl-PL"/>
        </w:rPr>
        <w:t xml:space="preserve">.  Osoby do kontaktów z wykonawcami </w:t>
      </w:r>
    </w:p>
    <w:p w:rsidR="00154B9A" w:rsidRPr="00D220C8" w:rsidRDefault="00154B9A" w:rsidP="00154B9A">
      <w:pPr>
        <w:widowControl w:val="0"/>
        <w:suppressAutoHyphens/>
        <w:spacing w:after="0"/>
        <w:ind w:left="426"/>
        <w:jc w:val="both"/>
        <w:rPr>
          <w:rFonts w:ascii="Arial" w:eastAsia="Times New Roman" w:hAnsi="Arial" w:cs="Times New Roman"/>
          <w:kern w:val="1"/>
          <w:sz w:val="20"/>
          <w:szCs w:val="24"/>
          <w:lang w:eastAsia="pl-PL"/>
        </w:rPr>
      </w:pPr>
    </w:p>
    <w:p w:rsidR="00154B9A" w:rsidRPr="00D220C8" w:rsidRDefault="00154B9A" w:rsidP="00154B9A">
      <w:pPr>
        <w:widowControl w:val="0"/>
        <w:numPr>
          <w:ilvl w:val="0"/>
          <w:numId w:val="1"/>
        </w:numPr>
        <w:tabs>
          <w:tab w:val="left" w:pos="3600"/>
          <w:tab w:val="left" w:pos="31680"/>
        </w:tabs>
        <w:suppressAutoHyphens/>
        <w:spacing w:after="0"/>
        <w:jc w:val="both"/>
        <w:rPr>
          <w:rFonts w:ascii="Arial" w:eastAsia="Lucida Sans Unicode" w:hAnsi="Arial" w:cs="Times New Roman"/>
          <w:color w:val="000000"/>
          <w:kern w:val="1"/>
          <w:sz w:val="20"/>
          <w:szCs w:val="24"/>
          <w:lang w:eastAsia="pl-PL"/>
        </w:rPr>
      </w:pPr>
      <w:r w:rsidRPr="00D220C8">
        <w:rPr>
          <w:rFonts w:ascii="Arial" w:eastAsia="Lucida Sans Unicode" w:hAnsi="Arial" w:cs="Times New Roman"/>
          <w:color w:val="000000"/>
          <w:kern w:val="1"/>
          <w:sz w:val="20"/>
          <w:szCs w:val="24"/>
          <w:u w:val="single"/>
          <w:lang w:eastAsia="pl-PL"/>
        </w:rPr>
        <w:t>W zakresie dotyczącym przedmiotu zamówienia</w:t>
      </w:r>
      <w:r w:rsidRPr="00D220C8">
        <w:rPr>
          <w:rFonts w:ascii="Arial" w:eastAsia="Lucida Sans Unicode" w:hAnsi="Arial" w:cs="Times New Roman"/>
          <w:color w:val="000000"/>
          <w:kern w:val="1"/>
          <w:sz w:val="20"/>
          <w:szCs w:val="24"/>
          <w:lang w:eastAsia="pl-PL"/>
        </w:rPr>
        <w:t>:</w:t>
      </w:r>
    </w:p>
    <w:p w:rsidR="00154B9A" w:rsidRPr="00D220C8" w:rsidRDefault="00154B9A" w:rsidP="00154B9A">
      <w:pPr>
        <w:widowControl w:val="0"/>
        <w:suppressAutoHyphens/>
        <w:spacing w:after="0"/>
        <w:ind w:left="720"/>
        <w:jc w:val="both"/>
        <w:rPr>
          <w:rFonts w:ascii="Arial" w:eastAsia="Times New Roman" w:hAnsi="Arial" w:cs="Times New Roman"/>
          <w:color w:val="000000"/>
          <w:kern w:val="1"/>
          <w:sz w:val="20"/>
          <w:szCs w:val="24"/>
          <w:lang w:val="en-US" w:eastAsia="pl-PL"/>
        </w:rPr>
      </w:pPr>
      <w:proofErr w:type="spellStart"/>
      <w:r w:rsidRPr="00D220C8">
        <w:rPr>
          <w:rFonts w:ascii="Arial" w:eastAsia="Times New Roman" w:hAnsi="Arial" w:cs="Times New Roman"/>
          <w:color w:val="000000"/>
          <w:kern w:val="1"/>
          <w:sz w:val="20"/>
          <w:szCs w:val="24"/>
          <w:lang w:val="en-US" w:eastAsia="pl-PL"/>
        </w:rPr>
        <w:lastRenderedPageBreak/>
        <w:t>adres</w:t>
      </w:r>
      <w:proofErr w:type="spellEnd"/>
      <w:r w:rsidRPr="00D220C8">
        <w:rPr>
          <w:rFonts w:ascii="Arial" w:eastAsia="Times New Roman" w:hAnsi="Arial" w:cs="Times New Roman"/>
          <w:color w:val="000000"/>
          <w:kern w:val="1"/>
          <w:sz w:val="20"/>
          <w:szCs w:val="24"/>
          <w:lang w:val="en-US" w:eastAsia="pl-PL"/>
        </w:rPr>
        <w:t xml:space="preserve"> e-mail: </w:t>
      </w:r>
      <w:hyperlink r:id="rId12" w:history="1">
        <w:r w:rsidRPr="00D220C8">
          <w:rPr>
            <w:rFonts w:ascii="Arial" w:eastAsia="Lucida Sans Unicode" w:hAnsi="Arial" w:cs="Times New Roman"/>
            <w:color w:val="000000" w:themeColor="text1"/>
            <w:kern w:val="1"/>
            <w:sz w:val="20"/>
            <w:szCs w:val="24"/>
            <w:u w:val="single"/>
            <w:lang w:val="en-US" w:eastAsia="pl-PL"/>
          </w:rPr>
          <w:t>sekretariat@zdiz.pila.pl</w:t>
        </w:r>
      </w:hyperlink>
      <w:r w:rsidRPr="00D220C8">
        <w:rPr>
          <w:rFonts w:ascii="Arial" w:eastAsia="Times New Roman" w:hAnsi="Arial" w:cs="Times New Roman"/>
          <w:color w:val="000000"/>
          <w:kern w:val="1"/>
          <w:sz w:val="20"/>
          <w:szCs w:val="24"/>
          <w:lang w:val="en-US" w:eastAsia="pl-PL"/>
        </w:rPr>
        <w:t xml:space="preserve">, </w:t>
      </w:r>
    </w:p>
    <w:p w:rsidR="00154B9A" w:rsidRPr="00D220C8" w:rsidRDefault="00154B9A" w:rsidP="00154B9A">
      <w:pPr>
        <w:widowControl w:val="0"/>
        <w:numPr>
          <w:ilvl w:val="0"/>
          <w:numId w:val="1"/>
        </w:numPr>
        <w:tabs>
          <w:tab w:val="left" w:pos="3600"/>
          <w:tab w:val="left" w:pos="31680"/>
        </w:tabs>
        <w:suppressAutoHyphens/>
        <w:spacing w:after="0"/>
        <w:jc w:val="both"/>
        <w:rPr>
          <w:rFonts w:ascii="Arial" w:eastAsia="Lucida Sans Unicode" w:hAnsi="Arial" w:cs="Times New Roman"/>
          <w:kern w:val="1"/>
          <w:sz w:val="20"/>
          <w:szCs w:val="24"/>
          <w:lang w:eastAsia="pl-PL"/>
        </w:rPr>
      </w:pPr>
      <w:r w:rsidRPr="00D220C8">
        <w:rPr>
          <w:rFonts w:ascii="Arial" w:eastAsia="Lucida Sans Unicode" w:hAnsi="Arial" w:cs="Times New Roman"/>
          <w:kern w:val="1"/>
          <w:sz w:val="20"/>
          <w:szCs w:val="24"/>
          <w:u w:val="single"/>
          <w:lang w:eastAsia="pl-PL"/>
        </w:rPr>
        <w:t xml:space="preserve">W zakresie dotyczącym zagadnień </w:t>
      </w:r>
      <w:proofErr w:type="spellStart"/>
      <w:r w:rsidRPr="00D220C8">
        <w:rPr>
          <w:rFonts w:ascii="Arial" w:eastAsia="Lucida Sans Unicode" w:hAnsi="Arial" w:cs="Times New Roman"/>
          <w:kern w:val="1"/>
          <w:sz w:val="20"/>
          <w:szCs w:val="24"/>
          <w:u w:val="single"/>
          <w:lang w:eastAsia="pl-PL"/>
        </w:rPr>
        <w:t>formalno</w:t>
      </w:r>
      <w:proofErr w:type="spellEnd"/>
      <w:r w:rsidRPr="00D220C8">
        <w:rPr>
          <w:rFonts w:ascii="Arial" w:eastAsia="Lucida Sans Unicode" w:hAnsi="Arial" w:cs="Times New Roman"/>
          <w:kern w:val="1"/>
          <w:sz w:val="20"/>
          <w:szCs w:val="24"/>
          <w:u w:val="single"/>
          <w:lang w:eastAsia="pl-PL"/>
        </w:rPr>
        <w:t xml:space="preserve"> – prawnych</w:t>
      </w:r>
      <w:r w:rsidRPr="00D220C8">
        <w:rPr>
          <w:rFonts w:ascii="Arial" w:eastAsia="Lucida Sans Unicode" w:hAnsi="Arial" w:cs="Times New Roman"/>
          <w:kern w:val="1"/>
          <w:sz w:val="20"/>
          <w:szCs w:val="24"/>
          <w:lang w:eastAsia="pl-PL"/>
        </w:rPr>
        <w:t>:</w:t>
      </w:r>
    </w:p>
    <w:p w:rsidR="00154B9A" w:rsidRPr="00D220C8" w:rsidRDefault="00154B9A" w:rsidP="00154B9A">
      <w:pPr>
        <w:widowControl w:val="0"/>
        <w:tabs>
          <w:tab w:val="left" w:pos="21930"/>
        </w:tabs>
        <w:suppressAutoHyphens/>
        <w:spacing w:after="0"/>
        <w:ind w:left="709"/>
        <w:jc w:val="both"/>
        <w:rPr>
          <w:rFonts w:ascii="Arial" w:eastAsia="Times New Roman" w:hAnsi="Arial" w:cs="Times New Roman"/>
          <w:kern w:val="1"/>
          <w:sz w:val="20"/>
          <w:szCs w:val="24"/>
          <w:lang w:eastAsia="pl-PL"/>
        </w:rPr>
      </w:pPr>
      <w:r w:rsidRPr="00D220C8">
        <w:rPr>
          <w:rFonts w:ascii="Arial" w:eastAsia="Times New Roman" w:hAnsi="Arial" w:cs="Times New Roman"/>
          <w:kern w:val="1"/>
          <w:sz w:val="20"/>
          <w:szCs w:val="24"/>
          <w:lang w:eastAsia="pl-PL"/>
        </w:rPr>
        <w:t>imię nazwisko: Piotr Ziółkowski</w:t>
      </w:r>
    </w:p>
    <w:p w:rsidR="00154B9A" w:rsidRDefault="00154B9A" w:rsidP="00154B9A">
      <w:pPr>
        <w:widowControl w:val="0"/>
        <w:suppressAutoHyphens/>
        <w:spacing w:after="0"/>
        <w:jc w:val="both"/>
        <w:rPr>
          <w:rFonts w:ascii="Arial" w:eastAsia="Lucida Sans Unicode" w:hAnsi="Arial" w:cs="Times New Roman"/>
          <w:color w:val="000000" w:themeColor="text1"/>
          <w:kern w:val="1"/>
          <w:sz w:val="20"/>
          <w:szCs w:val="24"/>
          <w:u w:val="single"/>
          <w:lang w:eastAsia="pl-PL"/>
        </w:rPr>
      </w:pPr>
      <w:r w:rsidRPr="00D220C8"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  <w:t xml:space="preserve">            adres e-mail: </w:t>
      </w:r>
      <w:hyperlink r:id="rId13" w:history="1">
        <w:r w:rsidRPr="00D220C8">
          <w:rPr>
            <w:rFonts w:ascii="Arial" w:eastAsia="Lucida Sans Unicode" w:hAnsi="Arial" w:cs="Times New Roman"/>
            <w:color w:val="000000" w:themeColor="text1"/>
            <w:kern w:val="1"/>
            <w:sz w:val="20"/>
            <w:szCs w:val="24"/>
            <w:u w:val="single"/>
            <w:lang w:eastAsia="pl-PL"/>
          </w:rPr>
          <w:t>zampubl@zdiz.pila.pl</w:t>
        </w:r>
      </w:hyperlink>
    </w:p>
    <w:p w:rsidR="000A35E0" w:rsidRDefault="000A35E0" w:rsidP="00154B9A">
      <w:pPr>
        <w:widowControl w:val="0"/>
        <w:suppressAutoHyphens/>
        <w:spacing w:after="0"/>
        <w:jc w:val="both"/>
        <w:rPr>
          <w:rFonts w:ascii="Arial" w:eastAsia="Lucida Sans Unicode" w:hAnsi="Arial" w:cs="Times New Roman"/>
          <w:color w:val="000000" w:themeColor="text1"/>
          <w:kern w:val="1"/>
          <w:sz w:val="20"/>
          <w:szCs w:val="24"/>
          <w:u w:val="single"/>
          <w:lang w:eastAsia="pl-PL"/>
        </w:rPr>
      </w:pPr>
    </w:p>
    <w:p w:rsidR="000A35E0" w:rsidRDefault="000A35E0" w:rsidP="00154B9A">
      <w:pPr>
        <w:widowControl w:val="0"/>
        <w:suppressAutoHyphens/>
        <w:spacing w:after="0"/>
        <w:jc w:val="both"/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  <w:t xml:space="preserve">      Elektroniczna skrzynka podawcza: </w:t>
      </w:r>
      <w:r>
        <w:rPr>
          <w:rStyle w:val="Pogrubienie"/>
        </w:rPr>
        <w:t>/</w:t>
      </w:r>
      <w:proofErr w:type="spellStart"/>
      <w:r>
        <w:rPr>
          <w:rStyle w:val="Pogrubienie"/>
        </w:rPr>
        <w:t>ZDiZ_Pila</w:t>
      </w:r>
      <w:proofErr w:type="spellEnd"/>
      <w:r>
        <w:rPr>
          <w:rStyle w:val="Pogrubienie"/>
        </w:rPr>
        <w:t>/</w:t>
      </w:r>
      <w:proofErr w:type="spellStart"/>
      <w:r>
        <w:rPr>
          <w:rStyle w:val="Pogrubienie"/>
        </w:rPr>
        <w:t>SkrytkaESP</w:t>
      </w:r>
      <w:proofErr w:type="spellEnd"/>
    </w:p>
    <w:p w:rsidR="000A35E0" w:rsidRPr="00D220C8" w:rsidRDefault="000A35E0" w:rsidP="00154B9A">
      <w:pPr>
        <w:widowControl w:val="0"/>
        <w:suppressAutoHyphens/>
        <w:spacing w:after="0"/>
        <w:jc w:val="both"/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/>
        <w:ind w:left="720"/>
        <w:jc w:val="both"/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</w:pPr>
    </w:p>
    <w:p w:rsidR="00154B9A" w:rsidRDefault="00154B9A" w:rsidP="00154B9A">
      <w:pPr>
        <w:widowControl w:val="0"/>
        <w:suppressAutoHyphens/>
        <w:spacing w:after="0"/>
        <w:ind w:left="284"/>
        <w:jc w:val="both"/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</w:pPr>
      <w:r w:rsidRPr="00D220C8"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  <w:t>Wszelkie pytania do przetargu winny być przesyłane na każdy z podanych wyżej adresów z określeniem w temacie nazwy przet</w:t>
      </w:r>
      <w:r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  <w:t>argu. Celem usprawnienia i przyś</w:t>
      </w:r>
      <w:r w:rsidRPr="00D220C8"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  <w:t xml:space="preserve">pieszenia udzielania odpowiedzi prosimy o </w:t>
      </w:r>
      <w:r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  <w:t xml:space="preserve">przesyłanie pytań  </w:t>
      </w:r>
      <w:r w:rsidRPr="00D220C8"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  <w:t>w wersji umożl</w:t>
      </w:r>
      <w:r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  <w:t>i</w:t>
      </w:r>
      <w:r w:rsidRPr="00D220C8"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  <w:t>wiającej kopiowanie tekstu.</w:t>
      </w:r>
    </w:p>
    <w:p w:rsidR="00031B46" w:rsidRDefault="00031B46" w:rsidP="00154B9A">
      <w:pPr>
        <w:widowControl w:val="0"/>
        <w:suppressAutoHyphens/>
        <w:spacing w:after="0"/>
        <w:ind w:left="284"/>
        <w:jc w:val="both"/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</w:pPr>
    </w:p>
    <w:p w:rsidR="00031B46" w:rsidRPr="00031B46" w:rsidRDefault="00031B46" w:rsidP="00031B46">
      <w:pPr>
        <w:jc w:val="both"/>
        <w:rPr>
          <w:rFonts w:ascii="Arial" w:hAnsi="Arial" w:cs="Arial"/>
          <w:sz w:val="20"/>
          <w:szCs w:val="20"/>
        </w:rPr>
      </w:pPr>
      <w:r w:rsidRPr="00031B46">
        <w:rPr>
          <w:rFonts w:ascii="Arial" w:hAnsi="Arial" w:cs="Arial"/>
          <w:sz w:val="20"/>
          <w:szCs w:val="20"/>
        </w:rPr>
        <w:t xml:space="preserve">Wykonawca zamierzający wziąć udział w postępowaniu o udzielenie zamówienia publicznego, musi posiadać konto na </w:t>
      </w:r>
      <w:proofErr w:type="spellStart"/>
      <w:r w:rsidRPr="00031B46">
        <w:rPr>
          <w:rFonts w:ascii="Arial" w:hAnsi="Arial" w:cs="Arial"/>
          <w:sz w:val="20"/>
          <w:szCs w:val="20"/>
        </w:rPr>
        <w:t>ePUAP</w:t>
      </w:r>
      <w:proofErr w:type="spellEnd"/>
      <w:r w:rsidRPr="00031B46">
        <w:rPr>
          <w:rFonts w:ascii="Arial" w:hAnsi="Arial" w:cs="Arial"/>
          <w:sz w:val="20"/>
          <w:szCs w:val="20"/>
        </w:rPr>
        <w:t xml:space="preserve">. Wykonawca posiadający konto na </w:t>
      </w:r>
      <w:proofErr w:type="spellStart"/>
      <w:r w:rsidRPr="00031B46">
        <w:rPr>
          <w:rFonts w:ascii="Arial" w:hAnsi="Arial" w:cs="Arial"/>
          <w:sz w:val="20"/>
          <w:szCs w:val="20"/>
        </w:rPr>
        <w:t>ePUAP</w:t>
      </w:r>
      <w:proofErr w:type="spellEnd"/>
      <w:r w:rsidRPr="00031B46">
        <w:rPr>
          <w:rFonts w:ascii="Arial" w:hAnsi="Arial" w:cs="Arial"/>
          <w:sz w:val="20"/>
          <w:szCs w:val="20"/>
        </w:rPr>
        <w:t xml:space="preserve"> ma dostęp do formularzy: złożenia, zmiany, wycofania oferty lub wniosku oraz do formularza do komunikacji.</w:t>
      </w:r>
    </w:p>
    <w:p w:rsidR="00031B46" w:rsidRPr="00031B46" w:rsidRDefault="00031B46" w:rsidP="00031B46">
      <w:pPr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31B46">
        <w:rPr>
          <w:rFonts w:ascii="Arial" w:hAnsi="Arial" w:cs="Arial"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031B46">
        <w:rPr>
          <w:rFonts w:ascii="Arial" w:hAnsi="Arial" w:cs="Arial"/>
          <w:sz w:val="20"/>
          <w:szCs w:val="20"/>
        </w:rPr>
        <w:t>miniPortaluorazw</w:t>
      </w:r>
      <w:proofErr w:type="spellEnd"/>
      <w:r w:rsidRPr="00031B46">
        <w:rPr>
          <w:rFonts w:ascii="Arial" w:hAnsi="Arial" w:cs="Arial"/>
          <w:sz w:val="20"/>
          <w:szCs w:val="20"/>
        </w:rPr>
        <w:t xml:space="preserve"> Regulaminie </w:t>
      </w:r>
      <w:proofErr w:type="spellStart"/>
      <w:r w:rsidRPr="00031B46">
        <w:rPr>
          <w:rFonts w:ascii="Arial" w:hAnsi="Arial" w:cs="Arial"/>
          <w:sz w:val="20"/>
          <w:szCs w:val="20"/>
        </w:rPr>
        <w:t>ePUAP</w:t>
      </w:r>
      <w:proofErr w:type="spellEnd"/>
      <w:r w:rsidRPr="00031B46">
        <w:rPr>
          <w:rFonts w:ascii="Arial" w:hAnsi="Arial" w:cs="Arial"/>
          <w:sz w:val="20"/>
          <w:szCs w:val="20"/>
        </w:rPr>
        <w:t xml:space="preserve">. Zainteresowany złożeniem oferty wykonawca winien zapoznać się z aktualnymi wytycznymi technicznymi zawartymi w Regulaminach. Przystąpienie do postępowania jest równoznaczne z akceptacją warunków korzystania z </w:t>
      </w:r>
      <w:proofErr w:type="spellStart"/>
      <w:r w:rsidRPr="00031B46">
        <w:rPr>
          <w:rFonts w:ascii="Arial" w:hAnsi="Arial" w:cs="Arial"/>
          <w:sz w:val="20"/>
          <w:szCs w:val="20"/>
        </w:rPr>
        <w:t>miniportalu</w:t>
      </w:r>
      <w:proofErr w:type="spellEnd"/>
      <w:r w:rsidRPr="00031B46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031B46">
        <w:rPr>
          <w:rFonts w:ascii="Arial" w:hAnsi="Arial" w:cs="Arial"/>
          <w:sz w:val="20"/>
          <w:szCs w:val="20"/>
        </w:rPr>
        <w:t>ePUAP</w:t>
      </w:r>
      <w:proofErr w:type="spellEnd"/>
      <w:r w:rsidRPr="00031B46">
        <w:rPr>
          <w:rFonts w:ascii="Arial" w:hAnsi="Arial" w:cs="Arial"/>
          <w:sz w:val="20"/>
          <w:szCs w:val="20"/>
        </w:rPr>
        <w:t xml:space="preserve"> i w/w Regulaminów.</w:t>
      </w:r>
    </w:p>
    <w:p w:rsidR="00031B46" w:rsidRPr="00031B46" w:rsidRDefault="00031B46" w:rsidP="00031B46">
      <w:pPr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31B46">
        <w:rPr>
          <w:rFonts w:ascii="Arial" w:hAnsi="Arial" w:cs="Arial"/>
          <w:sz w:val="20"/>
          <w:szCs w:val="20"/>
        </w:rPr>
        <w:t xml:space="preserve">Maksymalny rozmiar plików przesyłanych za pośrednictwem dedykowanych formularzy do: złożenia, zmiany, wycofania oferty lub wniosku oraz do komunikacji wynosi 150 MB(dotyczy </w:t>
      </w:r>
      <w:proofErr w:type="spellStart"/>
      <w:r w:rsidRPr="00031B46">
        <w:rPr>
          <w:rFonts w:ascii="Arial" w:hAnsi="Arial" w:cs="Arial"/>
          <w:sz w:val="20"/>
          <w:szCs w:val="20"/>
        </w:rPr>
        <w:t>Miniportalu</w:t>
      </w:r>
      <w:proofErr w:type="spellEnd"/>
      <w:r w:rsidRPr="00031B46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031B46">
        <w:rPr>
          <w:rFonts w:ascii="Arial" w:hAnsi="Arial" w:cs="Arial"/>
          <w:sz w:val="20"/>
          <w:szCs w:val="20"/>
        </w:rPr>
        <w:t>ePuap</w:t>
      </w:r>
      <w:proofErr w:type="spellEnd"/>
      <w:r w:rsidRPr="00031B46">
        <w:rPr>
          <w:rFonts w:ascii="Arial" w:hAnsi="Arial" w:cs="Arial"/>
          <w:sz w:val="20"/>
          <w:szCs w:val="20"/>
        </w:rPr>
        <w:t xml:space="preserve">). </w:t>
      </w:r>
    </w:p>
    <w:p w:rsidR="00031B46" w:rsidRPr="00031B46" w:rsidRDefault="00031B46" w:rsidP="00031B46">
      <w:pPr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31B46">
        <w:rPr>
          <w:rFonts w:ascii="Arial" w:hAnsi="Arial" w:cs="Arial"/>
          <w:sz w:val="20"/>
          <w:szCs w:val="20"/>
        </w:rPr>
        <w:t xml:space="preserve">Niezbędne wymagania techniczne umożliwiające korzystanie z </w:t>
      </w:r>
      <w:proofErr w:type="spellStart"/>
      <w:r w:rsidRPr="00031B46">
        <w:rPr>
          <w:rFonts w:ascii="Arial" w:hAnsi="Arial" w:cs="Arial"/>
          <w:sz w:val="20"/>
          <w:szCs w:val="20"/>
        </w:rPr>
        <w:t>miniPortaluorazregulamin</w:t>
      </w:r>
      <w:proofErr w:type="spellEnd"/>
      <w:r w:rsidRPr="00031B46">
        <w:rPr>
          <w:rFonts w:ascii="Arial" w:hAnsi="Arial" w:cs="Arial"/>
          <w:sz w:val="20"/>
          <w:szCs w:val="20"/>
        </w:rPr>
        <w:t xml:space="preserve"> korzystania z </w:t>
      </w:r>
      <w:proofErr w:type="spellStart"/>
      <w:r w:rsidRPr="00031B46">
        <w:rPr>
          <w:rFonts w:ascii="Arial" w:hAnsi="Arial" w:cs="Arial"/>
          <w:sz w:val="20"/>
          <w:szCs w:val="20"/>
        </w:rPr>
        <w:t>miniPortalu</w:t>
      </w:r>
      <w:proofErr w:type="spellEnd"/>
      <w:r w:rsidRPr="00031B46">
        <w:rPr>
          <w:rFonts w:ascii="Arial" w:hAnsi="Arial" w:cs="Arial"/>
          <w:sz w:val="20"/>
          <w:szCs w:val="20"/>
        </w:rPr>
        <w:t xml:space="preserve"> dostępne są na </w:t>
      </w:r>
      <w:proofErr w:type="spellStart"/>
      <w:r w:rsidRPr="00031B46">
        <w:rPr>
          <w:rFonts w:ascii="Arial" w:hAnsi="Arial" w:cs="Arial"/>
          <w:sz w:val="20"/>
          <w:szCs w:val="20"/>
        </w:rPr>
        <w:t>stronie:https</w:t>
      </w:r>
      <w:proofErr w:type="spellEnd"/>
      <w:r w:rsidRPr="00031B46">
        <w:rPr>
          <w:rFonts w:ascii="Arial" w:hAnsi="Arial" w:cs="Arial"/>
          <w:sz w:val="20"/>
          <w:szCs w:val="20"/>
        </w:rPr>
        <w:t>://miniportal.uzp.gov.pl/WarunkiUslugi.aspx</w:t>
      </w:r>
    </w:p>
    <w:p w:rsidR="00031B46" w:rsidRPr="00031B46" w:rsidRDefault="00031B46" w:rsidP="00031B46">
      <w:pPr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31B46">
        <w:rPr>
          <w:rFonts w:ascii="Arial" w:hAnsi="Arial" w:cs="Arial"/>
          <w:sz w:val="20"/>
          <w:szCs w:val="20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031B46">
        <w:rPr>
          <w:rFonts w:ascii="Arial" w:hAnsi="Arial" w:cs="Arial"/>
          <w:sz w:val="20"/>
          <w:szCs w:val="20"/>
        </w:rPr>
        <w:t>ePUAP</w:t>
      </w:r>
      <w:proofErr w:type="spellEnd"/>
      <w:r w:rsidRPr="00031B46">
        <w:rPr>
          <w:rFonts w:ascii="Arial" w:hAnsi="Arial" w:cs="Arial"/>
          <w:sz w:val="20"/>
          <w:szCs w:val="20"/>
        </w:rPr>
        <w:t xml:space="preserve">. Potwierdzeniem przekazania jest Urzędowe Potwierdzenie wygenerowane przez </w:t>
      </w:r>
      <w:proofErr w:type="spellStart"/>
      <w:r w:rsidRPr="00031B46">
        <w:rPr>
          <w:rFonts w:ascii="Arial" w:hAnsi="Arial" w:cs="Arial"/>
          <w:sz w:val="20"/>
          <w:szCs w:val="20"/>
        </w:rPr>
        <w:t>ePUAP</w:t>
      </w:r>
      <w:proofErr w:type="spellEnd"/>
      <w:r w:rsidRPr="00031B46">
        <w:rPr>
          <w:rFonts w:ascii="Arial" w:hAnsi="Arial" w:cs="Arial"/>
          <w:sz w:val="20"/>
          <w:szCs w:val="20"/>
        </w:rPr>
        <w:t>.</w:t>
      </w:r>
    </w:p>
    <w:p w:rsidR="00031B46" w:rsidRPr="00031B46" w:rsidRDefault="00031B46" w:rsidP="00031B46">
      <w:pPr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31B46">
        <w:rPr>
          <w:rFonts w:ascii="Arial" w:hAnsi="Arial" w:cs="Arial"/>
          <w:sz w:val="20"/>
          <w:szCs w:val="20"/>
        </w:rPr>
        <w:t xml:space="preserve">Identyfikator postępowania i klucz publiczny dla danego postępowania o udzielenie zamówienia dostępne są na Liście wszystkich postępowań na </w:t>
      </w:r>
      <w:proofErr w:type="spellStart"/>
      <w:r w:rsidRPr="00031B46">
        <w:rPr>
          <w:rFonts w:ascii="Arial" w:hAnsi="Arial" w:cs="Arial"/>
          <w:sz w:val="20"/>
          <w:szCs w:val="20"/>
        </w:rPr>
        <w:t>miniPortalu</w:t>
      </w:r>
      <w:proofErr w:type="spellEnd"/>
      <w:r w:rsidRPr="00031B46">
        <w:rPr>
          <w:rFonts w:ascii="Arial" w:hAnsi="Arial" w:cs="Arial"/>
          <w:sz w:val="20"/>
          <w:szCs w:val="20"/>
        </w:rPr>
        <w:t xml:space="preserve"> oraz znajdują się w Załączniku nr 15 do SIWZ.</w:t>
      </w:r>
    </w:p>
    <w:p w:rsidR="00031B46" w:rsidRDefault="00031B46" w:rsidP="00154B9A">
      <w:pPr>
        <w:widowControl w:val="0"/>
        <w:suppressAutoHyphens/>
        <w:spacing w:after="0"/>
        <w:ind w:left="284"/>
        <w:jc w:val="both"/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</w:pPr>
    </w:p>
    <w:p w:rsidR="00031B46" w:rsidRPr="00D220C8" w:rsidRDefault="00031B46" w:rsidP="00154B9A">
      <w:pPr>
        <w:widowControl w:val="0"/>
        <w:suppressAutoHyphens/>
        <w:spacing w:after="0"/>
        <w:ind w:left="284"/>
        <w:jc w:val="both"/>
        <w:rPr>
          <w:rFonts w:ascii="Arial" w:eastAsia="Times New Roman" w:hAnsi="Arial" w:cs="Times New Roman"/>
          <w:color w:val="000000"/>
          <w:kern w:val="1"/>
          <w:sz w:val="20"/>
          <w:szCs w:val="24"/>
          <w:lang w:eastAsia="pl-PL"/>
        </w:rPr>
      </w:pPr>
    </w:p>
    <w:p w:rsidR="00154B9A" w:rsidRPr="00D220C8" w:rsidRDefault="00154B9A" w:rsidP="00154B9A">
      <w:pPr>
        <w:keepNext/>
        <w:widowControl w:val="0"/>
        <w:tabs>
          <w:tab w:val="left" w:pos="0"/>
        </w:tabs>
        <w:suppressAutoHyphens/>
        <w:spacing w:after="0"/>
        <w:jc w:val="both"/>
        <w:outlineLvl w:val="0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t>Część II</w:t>
      </w:r>
    </w:p>
    <w:p w:rsidR="00154B9A" w:rsidRPr="00D220C8" w:rsidRDefault="00154B9A" w:rsidP="00154B9A">
      <w:pPr>
        <w:widowControl w:val="0"/>
        <w:suppressAutoHyphens/>
        <w:spacing w:after="0"/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</w:pPr>
    </w:p>
    <w:p w:rsidR="00154B9A" w:rsidRDefault="00154B9A" w:rsidP="000D7EE9">
      <w:pPr>
        <w:keepNext/>
        <w:widowControl w:val="0"/>
        <w:tabs>
          <w:tab w:val="left" w:pos="0"/>
        </w:tabs>
        <w:suppressAutoHyphens/>
        <w:spacing w:after="0"/>
        <w:jc w:val="both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t>Przedmiot zamów</w:t>
      </w:r>
      <w:r w:rsidR="000D7EE9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t xml:space="preserve">ienia i termin jego realizacji </w:t>
      </w:r>
    </w:p>
    <w:p w:rsidR="000D7EE9" w:rsidRDefault="000D7EE9" w:rsidP="000D7EE9">
      <w:pPr>
        <w:keepNext/>
        <w:widowControl w:val="0"/>
        <w:tabs>
          <w:tab w:val="left" w:pos="0"/>
        </w:tabs>
        <w:suppressAutoHyphens/>
        <w:spacing w:after="0"/>
        <w:jc w:val="both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</w:p>
    <w:p w:rsidR="000D7EE9" w:rsidRPr="000D7EE9" w:rsidRDefault="000D7EE9" w:rsidP="000D7EE9">
      <w:pPr>
        <w:keepNext/>
        <w:widowControl w:val="0"/>
        <w:tabs>
          <w:tab w:val="left" w:pos="0"/>
        </w:tabs>
        <w:suppressAutoHyphens/>
        <w:spacing w:after="0"/>
        <w:jc w:val="both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</w:p>
    <w:p w:rsidR="00154B9A" w:rsidRPr="004B4C6A" w:rsidRDefault="00154B9A" w:rsidP="00154B9A">
      <w:pPr>
        <w:keepNext/>
        <w:widowControl w:val="0"/>
        <w:numPr>
          <w:ilvl w:val="0"/>
          <w:numId w:val="2"/>
        </w:numPr>
        <w:tabs>
          <w:tab w:val="left" w:pos="567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Przedmiot zamówienia</w:t>
      </w:r>
    </w:p>
    <w:p w:rsidR="000D7EE9" w:rsidRDefault="000D7EE9" w:rsidP="000D7EE9">
      <w:pPr>
        <w:pStyle w:val="Akapitzlist"/>
        <w:ind w:left="360" w:right="-284"/>
        <w:jc w:val="both"/>
        <w:rPr>
          <w:rFonts w:ascii="Arial" w:eastAsia="Calibri" w:hAnsi="Arial" w:cs="Arial"/>
          <w:sz w:val="20"/>
          <w:szCs w:val="20"/>
        </w:rPr>
      </w:pPr>
    </w:p>
    <w:p w:rsidR="004E4124" w:rsidRPr="004E4124" w:rsidRDefault="004E4124" w:rsidP="004E4124">
      <w:pPr>
        <w:widowControl w:val="0"/>
        <w:suppressAutoHyphens/>
        <w:spacing w:after="0"/>
        <w:contextualSpacing/>
        <w:jc w:val="both"/>
        <w:rPr>
          <w:rFonts w:ascii="Arial" w:eastAsia="Lucida Sans Unicode" w:hAnsi="Arial" w:cs="Arial"/>
          <w:b/>
          <w:color w:val="000000" w:themeColor="text1"/>
          <w:kern w:val="1"/>
          <w:sz w:val="20"/>
          <w:szCs w:val="20"/>
          <w:lang w:eastAsia="pl-PL"/>
        </w:rPr>
      </w:pPr>
    </w:p>
    <w:p w:rsidR="004E4124" w:rsidRPr="004E4124" w:rsidRDefault="004E4124" w:rsidP="000D2347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/>
        <w:contextualSpacing/>
        <w:rPr>
          <w:rFonts w:ascii="Arial" w:eastAsia="Lucida Sans Unicode" w:hAnsi="Arial" w:cs="Tahoma"/>
          <w:b/>
          <w:bCs/>
          <w:color w:val="000000"/>
          <w:kern w:val="1"/>
          <w:sz w:val="20"/>
          <w:szCs w:val="20"/>
          <w:lang w:eastAsia="pl-PL"/>
        </w:rPr>
      </w:pPr>
      <w:r w:rsidRPr="004E4124">
        <w:rPr>
          <w:rFonts w:ascii="Arial" w:eastAsia="Lucida Sans Unicode" w:hAnsi="Arial" w:cs="Tahoma"/>
          <w:b/>
          <w:bCs/>
          <w:color w:val="000000"/>
          <w:kern w:val="1"/>
          <w:sz w:val="20"/>
          <w:szCs w:val="20"/>
          <w:lang w:eastAsia="pl-PL"/>
        </w:rPr>
        <w:t>Letnie oczyszczanie ręczne i mechaniczne ulic, placów i chodników.</w:t>
      </w:r>
    </w:p>
    <w:p w:rsidR="004E4124" w:rsidRPr="004E4124" w:rsidRDefault="004E4124" w:rsidP="004E4124">
      <w:pPr>
        <w:widowControl w:val="0"/>
        <w:shd w:val="clear" w:color="auto" w:fill="FFFFFF"/>
        <w:suppressAutoHyphens/>
        <w:autoSpaceDE w:val="0"/>
        <w:spacing w:after="0"/>
        <w:ind w:left="720"/>
        <w:contextualSpacing/>
        <w:rPr>
          <w:rFonts w:ascii="Arial" w:eastAsia="Lucida Sans Unicode" w:hAnsi="Arial" w:cs="Tahoma"/>
          <w:b/>
          <w:bCs/>
          <w:color w:val="000000"/>
          <w:kern w:val="1"/>
          <w:sz w:val="20"/>
          <w:szCs w:val="20"/>
          <w:lang w:eastAsia="pl-PL"/>
        </w:rPr>
      </w:pPr>
    </w:p>
    <w:p w:rsidR="004E4124" w:rsidRPr="004E4124" w:rsidRDefault="004E4124" w:rsidP="004E4124">
      <w:pPr>
        <w:widowControl w:val="0"/>
        <w:suppressAutoHyphens/>
        <w:autoSpaceDE w:val="0"/>
        <w:spacing w:after="0"/>
        <w:ind w:left="284"/>
        <w:jc w:val="both"/>
        <w:rPr>
          <w:rFonts w:ascii="Arial" w:eastAsia="CenturyGothic" w:hAnsi="Arial" w:cs="Tahoma"/>
          <w:kern w:val="1"/>
          <w:sz w:val="20"/>
          <w:szCs w:val="20"/>
        </w:rPr>
      </w:pPr>
      <w:r w:rsidRPr="004E4124">
        <w:rPr>
          <w:rFonts w:ascii="Arial" w:eastAsia="CenturyGothic" w:hAnsi="Arial" w:cs="Tahoma"/>
          <w:kern w:val="1"/>
          <w:sz w:val="20"/>
          <w:szCs w:val="20"/>
        </w:rPr>
        <w:t xml:space="preserve">Zamówienie obejmuje letnie oczyszczanie ręczne i mechaniczne ulic, placów i chodników do </w:t>
      </w:r>
      <w:r w:rsidR="000618D5">
        <w:rPr>
          <w:rFonts w:ascii="Arial" w:eastAsia="CenturyGothic" w:hAnsi="Arial" w:cs="Tahoma"/>
          <w:kern w:val="1"/>
          <w:sz w:val="20"/>
          <w:szCs w:val="20"/>
        </w:rPr>
        <w:t>1</w:t>
      </w:r>
      <w:r w:rsidR="00FD68B4">
        <w:rPr>
          <w:rFonts w:ascii="Arial" w:eastAsia="CenturyGothic" w:hAnsi="Arial" w:cs="Tahoma"/>
          <w:kern w:val="1"/>
          <w:sz w:val="20"/>
          <w:szCs w:val="20"/>
        </w:rPr>
        <w:t>4</w:t>
      </w:r>
      <w:r w:rsidRPr="004E4124">
        <w:rPr>
          <w:rFonts w:ascii="Arial" w:eastAsia="CenturyGothic" w:hAnsi="Arial" w:cs="Tahoma"/>
          <w:kern w:val="1"/>
          <w:sz w:val="20"/>
          <w:szCs w:val="20"/>
        </w:rPr>
        <w:t xml:space="preserve"> </w:t>
      </w:r>
      <w:r w:rsidR="000618D5">
        <w:rPr>
          <w:rFonts w:ascii="Arial" w:eastAsia="CenturyGothic" w:hAnsi="Arial" w:cs="Tahoma"/>
          <w:kern w:val="1"/>
          <w:sz w:val="20"/>
          <w:szCs w:val="20"/>
        </w:rPr>
        <w:t>listopada</w:t>
      </w:r>
      <w:r w:rsidRPr="004E4124">
        <w:rPr>
          <w:rFonts w:ascii="Arial" w:eastAsia="CenturyGothic" w:hAnsi="Arial" w:cs="Tahoma"/>
          <w:kern w:val="1"/>
          <w:sz w:val="20"/>
          <w:szCs w:val="20"/>
        </w:rPr>
        <w:t xml:space="preserve"> </w:t>
      </w:r>
      <w:r w:rsidR="00126A4B">
        <w:rPr>
          <w:rFonts w:ascii="Arial" w:eastAsia="CenturyGothic" w:hAnsi="Arial" w:cs="Tahoma"/>
          <w:kern w:val="1"/>
          <w:sz w:val="20"/>
          <w:szCs w:val="20"/>
        </w:rPr>
        <w:t xml:space="preserve">i od 16 marca </w:t>
      </w:r>
      <w:r w:rsidRPr="004E4124">
        <w:rPr>
          <w:rFonts w:ascii="Arial" w:eastAsia="CenturyGothic" w:hAnsi="Arial" w:cs="Tahoma"/>
          <w:kern w:val="1"/>
          <w:sz w:val="20"/>
          <w:szCs w:val="20"/>
        </w:rPr>
        <w:t>oraz w okresie zimowym przy wystąpieniu warunków umożliwiających wykonanie oczyszczani</w:t>
      </w:r>
      <w:r w:rsidR="00FD68B4">
        <w:rPr>
          <w:rFonts w:ascii="Arial" w:eastAsia="CenturyGothic" w:hAnsi="Arial" w:cs="Tahoma"/>
          <w:kern w:val="1"/>
          <w:sz w:val="20"/>
          <w:szCs w:val="20"/>
        </w:rPr>
        <w:t>a</w:t>
      </w:r>
      <w:r w:rsidRPr="004E4124">
        <w:rPr>
          <w:rFonts w:ascii="Arial" w:eastAsia="CenturyGothic" w:hAnsi="Arial" w:cs="Tahoma"/>
          <w:kern w:val="1"/>
          <w:sz w:val="20"/>
          <w:szCs w:val="20"/>
        </w:rPr>
        <w:t xml:space="preserve">. </w:t>
      </w:r>
    </w:p>
    <w:p w:rsidR="004E4124" w:rsidRPr="004E4124" w:rsidRDefault="004E4124" w:rsidP="004E4124">
      <w:pPr>
        <w:widowControl w:val="0"/>
        <w:suppressAutoHyphens/>
        <w:spacing w:after="0"/>
        <w:ind w:firstLine="284"/>
        <w:jc w:val="both"/>
        <w:rPr>
          <w:rFonts w:ascii="Arial" w:eastAsia="Lucida Sans Unicode" w:hAnsi="Arial" w:cs="Tahoma"/>
          <w:b/>
          <w:kern w:val="1"/>
          <w:sz w:val="20"/>
          <w:szCs w:val="20"/>
        </w:rPr>
      </w:pPr>
    </w:p>
    <w:p w:rsidR="004E4124" w:rsidRPr="004E4124" w:rsidRDefault="004E4124" w:rsidP="004E4124">
      <w:pPr>
        <w:widowControl w:val="0"/>
        <w:suppressAutoHyphens/>
        <w:spacing w:after="0"/>
        <w:ind w:firstLine="284"/>
        <w:jc w:val="both"/>
        <w:rPr>
          <w:rFonts w:ascii="Arial" w:eastAsia="Lucida Sans Unicode" w:hAnsi="Arial" w:cs="Tahoma"/>
          <w:b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b/>
          <w:kern w:val="1"/>
          <w:sz w:val="20"/>
          <w:szCs w:val="20"/>
        </w:rPr>
        <w:t xml:space="preserve">Stałe oczyszczanie - mechaniczne i/lub ręczne nawierzchni z użyciem wody. </w:t>
      </w:r>
    </w:p>
    <w:p w:rsidR="004E4124" w:rsidRPr="004E4124" w:rsidRDefault="004E4124" w:rsidP="004E4124">
      <w:pPr>
        <w:widowControl w:val="0"/>
        <w:tabs>
          <w:tab w:val="left" w:pos="284"/>
        </w:tabs>
        <w:suppressAutoHyphens/>
        <w:spacing w:after="0"/>
        <w:ind w:left="284"/>
        <w:jc w:val="both"/>
        <w:rPr>
          <w:rFonts w:ascii="Arial" w:eastAsia="Lucida Sans Unicode" w:hAnsi="Arial" w:cs="Tahoma"/>
          <w:kern w:val="1"/>
          <w:sz w:val="20"/>
          <w:szCs w:val="20"/>
        </w:rPr>
      </w:pPr>
    </w:p>
    <w:p w:rsidR="004E4124" w:rsidRPr="004E4124" w:rsidRDefault="004E4124" w:rsidP="004E4124">
      <w:pPr>
        <w:widowControl w:val="0"/>
        <w:tabs>
          <w:tab w:val="left" w:pos="284"/>
        </w:tabs>
        <w:suppressAutoHyphens/>
        <w:spacing w:after="0"/>
        <w:ind w:left="284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lastRenderedPageBreak/>
        <w:t xml:space="preserve">Zadanie oczyszczania to usługa polegająca na usuwaniu zanieczyszczeń z całej powierzchni jezdni, chodników i placów, w tym z całych powierzchni skrzyżowań (powierzchnię skrzyżowań wytyczają oznakowania poziome przejść dla pieszych, wysepki rozjazdowe bądź zakończenia łuków krawężnikowych na ulicach poprzecznych), z martwych pól, zatok autobusowych i postojowych, po których odbywa się ruch kołowy, utwardzonych wysepek rozjazdowych, a także górnych powierzchni krawężnika i opasek </w:t>
      </w:r>
      <w:proofErr w:type="spellStart"/>
      <w:r w:rsidRPr="004E4124">
        <w:rPr>
          <w:rFonts w:ascii="Arial" w:eastAsia="Lucida Sans Unicode" w:hAnsi="Arial" w:cs="Tahoma"/>
          <w:kern w:val="1"/>
          <w:sz w:val="20"/>
          <w:szCs w:val="20"/>
        </w:rPr>
        <w:t>przyjezdniowych</w:t>
      </w:r>
      <w:proofErr w:type="spellEnd"/>
      <w:r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. Zadanie obejmuje również wszystkie zatoki postojowe przylegające do pasów ruchu, niezależnie od rodzaju nawierzchni i występowania ewentualnych krawężników. N a w i e r z c h n i a   m u s i   b y ć   c z y s t a. </w:t>
      </w:r>
    </w:p>
    <w:p w:rsidR="004E4124" w:rsidRPr="004E4124" w:rsidRDefault="004E4124" w:rsidP="004E4124">
      <w:pPr>
        <w:widowControl w:val="0"/>
        <w:tabs>
          <w:tab w:val="left" w:pos="284"/>
        </w:tabs>
        <w:suppressAutoHyphens/>
        <w:spacing w:after="0"/>
        <w:ind w:left="284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Zamiatanie (sprzątanie) powinno się odbywać w sposób </w:t>
      </w:r>
      <w:r w:rsidR="00FD68B4">
        <w:rPr>
          <w:rFonts w:ascii="Arial" w:eastAsia="Lucida Sans Unicode" w:hAnsi="Arial" w:cs="Tahoma"/>
          <w:kern w:val="1"/>
          <w:sz w:val="20"/>
          <w:szCs w:val="20"/>
        </w:rPr>
        <w:t xml:space="preserve">tak </w:t>
      </w:r>
      <w:r w:rsidRPr="004E4124">
        <w:rPr>
          <w:rFonts w:ascii="Arial" w:eastAsia="Lucida Sans Unicode" w:hAnsi="Arial" w:cs="Tahoma"/>
          <w:kern w:val="1"/>
          <w:sz w:val="20"/>
          <w:szCs w:val="20"/>
        </w:rPr>
        <w:t>by pył i kurz nie unosił się w powietrzu.  Zmiotki z czyszczenia ww. nawierzchni należy zutylizować na składowiskach odpadów do tego przeznaczonych.</w:t>
      </w:r>
    </w:p>
    <w:p w:rsidR="004E4124" w:rsidRPr="004E4124" w:rsidRDefault="004E4124" w:rsidP="004E4124">
      <w:pPr>
        <w:widowControl w:val="0"/>
        <w:tabs>
          <w:tab w:val="left" w:pos="284"/>
        </w:tabs>
        <w:suppressAutoHyphens/>
        <w:spacing w:after="0"/>
        <w:ind w:left="284"/>
        <w:jc w:val="both"/>
        <w:rPr>
          <w:rFonts w:ascii="Arial" w:eastAsia="Lucida Sans Unicode" w:hAnsi="Arial" w:cs="Tahoma"/>
          <w:kern w:val="1"/>
          <w:sz w:val="20"/>
          <w:szCs w:val="20"/>
        </w:rPr>
      </w:pPr>
    </w:p>
    <w:p w:rsidR="004E4124" w:rsidRPr="004E4124" w:rsidRDefault="004E4124" w:rsidP="004E4124">
      <w:pPr>
        <w:widowControl w:val="0"/>
        <w:shd w:val="clear" w:color="auto" w:fill="FFFFFF"/>
        <w:suppressAutoHyphens/>
        <w:autoSpaceDE w:val="0"/>
        <w:spacing w:after="0"/>
        <w:ind w:firstLine="284"/>
        <w:rPr>
          <w:rFonts w:ascii="Arial" w:eastAsia="Lucida Sans Unicode" w:hAnsi="Arial" w:cs="Tahoma"/>
          <w:b/>
          <w:bCs/>
          <w:color w:val="000000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b/>
          <w:bCs/>
          <w:color w:val="000000"/>
          <w:kern w:val="1"/>
          <w:sz w:val="20"/>
          <w:szCs w:val="20"/>
        </w:rPr>
        <w:t>Zakres prac obejmuje:</w:t>
      </w:r>
    </w:p>
    <w:p w:rsidR="004E4124" w:rsidRPr="004E4124" w:rsidRDefault="004E4124" w:rsidP="000D2347">
      <w:pPr>
        <w:widowControl w:val="0"/>
        <w:numPr>
          <w:ilvl w:val="0"/>
          <w:numId w:val="23"/>
        </w:numPr>
        <w:shd w:val="clear" w:color="auto" w:fill="FFFFFF"/>
        <w:tabs>
          <w:tab w:val="left" w:pos="644"/>
        </w:tabs>
        <w:suppressAutoHyphens/>
        <w:autoSpaceDE w:val="0"/>
        <w:spacing w:after="0"/>
        <w:ind w:left="644"/>
        <w:jc w:val="both"/>
        <w:rPr>
          <w:rFonts w:ascii="Arial" w:eastAsia="Lucida Sans Unicode" w:hAnsi="Arial" w:cs="Tahoma"/>
          <w:bCs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bCs/>
          <w:kern w:val="1"/>
          <w:sz w:val="20"/>
          <w:szCs w:val="20"/>
        </w:rPr>
        <w:t>ręczne i mechaniczne oczyszczanie jezdni dróg gminnych -  załączniki nr 6.1-6.4</w:t>
      </w:r>
    </w:p>
    <w:p w:rsidR="004E4124" w:rsidRPr="004E4124" w:rsidRDefault="004E4124" w:rsidP="000D2347">
      <w:pPr>
        <w:widowControl w:val="0"/>
        <w:numPr>
          <w:ilvl w:val="0"/>
          <w:numId w:val="23"/>
        </w:numPr>
        <w:shd w:val="clear" w:color="auto" w:fill="FFFFFF"/>
        <w:tabs>
          <w:tab w:val="left" w:pos="644"/>
        </w:tabs>
        <w:suppressAutoHyphens/>
        <w:autoSpaceDE w:val="0"/>
        <w:spacing w:after="0"/>
        <w:ind w:left="644"/>
        <w:jc w:val="both"/>
        <w:rPr>
          <w:rFonts w:ascii="Arial" w:eastAsia="Lucida Sans Unicode" w:hAnsi="Arial" w:cs="Tahoma"/>
          <w:bCs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bCs/>
          <w:kern w:val="1"/>
          <w:sz w:val="20"/>
          <w:szCs w:val="20"/>
        </w:rPr>
        <w:t>ręczne i mechaniczne oczyszczanie jezdni dróg powiatowych - załączniki nr 7.1-7.2</w:t>
      </w:r>
    </w:p>
    <w:p w:rsidR="004E4124" w:rsidRPr="004E4124" w:rsidRDefault="004E4124" w:rsidP="000D2347">
      <w:pPr>
        <w:widowControl w:val="0"/>
        <w:numPr>
          <w:ilvl w:val="0"/>
          <w:numId w:val="23"/>
        </w:numPr>
        <w:shd w:val="clear" w:color="auto" w:fill="FFFFFF"/>
        <w:tabs>
          <w:tab w:val="left" w:pos="644"/>
        </w:tabs>
        <w:suppressAutoHyphens/>
        <w:autoSpaceDE w:val="0"/>
        <w:spacing w:after="0"/>
        <w:ind w:left="644"/>
        <w:jc w:val="both"/>
        <w:rPr>
          <w:rFonts w:ascii="Arial" w:eastAsia="Lucida Sans Unicode" w:hAnsi="Arial" w:cs="Tahoma"/>
          <w:bCs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bCs/>
          <w:kern w:val="1"/>
          <w:sz w:val="20"/>
          <w:szCs w:val="20"/>
        </w:rPr>
        <w:t>ręczne i mechaniczne oczyszczanie jezdni dróg wojewódzkich - załącznik nr 8.1</w:t>
      </w:r>
    </w:p>
    <w:p w:rsidR="004E4124" w:rsidRPr="004E4124" w:rsidRDefault="004E4124" w:rsidP="000D2347">
      <w:pPr>
        <w:widowControl w:val="0"/>
        <w:numPr>
          <w:ilvl w:val="0"/>
          <w:numId w:val="23"/>
        </w:numPr>
        <w:shd w:val="clear" w:color="auto" w:fill="FFFFFF"/>
        <w:tabs>
          <w:tab w:val="left" w:pos="644"/>
        </w:tabs>
        <w:suppressAutoHyphens/>
        <w:autoSpaceDE w:val="0"/>
        <w:spacing w:after="0"/>
        <w:ind w:left="644"/>
        <w:jc w:val="both"/>
        <w:rPr>
          <w:rFonts w:ascii="Arial" w:eastAsia="Lucida Sans Unicode" w:hAnsi="Arial" w:cs="Tahoma"/>
          <w:bCs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bCs/>
          <w:kern w:val="1"/>
          <w:sz w:val="20"/>
          <w:szCs w:val="20"/>
        </w:rPr>
        <w:t>ręczne i mechaniczne oczyszczanie jezdni dróg krajowych - załączniki nr 9.1-9.2</w:t>
      </w:r>
    </w:p>
    <w:p w:rsidR="004E4124" w:rsidRPr="004E4124" w:rsidRDefault="004E4124" w:rsidP="000D2347">
      <w:pPr>
        <w:widowControl w:val="0"/>
        <w:numPr>
          <w:ilvl w:val="0"/>
          <w:numId w:val="23"/>
        </w:numPr>
        <w:shd w:val="clear" w:color="auto" w:fill="FFFFFF"/>
        <w:tabs>
          <w:tab w:val="left" w:pos="644"/>
        </w:tabs>
        <w:suppressAutoHyphens/>
        <w:autoSpaceDE w:val="0"/>
        <w:spacing w:after="0"/>
        <w:ind w:left="644"/>
        <w:jc w:val="both"/>
        <w:rPr>
          <w:rFonts w:ascii="Arial" w:eastAsia="Lucida Sans Unicode" w:hAnsi="Arial" w:cs="Tahoma"/>
          <w:bCs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bCs/>
          <w:kern w:val="1"/>
          <w:sz w:val="20"/>
          <w:szCs w:val="20"/>
        </w:rPr>
        <w:t xml:space="preserve">ręczne i mechaniczne oczyszczanie placów, chodników i ścieżek rowerowych z uwzględnieniem pobocza nieutwardzonego w granicach pasa drogowego - </w:t>
      </w:r>
      <w:r w:rsidRPr="004E4124">
        <w:rPr>
          <w:rFonts w:ascii="Arial" w:eastAsia="Lucida Sans Unicode" w:hAnsi="Arial" w:cs="Arial"/>
          <w:bCs/>
          <w:kern w:val="1"/>
          <w:sz w:val="20"/>
          <w:szCs w:val="20"/>
        </w:rPr>
        <w:t>załączniki nr 10.1-10.5</w:t>
      </w:r>
    </w:p>
    <w:p w:rsidR="004E4124" w:rsidRDefault="004E4124" w:rsidP="004E4124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/>
        <w:ind w:left="644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:rsidR="006B1F94" w:rsidRDefault="006B1F94" w:rsidP="004E4124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/>
        <w:ind w:left="644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:rsidR="006B1F94" w:rsidRDefault="006B1F94" w:rsidP="006B1F94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/>
        <w:ind w:left="284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1501BB">
        <w:rPr>
          <w:rFonts w:ascii="Arial" w:hAnsi="Arial" w:cs="Arial"/>
          <w:color w:val="000000" w:themeColor="text1"/>
          <w:sz w:val="20"/>
          <w:szCs w:val="20"/>
        </w:rPr>
        <w:t>Wykonawca w celu sprawdzenia należytego wykonania usługi na wniosek Zamawiającego udostępni od godz. 8</w:t>
      </w:r>
      <w:r w:rsidRPr="001501BB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00</w:t>
      </w:r>
      <w:r w:rsidRPr="001501BB">
        <w:rPr>
          <w:rFonts w:ascii="Arial" w:hAnsi="Arial" w:cs="Arial"/>
          <w:color w:val="000000" w:themeColor="text1"/>
          <w:sz w:val="20"/>
          <w:szCs w:val="20"/>
        </w:rPr>
        <w:t xml:space="preserve"> pojazd do wykonani</w:t>
      </w:r>
      <w:r w:rsidR="00FD68B4">
        <w:rPr>
          <w:rFonts w:ascii="Arial" w:hAnsi="Arial" w:cs="Arial"/>
          <w:color w:val="000000" w:themeColor="text1"/>
          <w:sz w:val="20"/>
          <w:szCs w:val="20"/>
        </w:rPr>
        <w:t>a</w:t>
      </w:r>
      <w:r w:rsidRPr="001501BB">
        <w:rPr>
          <w:rFonts w:ascii="Arial" w:hAnsi="Arial" w:cs="Arial"/>
          <w:color w:val="000000" w:themeColor="text1"/>
          <w:sz w:val="20"/>
          <w:szCs w:val="20"/>
        </w:rPr>
        <w:t xml:space="preserve"> objazdu.  Zamawiający zastrzega, że będzie dokonywał rutynowych kontroli stanu oczyszczanych jezdni, placów i chodników przy udziale Wykonawcy po uprzednim przesłaniu wykazu ulic oczyszczanych</w:t>
      </w:r>
    </w:p>
    <w:p w:rsidR="006B1F94" w:rsidRDefault="006B1F94" w:rsidP="004E4124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/>
        <w:ind w:left="644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:rsidR="000A3276" w:rsidRPr="004E4124" w:rsidRDefault="000A3276" w:rsidP="004E4124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/>
        <w:ind w:left="644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:rsidR="004E4124" w:rsidRPr="004E4124" w:rsidRDefault="004E4124" w:rsidP="004E4124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/>
        <w:ind w:left="644"/>
        <w:jc w:val="both"/>
        <w:rPr>
          <w:rFonts w:ascii="Arial" w:eastAsia="Lucida Sans Unicode" w:hAnsi="Arial" w:cs="Arial"/>
          <w:bCs/>
          <w:color w:val="000000"/>
          <w:kern w:val="1"/>
          <w:sz w:val="20"/>
          <w:szCs w:val="20"/>
        </w:rPr>
      </w:pPr>
    </w:p>
    <w:p w:rsidR="004E4124" w:rsidRPr="004E4124" w:rsidRDefault="004E4124" w:rsidP="004E4124">
      <w:pPr>
        <w:widowControl w:val="0"/>
        <w:shd w:val="clear" w:color="auto" w:fill="FFFFFF"/>
        <w:suppressAutoHyphens/>
        <w:autoSpaceDE w:val="0"/>
        <w:spacing w:after="0"/>
        <w:rPr>
          <w:rFonts w:ascii="Arial" w:eastAsia="Lucida Sans Unicode" w:hAnsi="Arial" w:cs="Tahoma"/>
          <w:b/>
          <w:bCs/>
          <w:color w:val="000000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b/>
          <w:bCs/>
          <w:color w:val="000000"/>
          <w:kern w:val="1"/>
          <w:sz w:val="20"/>
          <w:szCs w:val="20"/>
        </w:rPr>
        <w:t xml:space="preserve">2) Zimowe oczyszczanie ręczne i mechaniczne </w:t>
      </w:r>
      <w:r w:rsidRPr="004E4124">
        <w:rPr>
          <w:rFonts w:ascii="Arial" w:eastAsia="Lucida Sans Unicode" w:hAnsi="Arial" w:cs="Tahoma"/>
          <w:b/>
          <w:bCs/>
          <w:kern w:val="1"/>
          <w:sz w:val="20"/>
          <w:szCs w:val="20"/>
        </w:rPr>
        <w:t>ulic</w:t>
      </w:r>
      <w:r w:rsidRPr="004E4124">
        <w:rPr>
          <w:rFonts w:ascii="Arial" w:eastAsia="Lucida Sans Unicode" w:hAnsi="Arial" w:cs="Tahoma"/>
          <w:b/>
          <w:bCs/>
          <w:color w:val="000000"/>
          <w:kern w:val="1"/>
          <w:sz w:val="20"/>
          <w:szCs w:val="20"/>
        </w:rPr>
        <w:t>, placów i chodników.</w:t>
      </w:r>
    </w:p>
    <w:p w:rsidR="004E4124" w:rsidRPr="004E4124" w:rsidRDefault="004E4124" w:rsidP="004E4124">
      <w:pPr>
        <w:widowControl w:val="0"/>
        <w:suppressAutoHyphens/>
        <w:spacing w:after="0"/>
        <w:ind w:left="284"/>
        <w:jc w:val="both"/>
        <w:rPr>
          <w:rFonts w:ascii="Arial" w:eastAsia="Lucida Sans Unicode" w:hAnsi="Arial" w:cs="Tahoma"/>
          <w:kern w:val="1"/>
          <w:sz w:val="20"/>
          <w:szCs w:val="20"/>
        </w:rPr>
      </w:pPr>
    </w:p>
    <w:p w:rsidR="004E4124" w:rsidRPr="004E4124" w:rsidRDefault="004E4124" w:rsidP="004E4124">
      <w:pPr>
        <w:widowControl w:val="0"/>
        <w:suppressAutoHyphens/>
        <w:spacing w:after="0"/>
        <w:ind w:left="284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Zamówienie obejmuje zimowe utrzymanie dróg w sezonie zimowym 2019/2020. Zimowe utrzymanie chodników, placów i ulic - to są prace, zabiegi, czynności </w:t>
      </w:r>
      <w:r w:rsidRPr="004E4124">
        <w:rPr>
          <w:rFonts w:ascii="Arial" w:eastAsia="Lucida Sans Unicode" w:hAnsi="Arial" w:cs="Tahoma"/>
          <w:b/>
          <w:kern w:val="1"/>
          <w:sz w:val="20"/>
          <w:szCs w:val="20"/>
          <w:u w:val="single"/>
        </w:rPr>
        <w:t xml:space="preserve">mające na celu zmniejszenie lub ograniczenie zakłóceń ruchu drogowego i pieszego wywołanych takimi czynnikami atmosferycznymi, jak śliskość zimowa, gołoledź oraz opady śniegu. </w:t>
      </w:r>
    </w:p>
    <w:p w:rsidR="004E4124" w:rsidRDefault="00FD68B4" w:rsidP="000A3276">
      <w:pPr>
        <w:widowControl w:val="0"/>
        <w:suppressAutoHyphens/>
        <w:spacing w:after="0"/>
        <w:ind w:left="284" w:firstLine="424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>
        <w:rPr>
          <w:rFonts w:ascii="Arial" w:eastAsia="Lucida Sans Unicode" w:hAnsi="Arial" w:cs="Tahoma"/>
          <w:kern w:val="1"/>
          <w:sz w:val="20"/>
          <w:szCs w:val="20"/>
        </w:rPr>
        <w:t>Czas trwania okresu zimowego obejmuje okres</w:t>
      </w:r>
      <w:r w:rsidR="004E4124"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 od dnia 1</w:t>
      </w:r>
      <w:r w:rsidR="00E35413">
        <w:rPr>
          <w:rFonts w:ascii="Arial" w:eastAsia="Lucida Sans Unicode" w:hAnsi="Arial" w:cs="Tahoma"/>
          <w:kern w:val="1"/>
          <w:sz w:val="20"/>
          <w:szCs w:val="20"/>
        </w:rPr>
        <w:t>5</w:t>
      </w:r>
      <w:r w:rsidR="004E4124"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 listopada do dnia </w:t>
      </w:r>
      <w:r w:rsidR="00126A4B">
        <w:rPr>
          <w:rFonts w:ascii="Arial" w:eastAsia="Lucida Sans Unicode" w:hAnsi="Arial" w:cs="Tahoma"/>
          <w:kern w:val="1"/>
          <w:sz w:val="20"/>
          <w:szCs w:val="20"/>
        </w:rPr>
        <w:t>15</w:t>
      </w:r>
      <w:r w:rsidR="004E4124" w:rsidRPr="004E4124">
        <w:rPr>
          <w:rFonts w:ascii="Arial" w:eastAsia="Lucida Sans Unicode" w:hAnsi="Arial" w:cs="Tahoma"/>
          <w:kern w:val="1"/>
          <w:sz w:val="20"/>
          <w:szCs w:val="20"/>
        </w:rPr>
        <w:t> marca, jednak Zamawiający z uwagi na zmienność warunków atmosferycznych, zastrzega sobie prawo do zmiany terminu wprowadzenia lub zakończenia akcji zimowej.</w:t>
      </w:r>
    </w:p>
    <w:p w:rsidR="000A3276" w:rsidRPr="004E4124" w:rsidRDefault="000A3276" w:rsidP="000A3276">
      <w:pPr>
        <w:widowControl w:val="0"/>
        <w:suppressAutoHyphens/>
        <w:spacing w:after="0"/>
        <w:ind w:left="284" w:firstLine="424"/>
        <w:jc w:val="both"/>
        <w:rPr>
          <w:rFonts w:ascii="Arial" w:eastAsia="Lucida Sans Unicode" w:hAnsi="Arial" w:cs="Tahoma"/>
          <w:kern w:val="1"/>
          <w:sz w:val="20"/>
          <w:szCs w:val="20"/>
        </w:rPr>
      </w:pPr>
    </w:p>
    <w:p w:rsidR="004E4124" w:rsidRPr="004E4124" w:rsidRDefault="004E4124" w:rsidP="004E4124">
      <w:pPr>
        <w:widowControl w:val="0"/>
        <w:suppressAutoHyphens/>
        <w:spacing w:after="0"/>
        <w:ind w:left="284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b/>
          <w:kern w:val="1"/>
          <w:sz w:val="20"/>
          <w:szCs w:val="20"/>
        </w:rPr>
        <w:t>Do zimowego utrzymania ulic i chodników należy</w:t>
      </w:r>
      <w:r w:rsidRPr="004E4124">
        <w:rPr>
          <w:rFonts w:ascii="Arial" w:eastAsia="Lucida Sans Unicode" w:hAnsi="Arial" w:cs="Tahoma"/>
          <w:kern w:val="1"/>
          <w:sz w:val="20"/>
          <w:szCs w:val="20"/>
        </w:rPr>
        <w:t>:</w:t>
      </w:r>
    </w:p>
    <w:p w:rsidR="004E4124" w:rsidRPr="004E4124" w:rsidRDefault="004E4124" w:rsidP="00FD68B4">
      <w:pPr>
        <w:widowControl w:val="0"/>
        <w:numPr>
          <w:ilvl w:val="0"/>
          <w:numId w:val="22"/>
        </w:numPr>
        <w:tabs>
          <w:tab w:val="num" w:pos="709"/>
          <w:tab w:val="left" w:pos="851"/>
        </w:tabs>
        <w:suppressAutoHyphens/>
        <w:spacing w:after="0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 Utrzymanie całodobowej gotowości do wykonania prac objętych zimowym utrzymaniem.</w:t>
      </w:r>
    </w:p>
    <w:p w:rsidR="004E4124" w:rsidRPr="004E4124" w:rsidRDefault="004E4124" w:rsidP="000D2347">
      <w:pPr>
        <w:widowControl w:val="0"/>
        <w:numPr>
          <w:ilvl w:val="0"/>
          <w:numId w:val="22"/>
        </w:numPr>
        <w:tabs>
          <w:tab w:val="left" w:pos="360"/>
          <w:tab w:val="num" w:pos="928"/>
        </w:tabs>
        <w:suppressAutoHyphens/>
        <w:spacing w:after="0"/>
        <w:ind w:left="928" w:hanging="360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Mechaniczne i ręczne odśnieżanie jezdni, placów i chodników oraz zatok autobusowych i parkingowych znajdujących się w pasach drogowych. W przypadkach uniemożliwiających zastosowanie sprzętu mechanicznego należy zastosować odśnieżanie ręczne.</w:t>
      </w:r>
    </w:p>
    <w:p w:rsidR="004E4124" w:rsidRPr="004E4124" w:rsidRDefault="004E4124" w:rsidP="004E4124">
      <w:pPr>
        <w:widowControl w:val="0"/>
        <w:tabs>
          <w:tab w:val="left" w:pos="360"/>
        </w:tabs>
        <w:suppressAutoHyphens/>
        <w:spacing w:after="0"/>
        <w:ind w:left="928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-</w:t>
      </w:r>
      <w:r w:rsidRPr="004E4124">
        <w:t xml:space="preserve"> </w:t>
      </w:r>
      <w:r w:rsidRPr="004E4124">
        <w:rPr>
          <w:rFonts w:ascii="Arial" w:eastAsia="Lucida Sans Unicode" w:hAnsi="Arial" w:cs="Tahoma"/>
          <w:kern w:val="1"/>
          <w:sz w:val="20"/>
          <w:szCs w:val="20"/>
        </w:rPr>
        <w:t>ręczne i mechaniczne odśnieżanie jezdni dróg gminnych - załączniki nr 11.4</w:t>
      </w:r>
    </w:p>
    <w:p w:rsidR="004E4124" w:rsidRPr="004E4124" w:rsidRDefault="004E4124" w:rsidP="004E4124">
      <w:pPr>
        <w:widowControl w:val="0"/>
        <w:tabs>
          <w:tab w:val="left" w:pos="360"/>
        </w:tabs>
        <w:suppressAutoHyphens/>
        <w:spacing w:after="0"/>
        <w:ind w:left="928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- ręczne i mechaniczne odśnieżanie jezdni dróg powiatowych - załącznik nr 11.3</w:t>
      </w:r>
    </w:p>
    <w:p w:rsidR="004E4124" w:rsidRPr="004E4124" w:rsidRDefault="004E4124" w:rsidP="004E4124">
      <w:pPr>
        <w:widowControl w:val="0"/>
        <w:tabs>
          <w:tab w:val="left" w:pos="360"/>
        </w:tabs>
        <w:suppressAutoHyphens/>
        <w:spacing w:after="0"/>
        <w:ind w:left="928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- rę</w:t>
      </w:r>
      <w:r w:rsidR="00B0516A">
        <w:rPr>
          <w:rFonts w:ascii="Arial" w:eastAsia="Lucida Sans Unicode" w:hAnsi="Arial" w:cs="Tahoma"/>
          <w:kern w:val="1"/>
          <w:sz w:val="20"/>
          <w:szCs w:val="20"/>
        </w:rPr>
        <w:t xml:space="preserve">czne i mechaniczne odśnieżanie </w:t>
      </w:r>
      <w:r w:rsidRPr="004E4124">
        <w:rPr>
          <w:rFonts w:ascii="Arial" w:eastAsia="Lucida Sans Unicode" w:hAnsi="Arial" w:cs="Tahoma"/>
          <w:kern w:val="1"/>
          <w:sz w:val="20"/>
          <w:szCs w:val="20"/>
        </w:rPr>
        <w:t>jezdni dróg wojewódzkich - załącznik nr 11.2</w:t>
      </w:r>
    </w:p>
    <w:p w:rsidR="004E4124" w:rsidRPr="004E4124" w:rsidRDefault="004E4124" w:rsidP="004E4124">
      <w:pPr>
        <w:widowControl w:val="0"/>
        <w:tabs>
          <w:tab w:val="left" w:pos="360"/>
        </w:tabs>
        <w:suppressAutoHyphens/>
        <w:spacing w:after="0"/>
        <w:ind w:left="928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- ręczne i mechaniczne odśnieżanie jezdni dróg krajowych - załącznik nr 11.1</w:t>
      </w:r>
    </w:p>
    <w:p w:rsidR="004E4124" w:rsidRPr="004E4124" w:rsidRDefault="004E4124" w:rsidP="004E4124">
      <w:pPr>
        <w:widowControl w:val="0"/>
        <w:tabs>
          <w:tab w:val="left" w:pos="360"/>
        </w:tabs>
        <w:suppressAutoHyphens/>
        <w:spacing w:after="0"/>
        <w:ind w:left="928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- ręczne i mechaniczne oczyszczanie placów, chodników i ścieżek rowerowych z uwzględnieniem pobocza nieutwardzonego w granicach pasa drogowego - załącznik nr 12.1-12.5</w:t>
      </w:r>
    </w:p>
    <w:p w:rsidR="004E4124" w:rsidRPr="004E4124" w:rsidRDefault="004E4124" w:rsidP="000D2347">
      <w:pPr>
        <w:widowControl w:val="0"/>
        <w:numPr>
          <w:ilvl w:val="0"/>
          <w:numId w:val="22"/>
        </w:numPr>
        <w:tabs>
          <w:tab w:val="left" w:pos="360"/>
          <w:tab w:val="num" w:pos="928"/>
        </w:tabs>
        <w:suppressAutoHyphens/>
        <w:spacing w:after="0"/>
        <w:ind w:left="928" w:hanging="360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Ręczne odśnieżanie przejść dla pieszych, udrażnianie krat ściekowych oraz chodników na mostach i wiadukcie łącznie z usuwaniem nabojów śnieżnych.</w:t>
      </w:r>
    </w:p>
    <w:p w:rsidR="004E4124" w:rsidRPr="004E4124" w:rsidRDefault="004E4124" w:rsidP="000D2347">
      <w:pPr>
        <w:widowControl w:val="0"/>
        <w:numPr>
          <w:ilvl w:val="0"/>
          <w:numId w:val="22"/>
        </w:numPr>
        <w:tabs>
          <w:tab w:val="left" w:pos="360"/>
          <w:tab w:val="num" w:pos="928"/>
        </w:tabs>
        <w:suppressAutoHyphens/>
        <w:spacing w:after="0"/>
        <w:ind w:left="928" w:hanging="360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Wywózkę śniegu, lodu, zanieczyszczeń według wskazań Zamawiającego z:</w:t>
      </w:r>
      <w:r w:rsidRPr="004E4124">
        <w:rPr>
          <w:rFonts w:ascii="Arial" w:eastAsia="Lucida Sans Unicode" w:hAnsi="Arial" w:cs="Tahoma"/>
          <w:kern w:val="1"/>
          <w:sz w:val="20"/>
          <w:szCs w:val="20"/>
        </w:rPr>
        <w:br/>
        <w:t xml:space="preserve">- obrębu skrzyżowań ulic oraz  przejść dla pieszych, </w:t>
      </w:r>
      <w:r w:rsidRPr="004E4124">
        <w:rPr>
          <w:rFonts w:ascii="Arial" w:eastAsia="Lucida Sans Unicode" w:hAnsi="Arial" w:cs="Tahoma"/>
          <w:kern w:val="1"/>
          <w:sz w:val="20"/>
          <w:szCs w:val="20"/>
        </w:rPr>
        <w:br/>
        <w:t xml:space="preserve">- zatok autobusowych i parkingowych, </w:t>
      </w:r>
      <w:r w:rsidRPr="004E4124">
        <w:rPr>
          <w:rFonts w:ascii="Arial" w:eastAsia="Lucida Sans Unicode" w:hAnsi="Arial" w:cs="Tahoma"/>
          <w:kern w:val="1"/>
          <w:sz w:val="20"/>
          <w:szCs w:val="20"/>
        </w:rPr>
        <w:br/>
        <w:t xml:space="preserve">- jezdni, placów, chodników, wiaduktu i mostów.  </w:t>
      </w:r>
    </w:p>
    <w:p w:rsidR="004E4124" w:rsidRPr="004E4124" w:rsidRDefault="004E4124" w:rsidP="000D2347">
      <w:pPr>
        <w:widowControl w:val="0"/>
        <w:numPr>
          <w:ilvl w:val="0"/>
          <w:numId w:val="22"/>
        </w:numPr>
        <w:tabs>
          <w:tab w:val="left" w:pos="360"/>
          <w:tab w:val="num" w:pos="928"/>
        </w:tabs>
        <w:suppressAutoHyphens/>
        <w:spacing w:after="0"/>
        <w:ind w:left="928" w:hanging="360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lastRenderedPageBreak/>
        <w:t xml:space="preserve">Usuwanie śliskości zimowej, gołoledzi poprzez: </w:t>
      </w:r>
    </w:p>
    <w:p w:rsidR="004E4124" w:rsidRPr="004E4124" w:rsidRDefault="004E4124" w:rsidP="004E4124">
      <w:pPr>
        <w:tabs>
          <w:tab w:val="left" w:pos="507"/>
          <w:tab w:val="left" w:pos="520"/>
          <w:tab w:val="left" w:pos="1110"/>
        </w:tabs>
        <w:suppressAutoHyphens/>
        <w:spacing w:after="0"/>
        <w:ind w:left="748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   - posypywanie środkami chemicznymi jezdni na całej długości ulic i placów - przestrzegając  </w:t>
      </w:r>
      <w:r w:rsidRPr="004E4124">
        <w:rPr>
          <w:rFonts w:ascii="Arial" w:eastAsia="Lucida Sans Unicode" w:hAnsi="Arial" w:cs="Tahoma"/>
          <w:kern w:val="1"/>
          <w:sz w:val="20"/>
          <w:szCs w:val="20"/>
        </w:rPr>
        <w:br/>
        <w:t xml:space="preserve">      zasad wymienionych w Postanowieniach końcowych,</w:t>
      </w:r>
    </w:p>
    <w:p w:rsidR="004E4124" w:rsidRPr="004E4124" w:rsidRDefault="004E4124" w:rsidP="004E4124">
      <w:pPr>
        <w:tabs>
          <w:tab w:val="left" w:pos="1440"/>
        </w:tabs>
        <w:suppressAutoHyphens/>
        <w:spacing w:after="0"/>
        <w:ind w:left="720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     - posypywanie chodników i placów materiałami </w:t>
      </w:r>
      <w:proofErr w:type="spellStart"/>
      <w:r w:rsidRPr="004E4124">
        <w:rPr>
          <w:rFonts w:ascii="Arial" w:eastAsia="Lucida Sans Unicode" w:hAnsi="Arial" w:cs="Tahoma"/>
          <w:kern w:val="1"/>
          <w:sz w:val="20"/>
          <w:szCs w:val="20"/>
        </w:rPr>
        <w:t>uszorstniającymi</w:t>
      </w:r>
      <w:proofErr w:type="spellEnd"/>
      <w:r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 (np. piaskiem).</w:t>
      </w:r>
    </w:p>
    <w:p w:rsidR="004E4124" w:rsidRPr="004C3A81" w:rsidRDefault="004E4124" w:rsidP="004E4124">
      <w:pPr>
        <w:suppressAutoHyphens/>
        <w:spacing w:after="0"/>
        <w:ind w:left="709" w:hanging="425"/>
        <w:jc w:val="both"/>
        <w:rPr>
          <w:rFonts w:ascii="Arial" w:eastAsia="Lucida Sans Unicode" w:hAnsi="Arial" w:cs="Tahoma"/>
          <w:color w:val="000000" w:themeColor="text1"/>
          <w:kern w:val="1"/>
          <w:sz w:val="20"/>
          <w:szCs w:val="20"/>
        </w:rPr>
      </w:pPr>
      <w:r w:rsidRPr="004C3A81">
        <w:rPr>
          <w:rFonts w:ascii="Arial" w:eastAsia="Lucida Sans Unicode" w:hAnsi="Arial" w:cs="Tahoma"/>
          <w:color w:val="000000" w:themeColor="text1"/>
          <w:kern w:val="1"/>
          <w:sz w:val="20"/>
          <w:szCs w:val="20"/>
        </w:rPr>
        <w:t xml:space="preserve">     6.  Rozpoczęcie prac związanych z odśnieżaniem lub usuwaniem śliskości powinno nastąpić    </w:t>
      </w:r>
      <w:r w:rsidRPr="004C3A81">
        <w:rPr>
          <w:rFonts w:ascii="Arial" w:eastAsia="Lucida Sans Unicode" w:hAnsi="Arial" w:cs="Tahoma"/>
          <w:color w:val="000000" w:themeColor="text1"/>
          <w:kern w:val="1"/>
          <w:sz w:val="20"/>
          <w:szCs w:val="20"/>
        </w:rPr>
        <w:br/>
        <w:t xml:space="preserve">        nie później niż do 1 godziny od wystąpienia opadu (śniegu, mżawki powodującej gołoledź).</w:t>
      </w:r>
    </w:p>
    <w:p w:rsidR="004E4124" w:rsidRPr="000A3276" w:rsidRDefault="004E4124" w:rsidP="000A3276">
      <w:pPr>
        <w:suppressAutoHyphens/>
        <w:spacing w:after="0"/>
        <w:ind w:left="709" w:hanging="425"/>
        <w:jc w:val="both"/>
        <w:rPr>
          <w:rFonts w:ascii="Arial" w:eastAsia="Lucida Sans Unicode" w:hAnsi="Arial" w:cs="Tahoma"/>
          <w:color w:val="000000" w:themeColor="text1"/>
          <w:kern w:val="1"/>
          <w:sz w:val="20"/>
          <w:szCs w:val="20"/>
        </w:rPr>
      </w:pPr>
      <w:r w:rsidRPr="004C3A81">
        <w:rPr>
          <w:rFonts w:ascii="Arial" w:eastAsia="Lucida Sans Unicode" w:hAnsi="Arial" w:cs="Tahoma"/>
          <w:color w:val="000000" w:themeColor="text1"/>
          <w:kern w:val="1"/>
          <w:sz w:val="20"/>
          <w:szCs w:val="20"/>
        </w:rPr>
        <w:t xml:space="preserve">     7.   Wymaga się od Wykonawcy rozpoczęcia akcji zimowej na jezdniach i placach równorzędnie </w:t>
      </w:r>
      <w:r w:rsidRPr="004C3A81">
        <w:rPr>
          <w:rFonts w:ascii="Arial" w:eastAsia="Lucida Sans Unicode" w:hAnsi="Arial" w:cs="Tahoma"/>
          <w:color w:val="000000" w:themeColor="text1"/>
          <w:kern w:val="1"/>
          <w:sz w:val="20"/>
          <w:szCs w:val="20"/>
        </w:rPr>
        <w:br/>
        <w:t xml:space="preserve">      z prowadzeniem akcji zimowej na chodnikach</w:t>
      </w:r>
      <w:r w:rsidRPr="004C3A81">
        <w:rPr>
          <w:rFonts w:ascii="Arial" w:eastAsia="Lucida Sans Unicode" w:hAnsi="Arial" w:cs="Tahoma"/>
          <w:color w:val="000000" w:themeColor="text1"/>
          <w:kern w:val="1"/>
          <w:sz w:val="20"/>
          <w:szCs w:val="20"/>
        </w:rPr>
        <w:tab/>
      </w:r>
    </w:p>
    <w:p w:rsidR="004E4124" w:rsidRPr="004E4124" w:rsidRDefault="004E4124" w:rsidP="004E4124">
      <w:pPr>
        <w:widowControl w:val="0"/>
        <w:suppressAutoHyphens/>
        <w:spacing w:after="0"/>
        <w:ind w:left="284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Po zakończeniu akcji zimowego utrzymania dróg Wykonawca niezwłocznie przystąpi do uprzątnięcia piasku oraz innych materiałów </w:t>
      </w:r>
      <w:proofErr w:type="spellStart"/>
      <w:r w:rsidRPr="004E4124">
        <w:rPr>
          <w:rFonts w:ascii="Arial" w:eastAsia="Lucida Sans Unicode" w:hAnsi="Arial" w:cs="Tahoma"/>
          <w:kern w:val="1"/>
          <w:sz w:val="20"/>
          <w:szCs w:val="20"/>
        </w:rPr>
        <w:t>uszorstniających</w:t>
      </w:r>
      <w:proofErr w:type="spellEnd"/>
      <w:r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 z dróg twardych, chodników, placów, zatok autobusowych i parkingowych włącznie z jego wywozem, w terminie 1 tygodnia od zakończenia akcji zimowej. Odbiór prac porządkowych nastąpi protokolarnie w ciągu 2 dni roboczych od zgłoszenia przez Wykonawcę</w:t>
      </w:r>
      <w:r w:rsidR="001501BB">
        <w:rPr>
          <w:rFonts w:ascii="Arial" w:eastAsia="Lucida Sans Unicode" w:hAnsi="Arial" w:cs="Tahoma"/>
          <w:kern w:val="1"/>
          <w:sz w:val="20"/>
          <w:szCs w:val="20"/>
        </w:rPr>
        <w:t xml:space="preserve"> zakończenia prac</w:t>
      </w:r>
      <w:r w:rsidRPr="004E4124">
        <w:rPr>
          <w:rFonts w:ascii="Arial" w:eastAsia="Lucida Sans Unicode" w:hAnsi="Arial" w:cs="Tahoma"/>
          <w:kern w:val="1"/>
          <w:sz w:val="20"/>
          <w:szCs w:val="20"/>
        </w:rPr>
        <w:t>.</w:t>
      </w:r>
      <w:r w:rsidR="001501BB">
        <w:rPr>
          <w:rFonts w:ascii="Arial" w:eastAsia="Lucida Sans Unicode" w:hAnsi="Arial" w:cs="Tahoma"/>
          <w:kern w:val="1"/>
          <w:sz w:val="20"/>
          <w:szCs w:val="20"/>
        </w:rPr>
        <w:t xml:space="preserve"> </w:t>
      </w:r>
      <w:r w:rsidRPr="004E4124">
        <w:rPr>
          <w:rFonts w:ascii="Arial" w:eastAsia="Lucida Sans Unicode" w:hAnsi="Arial" w:cs="Tahoma"/>
          <w:kern w:val="1"/>
          <w:sz w:val="20"/>
          <w:szCs w:val="20"/>
        </w:rPr>
        <w:t>Za wykonanie powyższych prac Wykonawca otrzyma wynagrodzenie zgodne ze stawką za letnie oczyszczanie.</w:t>
      </w:r>
    </w:p>
    <w:p w:rsidR="004E4124" w:rsidRPr="004E4124" w:rsidRDefault="004E4124" w:rsidP="000A3276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:rsidR="004E4124" w:rsidRPr="004E4124" w:rsidRDefault="004E4124" w:rsidP="004E4124">
      <w:pPr>
        <w:widowControl w:val="0"/>
        <w:tabs>
          <w:tab w:val="left" w:pos="1440"/>
          <w:tab w:val="left" w:pos="1505"/>
        </w:tabs>
        <w:suppressAutoHyphens/>
        <w:spacing w:after="0"/>
        <w:jc w:val="both"/>
        <w:rPr>
          <w:rFonts w:ascii="Arial" w:eastAsia="Lucida Sans Unicode" w:hAnsi="Arial" w:cs="Tahoma"/>
          <w:b/>
          <w:kern w:val="1"/>
        </w:rPr>
      </w:pPr>
      <w:r w:rsidRPr="004E4124">
        <w:rPr>
          <w:rFonts w:ascii="Arial" w:eastAsia="Lucida Sans Unicode" w:hAnsi="Arial" w:cs="Tahoma"/>
          <w:b/>
          <w:kern w:val="1"/>
        </w:rPr>
        <w:t>Postanowienia końcowe.</w:t>
      </w:r>
    </w:p>
    <w:p w:rsidR="004E4124" w:rsidRPr="004E4124" w:rsidRDefault="004E4124" w:rsidP="004E4124">
      <w:pPr>
        <w:widowControl w:val="0"/>
        <w:tabs>
          <w:tab w:val="left" w:pos="1440"/>
          <w:tab w:val="left" w:pos="1505"/>
        </w:tabs>
        <w:suppressAutoHyphens/>
        <w:spacing w:after="0"/>
        <w:ind w:left="720" w:hanging="455"/>
        <w:jc w:val="both"/>
        <w:rPr>
          <w:rFonts w:ascii="Arial" w:eastAsia="Lucida Sans Unicode" w:hAnsi="Arial" w:cs="Tahoma"/>
          <w:color w:val="000000" w:themeColor="text1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color w:val="000000" w:themeColor="text1"/>
          <w:kern w:val="1"/>
          <w:sz w:val="20"/>
          <w:szCs w:val="20"/>
        </w:rPr>
        <w:t>1) Wykonawca zobowiązany jest do składania codziennych meldunków z prowadzenia akcji zimowego utrzymania, zawierających pełną informację będącą wyciągiem z temperatury, opadów atmosferycznych, godzin rozpoczęcia i zakończenia pracy sprzętu oraz przebiegu dyżuru (zdarzenia, interwencje). Meldunki należy składać w dni robocze do Zarządu Dróg i Zieleni w Pile do godz. 8</w:t>
      </w:r>
      <w:r w:rsidRPr="004E4124">
        <w:rPr>
          <w:rFonts w:ascii="Arial" w:eastAsia="Lucida Sans Unicode" w:hAnsi="Arial" w:cs="Tahoma"/>
          <w:color w:val="000000" w:themeColor="text1"/>
          <w:kern w:val="1"/>
          <w:sz w:val="20"/>
          <w:szCs w:val="20"/>
          <w:vertAlign w:val="superscript"/>
        </w:rPr>
        <w:t>oo</w:t>
      </w:r>
      <w:r w:rsidRPr="004E4124">
        <w:rPr>
          <w:rFonts w:ascii="Arial" w:eastAsia="Lucida Sans Unicode" w:hAnsi="Arial" w:cs="Tahoma"/>
          <w:color w:val="000000" w:themeColor="text1"/>
          <w:kern w:val="1"/>
          <w:sz w:val="20"/>
          <w:szCs w:val="20"/>
        </w:rPr>
        <w:t xml:space="preserve">  fax nr 067/212-46-81, lub na adres mailowy – sekretariat@zdiz.pila.pl.</w:t>
      </w:r>
    </w:p>
    <w:p w:rsidR="004E4124" w:rsidRPr="004E4124" w:rsidRDefault="004E4124" w:rsidP="004E4124">
      <w:pPr>
        <w:widowControl w:val="0"/>
        <w:tabs>
          <w:tab w:val="left" w:pos="1364"/>
          <w:tab w:val="left" w:pos="1429"/>
        </w:tabs>
        <w:suppressAutoHyphens/>
        <w:spacing w:after="0"/>
        <w:ind w:left="644" w:hanging="362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2) W sprzyjających warunkach atmosferycznych i drogowych, gdy nie zachodzi konieczność prowadzenia akcji zimowej – np. brak opadów śniegu, brak gołoledzi - Wykonawca przystąpi do mechanicznego zamiatania ulic w zakresie jak dla oczyszczania letniego – pkt. 1). Oczyszczanie ulic traktowane będzie jako działania zastępcze zimowego utrzymania dróg.</w:t>
      </w:r>
    </w:p>
    <w:p w:rsidR="004E4124" w:rsidRPr="004E4124" w:rsidRDefault="004E4124" w:rsidP="004E4124">
      <w:pPr>
        <w:widowControl w:val="0"/>
        <w:tabs>
          <w:tab w:val="left" w:pos="1364"/>
          <w:tab w:val="left" w:pos="1429"/>
        </w:tabs>
        <w:suppressAutoHyphens/>
        <w:spacing w:after="0"/>
        <w:ind w:left="644" w:hanging="362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3) W celu maksymalnego ograniczenia możliwości ubocznego oddziaływania środków chemicznych (chlorku sodu i wapnia) należy bezwzględnie przestrzegać następujących zasad:</w:t>
      </w:r>
    </w:p>
    <w:p w:rsidR="004E4124" w:rsidRPr="004E4124" w:rsidRDefault="004E4124" w:rsidP="004E4124">
      <w:pPr>
        <w:widowControl w:val="0"/>
        <w:suppressAutoHyphens/>
        <w:spacing w:after="0"/>
        <w:ind w:left="993" w:hanging="284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a) przestrzegać, aby części </w:t>
      </w:r>
      <w:proofErr w:type="spellStart"/>
      <w:r w:rsidRPr="004E4124">
        <w:rPr>
          <w:rFonts w:ascii="Arial" w:eastAsia="Lucida Sans Unicode" w:hAnsi="Arial" w:cs="Tahoma"/>
          <w:kern w:val="1"/>
          <w:sz w:val="20"/>
          <w:szCs w:val="20"/>
        </w:rPr>
        <w:t>przykrawężnikowe</w:t>
      </w:r>
      <w:proofErr w:type="spellEnd"/>
      <w:r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 jezdni i kratki kanalizacji deszczowej były w okresie zimowym dokładnie oczyszczone ze śniegu i lodu,  aby zapewnić swobodny spływ z jezdni wody powstałej z topniejącego śniegu;</w:t>
      </w:r>
    </w:p>
    <w:p w:rsidR="004E4124" w:rsidRPr="004E4124" w:rsidRDefault="004E4124" w:rsidP="004E4124">
      <w:pPr>
        <w:widowControl w:val="0"/>
        <w:suppressAutoHyphens/>
        <w:spacing w:after="0"/>
        <w:ind w:left="993" w:hanging="284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b) ściśle przestrzegać jednorazowych dawek na m</w:t>
      </w:r>
      <w:r w:rsidRPr="004E4124">
        <w:rPr>
          <w:rFonts w:ascii="Times New Roman" w:eastAsia="Lucida Sans Unicode" w:hAnsi="Times New Roman" w:cs="Times New Roman"/>
          <w:kern w:val="1"/>
          <w:sz w:val="20"/>
          <w:szCs w:val="20"/>
        </w:rPr>
        <w:t>²</w:t>
      </w:r>
      <w:r w:rsidRPr="004E4124">
        <w:rPr>
          <w:rFonts w:ascii="Arial" w:eastAsia="Lucida Sans Unicode" w:hAnsi="Arial" w:cs="Tahoma"/>
          <w:kern w:val="1"/>
          <w:sz w:val="20"/>
          <w:szCs w:val="20"/>
        </w:rPr>
        <w:t xml:space="preserve"> rozsypywania na jezdniach środków chemicznych zalecanych w technologii, maksymalna całkowita dawka środków chemicznych nie może przekroczyć jednorazowo jak też w ciągu całego sezonu zimowego norm ochrony środowiska (nie dopuszcza się również stosowania zaniżonych dawek skutkujących zwiększeniem krotności wykonywanych działań, a tym samym podrażaniem kosztów usługi);</w:t>
      </w:r>
    </w:p>
    <w:p w:rsidR="004E4124" w:rsidRPr="004E4124" w:rsidRDefault="004E4124" w:rsidP="004E4124">
      <w:pPr>
        <w:widowControl w:val="0"/>
        <w:suppressAutoHyphens/>
        <w:spacing w:after="0"/>
        <w:ind w:left="993" w:hanging="284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c) ściśle przestrzegać, aby szerokość rozrzutu środków chemicznych na jezdnię sprzętem do rozsypywania stanowiła  max 90 % szerokości jezdni;</w:t>
      </w:r>
    </w:p>
    <w:p w:rsidR="004E4124" w:rsidRPr="004E4124" w:rsidRDefault="004E4124" w:rsidP="004E4124">
      <w:pPr>
        <w:widowControl w:val="0"/>
        <w:suppressAutoHyphens/>
        <w:spacing w:after="0"/>
        <w:ind w:left="993" w:hanging="284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d) nie używać środków chemicznych do topienia śniegu jako samoistny sposób usuwania śniegu z jezdni;</w:t>
      </w:r>
    </w:p>
    <w:p w:rsidR="004E4124" w:rsidRPr="004E4124" w:rsidRDefault="004E4124" w:rsidP="004E4124">
      <w:pPr>
        <w:widowControl w:val="0"/>
        <w:suppressAutoHyphens/>
        <w:spacing w:after="0"/>
        <w:ind w:left="993" w:hanging="284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e) dążyć do szerokiego stosowania akcji profilaktycznej (zraszanie solanką jezdni bitumicznych przed wystąpieniem opadów lub spadku temperatury przy dużej wilgotności i mokrych nawierzchniach);</w:t>
      </w:r>
    </w:p>
    <w:p w:rsidR="004E4124" w:rsidRPr="004E4124" w:rsidRDefault="004E4124" w:rsidP="004E4124">
      <w:pPr>
        <w:widowControl w:val="0"/>
        <w:suppressAutoHyphens/>
        <w:spacing w:after="0"/>
        <w:ind w:left="993" w:hanging="284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f) nie składować śniegu z zawartością środków chemicznych pod drzewami i na trawnikach;</w:t>
      </w:r>
    </w:p>
    <w:p w:rsidR="004E4124" w:rsidRPr="004E4124" w:rsidRDefault="004E4124" w:rsidP="000D2347">
      <w:pPr>
        <w:widowControl w:val="0"/>
        <w:numPr>
          <w:ilvl w:val="0"/>
          <w:numId w:val="26"/>
        </w:numPr>
        <w:suppressAutoHyphens/>
        <w:spacing w:after="0"/>
        <w:ind w:left="993"/>
        <w:contextualSpacing/>
        <w:rPr>
          <w:rFonts w:ascii="Arial" w:eastAsia="Lucida Sans Unicode" w:hAnsi="Arial" w:cs="Tahoma"/>
          <w:kern w:val="1"/>
          <w:sz w:val="20"/>
          <w:szCs w:val="20"/>
          <w:lang w:eastAsia="pl-PL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  <w:lang w:eastAsia="pl-PL"/>
        </w:rPr>
        <w:t>nie dopuszczać do powstawania błota śniegowego na jezdni;</w:t>
      </w:r>
    </w:p>
    <w:p w:rsidR="004E4124" w:rsidRPr="004E4124" w:rsidRDefault="004E4124" w:rsidP="000D2347">
      <w:pPr>
        <w:widowControl w:val="0"/>
        <w:numPr>
          <w:ilvl w:val="0"/>
          <w:numId w:val="26"/>
        </w:numPr>
        <w:suppressAutoHyphens/>
        <w:spacing w:after="0"/>
        <w:ind w:left="993"/>
        <w:contextualSpacing/>
        <w:rPr>
          <w:rFonts w:ascii="Arial" w:eastAsia="Lucida Sans Unicode" w:hAnsi="Arial" w:cs="Tahoma"/>
          <w:kern w:val="1"/>
          <w:sz w:val="20"/>
          <w:szCs w:val="20"/>
          <w:lang w:eastAsia="pl-PL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  <w:lang w:eastAsia="pl-PL"/>
        </w:rPr>
        <w:t>nie stosować środków chemicznych na chodnikach i jezdniach o nawierzchni z elementów betonowych.</w:t>
      </w:r>
    </w:p>
    <w:p w:rsidR="004E4124" w:rsidRPr="004E4124" w:rsidRDefault="004E4124" w:rsidP="004E4124">
      <w:pPr>
        <w:widowControl w:val="0"/>
        <w:suppressAutoHyphens/>
        <w:spacing w:after="0"/>
        <w:ind w:left="709" w:hanging="425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4) W celu skutecznego prowadzenia działań profilaktycznych, Wykonawca wykorzystywał będzie własne wiarygodne źródła dostępu do serwisów pogodowych w celu wczesnego przewidywania wystąpienia utrudnień pogodowych, aby odpowiednio wcześniej prowadzić działania prewencyjne na chodnikach, placach i ulicach położonych w granicach administracyjnych miasta Piły.</w:t>
      </w:r>
    </w:p>
    <w:p w:rsidR="004E4124" w:rsidRPr="004E4124" w:rsidRDefault="004E4124" w:rsidP="004E4124">
      <w:pPr>
        <w:widowControl w:val="0"/>
        <w:suppressAutoHyphens/>
        <w:spacing w:after="0"/>
        <w:ind w:left="709" w:hanging="425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5) Do obowiązków wykonawcy będzie również należało:</w:t>
      </w:r>
    </w:p>
    <w:p w:rsidR="004E4124" w:rsidRPr="004E4124" w:rsidRDefault="004E4124" w:rsidP="000D2347">
      <w:pPr>
        <w:widowControl w:val="0"/>
        <w:numPr>
          <w:ilvl w:val="0"/>
          <w:numId w:val="24"/>
        </w:numPr>
        <w:tabs>
          <w:tab w:val="left" w:pos="1069"/>
        </w:tabs>
        <w:suppressAutoHyphens/>
        <w:autoSpaceDE w:val="0"/>
        <w:spacing w:after="0"/>
        <w:ind w:left="1069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utrzymanie stałej, całodobowej gotowości sprzętu technicznego;</w:t>
      </w:r>
    </w:p>
    <w:p w:rsidR="004E4124" w:rsidRPr="004E4124" w:rsidRDefault="004E4124" w:rsidP="000D2347">
      <w:pPr>
        <w:widowControl w:val="0"/>
        <w:numPr>
          <w:ilvl w:val="0"/>
          <w:numId w:val="24"/>
        </w:numPr>
        <w:tabs>
          <w:tab w:val="left" w:pos="1069"/>
        </w:tabs>
        <w:suppressAutoHyphens/>
        <w:autoSpaceDE w:val="0"/>
        <w:spacing w:after="0"/>
        <w:ind w:left="1069"/>
        <w:jc w:val="both"/>
        <w:rPr>
          <w:rFonts w:ascii="Arial" w:eastAsia="Lucida Sans Unicode" w:hAnsi="Arial" w:cs="Tahoma"/>
          <w:kern w:val="1"/>
          <w:sz w:val="20"/>
          <w:szCs w:val="20"/>
        </w:rPr>
      </w:pPr>
      <w:r w:rsidRPr="004E4124">
        <w:rPr>
          <w:rFonts w:ascii="Arial" w:eastAsia="Lucida Sans Unicode" w:hAnsi="Arial" w:cs="Tahoma"/>
          <w:kern w:val="1"/>
          <w:sz w:val="20"/>
          <w:szCs w:val="20"/>
        </w:rPr>
        <w:t>pełnienie pogotowia osobowego (dyżury) poza godzinami pracy i w dni wolne w przypadku wystąpienia opadów śniegu i zagrożenia śliskością (w dniu prowadzenia akcji zimowej).</w:t>
      </w:r>
    </w:p>
    <w:p w:rsidR="004E4124" w:rsidRPr="004E4124" w:rsidRDefault="004E4124" w:rsidP="004E4124">
      <w:pPr>
        <w:widowControl w:val="0"/>
        <w:suppressAutoHyphens/>
        <w:spacing w:after="0" w:line="240" w:lineRule="auto"/>
        <w:ind w:left="284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:rsidR="004E4124" w:rsidRPr="004E4124" w:rsidRDefault="004E4124" w:rsidP="004E4124">
      <w:pPr>
        <w:widowControl w:val="0"/>
        <w:suppressAutoHyphens/>
        <w:autoSpaceDE w:val="0"/>
        <w:spacing w:after="0" w:line="240" w:lineRule="auto"/>
        <w:ind w:firstLine="254"/>
        <w:jc w:val="both"/>
        <w:rPr>
          <w:rFonts w:ascii="Arial" w:eastAsia="CenturyGothic" w:hAnsi="Arial" w:cs="Tahoma"/>
          <w:b/>
          <w:kern w:val="1"/>
          <w:sz w:val="20"/>
          <w:szCs w:val="20"/>
        </w:rPr>
      </w:pPr>
      <w:r w:rsidRPr="004E4124">
        <w:rPr>
          <w:rFonts w:ascii="Arial" w:eastAsia="CenturyGothic" w:hAnsi="Arial" w:cs="Tahoma"/>
          <w:b/>
          <w:kern w:val="1"/>
          <w:sz w:val="20"/>
          <w:szCs w:val="20"/>
        </w:rPr>
        <w:lastRenderedPageBreak/>
        <w:t>3) Usługi różne</w:t>
      </w:r>
    </w:p>
    <w:p w:rsidR="004E4124" w:rsidRPr="004E4124" w:rsidRDefault="004E4124" w:rsidP="004E4124">
      <w:pPr>
        <w:widowControl w:val="0"/>
        <w:tabs>
          <w:tab w:val="left" w:pos="509"/>
        </w:tabs>
        <w:suppressAutoHyphens/>
        <w:autoSpaceDE w:val="0"/>
        <w:spacing w:after="0" w:line="240" w:lineRule="auto"/>
        <w:ind w:left="509"/>
        <w:jc w:val="both"/>
        <w:rPr>
          <w:rFonts w:ascii="Arial" w:eastAsia="CenturyGothic" w:hAnsi="Arial" w:cs="Tahoma"/>
          <w:kern w:val="1"/>
          <w:sz w:val="20"/>
          <w:szCs w:val="20"/>
        </w:rPr>
      </w:pPr>
    </w:p>
    <w:p w:rsidR="000A55B6" w:rsidRPr="004C3A81" w:rsidRDefault="004E4124" w:rsidP="004C3A81">
      <w:pPr>
        <w:widowControl w:val="0"/>
        <w:tabs>
          <w:tab w:val="left" w:pos="509"/>
        </w:tabs>
        <w:suppressAutoHyphens/>
        <w:autoSpaceDE w:val="0"/>
        <w:spacing w:after="0" w:line="240" w:lineRule="auto"/>
        <w:ind w:left="509"/>
        <w:jc w:val="both"/>
        <w:rPr>
          <w:rFonts w:ascii="Arial" w:eastAsia="CenturyGothic" w:hAnsi="Arial" w:cs="Tahoma"/>
          <w:kern w:val="1"/>
          <w:sz w:val="20"/>
          <w:szCs w:val="20"/>
        </w:rPr>
      </w:pPr>
      <w:r w:rsidRPr="004E4124">
        <w:rPr>
          <w:rFonts w:ascii="Arial" w:eastAsia="CenturyGothic" w:hAnsi="Arial" w:cs="Tahoma"/>
          <w:kern w:val="1"/>
          <w:sz w:val="20"/>
          <w:szCs w:val="20"/>
        </w:rPr>
        <w:t>Załadunek, rozładunek i transport na składowisko odpadów lub inne miejsce wskazane przez Zamawiającego ziemi, gruzu, śniegu, liści i odpadów w i</w:t>
      </w:r>
      <w:r w:rsidR="00FD68B4">
        <w:rPr>
          <w:rFonts w:ascii="Arial" w:eastAsia="CenturyGothic" w:hAnsi="Arial" w:cs="Tahoma"/>
          <w:kern w:val="1"/>
          <w:sz w:val="20"/>
          <w:szCs w:val="20"/>
        </w:rPr>
        <w:t xml:space="preserve">lości szacunkowej wynoszącej  </w:t>
      </w:r>
      <w:r w:rsidRPr="004E4124">
        <w:rPr>
          <w:rFonts w:ascii="Arial" w:eastAsia="CenturyGothic" w:hAnsi="Arial" w:cs="Tahoma"/>
          <w:color w:val="FF0000"/>
          <w:kern w:val="1"/>
          <w:sz w:val="20"/>
          <w:szCs w:val="20"/>
        </w:rPr>
        <w:t>2 000 m</w:t>
      </w:r>
      <w:r w:rsidRPr="004E4124">
        <w:rPr>
          <w:rFonts w:ascii="Arial" w:eastAsia="CenturyGothic" w:hAnsi="Arial" w:cs="Tahoma"/>
          <w:color w:val="FF0000"/>
          <w:kern w:val="1"/>
          <w:sz w:val="20"/>
          <w:szCs w:val="20"/>
          <w:vertAlign w:val="superscript"/>
        </w:rPr>
        <w:t>3</w:t>
      </w:r>
      <w:r w:rsidRPr="004E4124">
        <w:rPr>
          <w:rFonts w:ascii="Arial" w:eastAsia="CenturyGothic" w:hAnsi="Arial" w:cs="Tahoma"/>
          <w:color w:val="FF0000"/>
          <w:kern w:val="1"/>
          <w:sz w:val="20"/>
          <w:szCs w:val="20"/>
        </w:rPr>
        <w:t>.</w:t>
      </w:r>
    </w:p>
    <w:p w:rsidR="000A55B6" w:rsidRPr="00A03E49" w:rsidRDefault="000A55B6" w:rsidP="00A03E49">
      <w:pPr>
        <w:pStyle w:val="Akapitzlist"/>
        <w:spacing w:line="276" w:lineRule="auto"/>
        <w:ind w:left="0" w:right="-284" w:firstLine="567"/>
        <w:jc w:val="both"/>
        <w:rPr>
          <w:rFonts w:ascii="Arial" w:hAnsi="Arial" w:cs="Arial"/>
          <w:sz w:val="20"/>
          <w:szCs w:val="20"/>
        </w:rPr>
      </w:pPr>
    </w:p>
    <w:p w:rsidR="00154B9A" w:rsidRDefault="00154B9A" w:rsidP="00154B9A">
      <w:pPr>
        <w:shd w:val="clear" w:color="auto" w:fill="FFFFFF"/>
        <w:tabs>
          <w:tab w:val="left" w:pos="284"/>
        </w:tabs>
        <w:spacing w:after="0"/>
        <w:ind w:left="426" w:right="-2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7C2A">
        <w:rPr>
          <w:rFonts w:ascii="Arial" w:eastAsia="Calibri" w:hAnsi="Arial" w:cs="Arial"/>
          <w:sz w:val="20"/>
          <w:szCs w:val="20"/>
        </w:rPr>
        <w:t>Wykonawca zobowiązany będzie d</w:t>
      </w:r>
      <w:r>
        <w:rPr>
          <w:rFonts w:ascii="Arial" w:eastAsia="Calibri" w:hAnsi="Arial" w:cs="Arial"/>
          <w:sz w:val="20"/>
          <w:szCs w:val="20"/>
        </w:rPr>
        <w:t>o zatrudnienia na umowę o pracę osoby wykonujące</w:t>
      </w:r>
      <w:r w:rsidRPr="00807C2A">
        <w:rPr>
          <w:rFonts w:ascii="Arial" w:eastAsia="Calibri" w:hAnsi="Arial" w:cs="Arial"/>
          <w:sz w:val="20"/>
          <w:szCs w:val="20"/>
        </w:rPr>
        <w:t xml:space="preserve"> zadanie. </w:t>
      </w:r>
      <w:r w:rsidRPr="00807C2A">
        <w:rPr>
          <w:rFonts w:ascii="Arial" w:eastAsia="Calibri" w:hAnsi="Arial" w:cs="Arial"/>
          <w:color w:val="000000" w:themeColor="text1"/>
          <w:sz w:val="20"/>
          <w:szCs w:val="20"/>
        </w:rPr>
        <w:t xml:space="preserve">Warunek uważa się za spełniony jeśli wykonawca oświadczy, iż zatrudnia na umowę o pracę osoby wykonujące zadanie. </w:t>
      </w:r>
    </w:p>
    <w:p w:rsidR="00154B9A" w:rsidRPr="00807C2A" w:rsidRDefault="00154B9A" w:rsidP="00154B9A">
      <w:pPr>
        <w:shd w:val="clear" w:color="auto" w:fill="FFFFFF"/>
        <w:tabs>
          <w:tab w:val="left" w:pos="284"/>
        </w:tabs>
        <w:spacing w:after="0"/>
        <w:ind w:left="426" w:right="-2"/>
        <w:jc w:val="both"/>
        <w:rPr>
          <w:rFonts w:ascii="Arial" w:eastAsia="Calibri" w:hAnsi="Arial" w:cs="Arial"/>
          <w:sz w:val="20"/>
          <w:szCs w:val="20"/>
        </w:rPr>
      </w:pPr>
    </w:p>
    <w:p w:rsidR="00154B9A" w:rsidRPr="00807C2A" w:rsidRDefault="00154B9A" w:rsidP="00154B9A">
      <w:pPr>
        <w:shd w:val="clear" w:color="auto" w:fill="FFFFFF"/>
        <w:spacing w:after="0"/>
        <w:ind w:right="-284"/>
        <w:jc w:val="both"/>
        <w:rPr>
          <w:rFonts w:ascii="Arial" w:eastAsia="Calibri" w:hAnsi="Arial" w:cs="Arial"/>
          <w:sz w:val="20"/>
          <w:szCs w:val="20"/>
        </w:rPr>
      </w:pPr>
      <w:r w:rsidRPr="00807C2A">
        <w:rPr>
          <w:rFonts w:ascii="Arial" w:eastAsia="Calibri" w:hAnsi="Arial" w:cs="Arial"/>
          <w:sz w:val="20"/>
          <w:szCs w:val="20"/>
        </w:rPr>
        <w:t xml:space="preserve">       Zakres został szczegółowo opisany w załącznikach do SIWZ.</w:t>
      </w:r>
    </w:p>
    <w:p w:rsidR="00154B9A" w:rsidRPr="00851721" w:rsidRDefault="00154B9A" w:rsidP="00154B9A">
      <w:pPr>
        <w:widowControl w:val="0"/>
        <w:shd w:val="clear" w:color="auto" w:fill="FFFFFF"/>
        <w:suppressAutoHyphens/>
        <w:spacing w:after="0"/>
        <w:rPr>
          <w:rFonts w:ascii="Arial" w:eastAsia="HG Mincho Light J" w:hAnsi="Arial" w:cs="Arial"/>
          <w:color w:val="000000"/>
          <w:sz w:val="20"/>
          <w:szCs w:val="20"/>
          <w:lang w:eastAsia="pl-PL"/>
        </w:rPr>
      </w:pPr>
    </w:p>
    <w:p w:rsidR="00154B9A" w:rsidRPr="00851721" w:rsidRDefault="00154B9A" w:rsidP="00154B9A">
      <w:pPr>
        <w:widowControl w:val="0"/>
        <w:shd w:val="clear" w:color="auto" w:fill="FFFFFF"/>
        <w:suppressAutoHyphens/>
        <w:spacing w:after="0"/>
        <w:ind w:left="567"/>
        <w:rPr>
          <w:rFonts w:ascii="Arial" w:eastAsia="HG Mincho Light J" w:hAnsi="Arial" w:cs="Arial"/>
          <w:color w:val="000000"/>
          <w:sz w:val="20"/>
          <w:szCs w:val="20"/>
          <w:vertAlign w:val="superscript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kern w:val="1"/>
          <w:lang w:eastAsia="pl-PL"/>
        </w:rPr>
      </w:pPr>
      <w:r w:rsidRPr="00D220C8">
        <w:rPr>
          <w:rFonts w:ascii="Arial" w:eastAsia="Times New Roman" w:hAnsi="Arial" w:cs="Arial"/>
          <w:b/>
          <w:bCs/>
          <w:color w:val="000000" w:themeColor="text1"/>
          <w:kern w:val="1"/>
          <w:lang w:eastAsia="pl-PL"/>
        </w:rPr>
        <w:t>2. Zamówienia uzupełniające</w:t>
      </w:r>
    </w:p>
    <w:p w:rsidR="00154B9A" w:rsidRDefault="00154B9A" w:rsidP="00154B9A">
      <w:pPr>
        <w:widowControl w:val="0"/>
        <w:suppressAutoHyphens/>
        <w:spacing w:after="0"/>
        <w:ind w:left="426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D220C8" w:rsidRDefault="00154B9A" w:rsidP="00154B9A">
      <w:pPr>
        <w:widowControl w:val="0"/>
        <w:suppressAutoHyphens/>
        <w:spacing w:after="0"/>
        <w:ind w:left="426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D220C8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Zamawiający nie  przewiduje udzielenia zamówień uzupełniających.</w:t>
      </w:r>
    </w:p>
    <w:p w:rsidR="00154B9A" w:rsidRPr="00D220C8" w:rsidRDefault="00154B9A" w:rsidP="00154B9A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spacing w:after="0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</w:p>
    <w:p w:rsidR="00154B9A" w:rsidRPr="00D220C8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3. Termin wykonania zamówienia</w:t>
      </w:r>
    </w:p>
    <w:p w:rsidR="00154B9A" w:rsidRPr="00651380" w:rsidRDefault="00154B9A" w:rsidP="00154B9A">
      <w:pPr>
        <w:widowControl w:val="0"/>
        <w:suppressAutoHyphens/>
        <w:spacing w:after="0"/>
        <w:rPr>
          <w:rFonts w:ascii="Arial" w:eastAsia="Lucida Sans Unicode" w:hAnsi="Arial" w:cs="Arial"/>
          <w:color w:val="FF0000"/>
          <w:kern w:val="1"/>
          <w:sz w:val="24"/>
          <w:szCs w:val="24"/>
          <w:lang w:eastAsia="pl-PL"/>
        </w:rPr>
      </w:pPr>
    </w:p>
    <w:p w:rsidR="00BA223B" w:rsidRPr="0007239A" w:rsidRDefault="00C107F7" w:rsidP="0007239A">
      <w:pPr>
        <w:spacing w:after="0"/>
        <w:rPr>
          <w:rFonts w:ascii="Arial" w:eastAsia="Lucida Sans Unicode" w:hAnsi="Arial" w:cs="Arial"/>
          <w:b/>
          <w:color w:val="000000" w:themeColor="text1"/>
          <w:kern w:val="1"/>
          <w:sz w:val="20"/>
          <w:szCs w:val="20"/>
          <w:lang w:eastAsia="pl-PL"/>
        </w:rPr>
      </w:pPr>
      <w:r w:rsidRPr="00ED353A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0A55B6" w:rsidRPr="00ED353A">
        <w:rPr>
          <w:rFonts w:ascii="Arial" w:hAnsi="Arial" w:cs="Arial"/>
          <w:color w:val="000000" w:themeColor="text1"/>
          <w:sz w:val="20"/>
          <w:szCs w:val="20"/>
        </w:rPr>
        <w:t xml:space="preserve">Od dnia </w:t>
      </w:r>
      <w:r w:rsidR="00ED353A" w:rsidRPr="00ED353A">
        <w:rPr>
          <w:rFonts w:ascii="Arial" w:hAnsi="Arial" w:cs="Arial"/>
          <w:color w:val="000000" w:themeColor="text1"/>
          <w:sz w:val="20"/>
          <w:szCs w:val="20"/>
        </w:rPr>
        <w:t>zawarcia umowy</w:t>
      </w:r>
      <w:r w:rsidR="00250892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41723">
        <w:rPr>
          <w:rFonts w:ascii="Arial" w:hAnsi="Arial" w:cs="Arial"/>
          <w:b/>
          <w:color w:val="000000" w:themeColor="text1"/>
          <w:sz w:val="20"/>
          <w:szCs w:val="20"/>
        </w:rPr>
        <w:t xml:space="preserve">do dnia </w:t>
      </w:r>
      <w:r w:rsidR="004E4124">
        <w:rPr>
          <w:rFonts w:ascii="Arial" w:hAnsi="Arial" w:cs="Arial"/>
          <w:b/>
          <w:color w:val="000000" w:themeColor="text1"/>
          <w:sz w:val="20"/>
          <w:szCs w:val="20"/>
        </w:rPr>
        <w:t>30.04.2020</w:t>
      </w:r>
      <w:r w:rsidR="00741723">
        <w:rPr>
          <w:rFonts w:ascii="Arial" w:hAnsi="Arial" w:cs="Arial"/>
          <w:b/>
          <w:color w:val="000000" w:themeColor="text1"/>
          <w:sz w:val="20"/>
          <w:szCs w:val="20"/>
        </w:rPr>
        <w:t>r.</w:t>
      </w:r>
    </w:p>
    <w:p w:rsidR="004E4124" w:rsidRDefault="004E4124" w:rsidP="00154B9A">
      <w:pPr>
        <w:keepNext/>
        <w:widowControl w:val="0"/>
        <w:tabs>
          <w:tab w:val="left" w:pos="0"/>
          <w:tab w:val="num" w:pos="432"/>
        </w:tabs>
        <w:suppressAutoHyphens/>
        <w:spacing w:after="0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</w:p>
    <w:p w:rsidR="00154B9A" w:rsidRPr="00D220C8" w:rsidRDefault="00154B9A" w:rsidP="00154B9A">
      <w:pPr>
        <w:keepNext/>
        <w:widowControl w:val="0"/>
        <w:tabs>
          <w:tab w:val="left" w:pos="0"/>
          <w:tab w:val="num" w:pos="432"/>
        </w:tabs>
        <w:suppressAutoHyphens/>
        <w:spacing w:after="0"/>
        <w:outlineLvl w:val="0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t>Część III</w:t>
      </w:r>
    </w:p>
    <w:p w:rsidR="00154B9A" w:rsidRPr="00D220C8" w:rsidRDefault="00154B9A" w:rsidP="00154B9A">
      <w:pPr>
        <w:keepNext/>
        <w:widowControl w:val="0"/>
        <w:tabs>
          <w:tab w:val="left" w:pos="0"/>
          <w:tab w:val="num" w:pos="432"/>
        </w:tabs>
        <w:suppressAutoHyphens/>
        <w:spacing w:after="0"/>
        <w:outlineLvl w:val="0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D220C8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br/>
        <w:t>Warunki oraz dokumenty wymagane od wykonawcy</w:t>
      </w:r>
    </w:p>
    <w:p w:rsidR="00154B9A" w:rsidRPr="00D220C8" w:rsidRDefault="00154B9A" w:rsidP="00154B9A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color w:val="000000" w:themeColor="text1"/>
          <w:kern w:val="1"/>
          <w:sz w:val="20"/>
          <w:szCs w:val="20"/>
          <w:lang w:eastAsia="pl-PL"/>
        </w:rPr>
      </w:pPr>
    </w:p>
    <w:p w:rsidR="00154B9A" w:rsidRPr="004B2A45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4B2A45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 xml:space="preserve">1. Warunki udziału w postępowaniu w oparciu o art. 22 ust. 1 pkt.2 ustawy </w:t>
      </w:r>
      <w:proofErr w:type="spellStart"/>
      <w:r w:rsidRPr="004B2A45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Pzp</w:t>
      </w:r>
      <w:proofErr w:type="spellEnd"/>
      <w:r w:rsidRPr="004B2A45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.</w:t>
      </w:r>
    </w:p>
    <w:p w:rsidR="00154B9A" w:rsidRPr="004B2A45" w:rsidRDefault="00154B9A" w:rsidP="00154B9A">
      <w:pPr>
        <w:widowControl w:val="0"/>
        <w:tabs>
          <w:tab w:val="left" w:pos="2727"/>
        </w:tabs>
        <w:suppressAutoHyphens/>
        <w:spacing w:after="0"/>
        <w:ind w:left="426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4B2A45" w:rsidRDefault="00154B9A" w:rsidP="00154B9A">
      <w:pPr>
        <w:widowControl w:val="0"/>
        <w:tabs>
          <w:tab w:val="left" w:pos="2727"/>
        </w:tabs>
        <w:suppressAutoHyphens/>
        <w:spacing w:after="0"/>
        <w:ind w:left="426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4B2A45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W przetargu mogą wziąć udział wykonawcy, którzy spełniają  warunki dotyczące:</w:t>
      </w:r>
    </w:p>
    <w:p w:rsidR="00154B9A" w:rsidRPr="002A29D5" w:rsidRDefault="00154B9A" w:rsidP="00154B9A">
      <w:pPr>
        <w:pStyle w:val="Akapitzlist"/>
        <w:autoSpaceDE w:val="0"/>
        <w:autoSpaceDN w:val="0"/>
        <w:adjustRightInd w:val="0"/>
        <w:spacing w:after="13"/>
        <w:rPr>
          <w:rFonts w:ascii="Arial" w:hAnsi="Arial" w:cs="Arial"/>
          <w:bCs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>- kompetencji lub uprawnień do prowadzenia określonej działalności zawodowej, o ile wynika to z odrębnych przepisów,</w:t>
      </w:r>
    </w:p>
    <w:p w:rsidR="00154B9A" w:rsidRPr="002A29D5" w:rsidRDefault="00154B9A" w:rsidP="00154B9A">
      <w:pPr>
        <w:autoSpaceDE w:val="0"/>
        <w:autoSpaceDN w:val="0"/>
        <w:adjustRightInd w:val="0"/>
        <w:spacing w:after="13"/>
        <w:rPr>
          <w:rFonts w:ascii="Arial" w:hAnsi="Arial" w:cs="Arial"/>
          <w:bCs/>
          <w:color w:val="000000"/>
          <w:sz w:val="20"/>
          <w:szCs w:val="20"/>
        </w:rPr>
      </w:pPr>
      <w:r w:rsidRPr="002A29D5">
        <w:rPr>
          <w:rFonts w:ascii="Arial" w:eastAsia="Lucida Sans Unicode" w:hAnsi="Arial" w:cs="Arial"/>
          <w:bCs/>
          <w:color w:val="000000"/>
          <w:kern w:val="1"/>
          <w:sz w:val="20"/>
          <w:szCs w:val="20"/>
          <w:lang w:eastAsia="pl-PL"/>
        </w:rPr>
        <w:t xml:space="preserve">            - </w:t>
      </w:r>
      <w:r w:rsidRPr="002A29D5">
        <w:rPr>
          <w:rFonts w:ascii="Arial" w:hAnsi="Arial" w:cs="Arial"/>
          <w:bCs/>
          <w:color w:val="000000"/>
          <w:sz w:val="20"/>
          <w:szCs w:val="20"/>
        </w:rPr>
        <w:t>sytuacji ekonomicznej lub finansowej,</w:t>
      </w:r>
    </w:p>
    <w:p w:rsidR="00154B9A" w:rsidRPr="002A29D5" w:rsidRDefault="00154B9A" w:rsidP="00154B9A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color w:val="000000"/>
          <w:sz w:val="20"/>
          <w:szCs w:val="20"/>
        </w:rPr>
        <w:t xml:space="preserve">            - </w:t>
      </w: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zdolności technicznej lub zawodowej. </w:t>
      </w:r>
    </w:p>
    <w:p w:rsidR="00154B9A" w:rsidRPr="004B2A45" w:rsidRDefault="00154B9A" w:rsidP="00154B9A">
      <w:pPr>
        <w:widowControl w:val="0"/>
        <w:suppressAutoHyphens/>
        <w:spacing w:after="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4B2A45" w:rsidRDefault="00154B9A" w:rsidP="00154B9A">
      <w:pPr>
        <w:widowControl w:val="0"/>
        <w:tabs>
          <w:tab w:val="left" w:pos="9937"/>
        </w:tabs>
        <w:suppressAutoHyphens/>
        <w:spacing w:after="0"/>
        <w:ind w:left="567" w:hanging="426"/>
        <w:jc w:val="both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4B2A45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 xml:space="preserve">2. Minimalne warunki udziału w postępowaniu określone w oparciu o art. 22 ust. 1 pkt.2 ustawy </w:t>
      </w:r>
      <w:proofErr w:type="spellStart"/>
      <w:r w:rsidRPr="004B2A45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Pzp</w:t>
      </w:r>
      <w:proofErr w:type="spellEnd"/>
      <w:r w:rsidRPr="004B2A45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.</w:t>
      </w:r>
    </w:p>
    <w:p w:rsidR="00154B9A" w:rsidRPr="00051758" w:rsidRDefault="00154B9A" w:rsidP="00154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4B9A" w:rsidRPr="00741723" w:rsidRDefault="00154B9A" w:rsidP="000D2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1723">
        <w:rPr>
          <w:rFonts w:ascii="Arial" w:hAnsi="Arial" w:cs="Arial"/>
          <w:b/>
          <w:bCs/>
          <w:color w:val="000000" w:themeColor="text1"/>
          <w:sz w:val="20"/>
          <w:szCs w:val="20"/>
        </w:rPr>
        <w:t>Kompetencja lub uprawnienia do prowadzenia określonej działalności zawodowej, o ile wynika to z odrębnych przepisów.</w:t>
      </w:r>
    </w:p>
    <w:p w:rsidR="00154B9A" w:rsidRPr="00741723" w:rsidRDefault="00154B9A" w:rsidP="00154B9A">
      <w:pPr>
        <w:autoSpaceDE w:val="0"/>
        <w:autoSpaceDN w:val="0"/>
        <w:adjustRightInd w:val="0"/>
        <w:spacing w:after="13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B13F2" w:rsidRPr="000B13F2" w:rsidRDefault="000B13F2" w:rsidP="000B13F2">
      <w:pPr>
        <w:keepNext/>
        <w:shd w:val="clear" w:color="auto" w:fill="FFFFFF"/>
        <w:spacing w:after="0" w:line="288" w:lineRule="atLeast"/>
        <w:ind w:left="708"/>
        <w:jc w:val="both"/>
        <w:outlineLvl w:val="2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0B13F2">
        <w:rPr>
          <w:rFonts w:ascii="Arial" w:eastAsia="Times New Roman" w:hAnsi="Arial" w:cs="Arial"/>
          <w:bCs/>
          <w:sz w:val="20"/>
          <w:szCs w:val="20"/>
        </w:rPr>
        <w:t xml:space="preserve">Wykonawca w trakcie realizacji powyższego zadania musi znajdować się w rejestrze podmiotów gospodarujących odpadami (BDO), zgodnie z art. 50 ust.1 pkt. 5 ustawy </w:t>
      </w:r>
      <w:r w:rsidRPr="000B13F2">
        <w:rPr>
          <w:rFonts w:ascii="Arial" w:eastAsia="Times New Roman" w:hAnsi="Arial" w:cs="Arial"/>
          <w:bCs/>
          <w:sz w:val="20"/>
          <w:szCs w:val="20"/>
        </w:rPr>
        <w:br/>
        <w:t>o odpadach</w:t>
      </w:r>
      <w:r w:rsidRPr="000B13F2">
        <w:rPr>
          <w:rFonts w:ascii="Arial" w:eastAsia="Times New Roman" w:hAnsi="Arial" w:cs="Arial"/>
          <w:b/>
          <w:bCs/>
          <w:sz w:val="20"/>
          <w:szCs w:val="20"/>
        </w:rPr>
        <w:t xml:space="preserve">  (</w:t>
      </w:r>
      <w:r w:rsidRPr="000B13F2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Dz.U.2018.poz. 992, z dnia 24 maja 2018r.).</w:t>
      </w:r>
    </w:p>
    <w:p w:rsidR="00154B9A" w:rsidRPr="00741723" w:rsidRDefault="00154B9A" w:rsidP="00154B9A">
      <w:pPr>
        <w:pStyle w:val="Akapitzlist"/>
        <w:autoSpaceDE w:val="0"/>
        <w:autoSpaceDN w:val="0"/>
        <w:adjustRightInd w:val="0"/>
        <w:spacing w:after="13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54B9A" w:rsidRPr="00741723" w:rsidRDefault="00154B9A" w:rsidP="000D2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"/>
        <w:rPr>
          <w:rFonts w:ascii="Arial" w:hAnsi="Arial" w:cs="Arial"/>
          <w:color w:val="000000" w:themeColor="text1"/>
          <w:sz w:val="20"/>
          <w:szCs w:val="20"/>
        </w:rPr>
      </w:pPr>
      <w:r w:rsidRPr="00741723">
        <w:rPr>
          <w:rFonts w:ascii="Arial" w:hAnsi="Arial" w:cs="Arial"/>
          <w:b/>
          <w:bCs/>
          <w:color w:val="000000" w:themeColor="text1"/>
          <w:sz w:val="20"/>
          <w:szCs w:val="20"/>
        </w:rPr>
        <w:t>Sytuacja ekonomiczna lub finansowa.</w:t>
      </w:r>
    </w:p>
    <w:p w:rsidR="00154B9A" w:rsidRPr="00741723" w:rsidRDefault="00154B9A" w:rsidP="00154B9A">
      <w:pPr>
        <w:autoSpaceDE w:val="0"/>
        <w:autoSpaceDN w:val="0"/>
        <w:adjustRightInd w:val="0"/>
        <w:spacing w:after="13"/>
        <w:rPr>
          <w:rFonts w:ascii="Arial" w:hAnsi="Arial" w:cs="Arial"/>
          <w:color w:val="000000" w:themeColor="text1"/>
          <w:sz w:val="20"/>
          <w:szCs w:val="20"/>
        </w:rPr>
      </w:pPr>
    </w:p>
    <w:p w:rsidR="00973D45" w:rsidRPr="00973D45" w:rsidRDefault="00973D45" w:rsidP="000D2347">
      <w:pPr>
        <w:widowControl w:val="0"/>
        <w:numPr>
          <w:ilvl w:val="1"/>
          <w:numId w:val="24"/>
        </w:numPr>
        <w:suppressAutoHyphens/>
        <w:spacing w:after="0" w:line="240" w:lineRule="auto"/>
        <w:ind w:right="284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973D45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Wykonawca dysponuje własnymi środkami finansowymi w wysokości nie mniejszej niż 500 000,00 zł (lub odpowiednią zdolnością kredytową). </w:t>
      </w:r>
    </w:p>
    <w:p w:rsidR="00973D45" w:rsidRPr="00973D45" w:rsidRDefault="00973D45" w:rsidP="000D2347">
      <w:pPr>
        <w:widowControl w:val="0"/>
        <w:numPr>
          <w:ilvl w:val="1"/>
          <w:numId w:val="24"/>
        </w:numPr>
        <w:suppressAutoHyphens/>
        <w:spacing w:after="0" w:line="240" w:lineRule="auto"/>
        <w:ind w:right="284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973D45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Posiadanie polisy lub innego dokumentu ubezpieczeniowego potwierdzającego, że jest ubezpieczony od odpowiedzialności cywilnej w zakresie prowadzonej działalności gospodarczej związanej z przedmiotem zamówienia.</w:t>
      </w:r>
    </w:p>
    <w:p w:rsidR="00154B9A" w:rsidRPr="00741723" w:rsidRDefault="00154B9A" w:rsidP="00ED353A">
      <w:pPr>
        <w:ind w:righ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4B9A" w:rsidRPr="00741723" w:rsidRDefault="00154B9A" w:rsidP="000D2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"/>
        <w:rPr>
          <w:rFonts w:ascii="Arial" w:hAnsi="Arial" w:cs="Arial"/>
          <w:color w:val="000000" w:themeColor="text1"/>
          <w:sz w:val="20"/>
          <w:szCs w:val="20"/>
        </w:rPr>
      </w:pPr>
      <w:r w:rsidRPr="0074172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Zdolność techniczna lub zawodowa </w:t>
      </w:r>
    </w:p>
    <w:p w:rsidR="000B13F2" w:rsidRDefault="000B13F2" w:rsidP="000B13F2">
      <w:pPr>
        <w:spacing w:after="0" w:line="240" w:lineRule="auto"/>
        <w:ind w:right="-284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973D45" w:rsidRPr="00973D45" w:rsidRDefault="00973D45" w:rsidP="000D2347">
      <w:pPr>
        <w:pStyle w:val="Akapitzlist"/>
        <w:numPr>
          <w:ilvl w:val="0"/>
          <w:numId w:val="27"/>
        </w:numPr>
        <w:tabs>
          <w:tab w:val="left" w:pos="720"/>
          <w:tab w:val="left" w:pos="1080"/>
        </w:tabs>
        <w:jc w:val="both"/>
        <w:rPr>
          <w:rFonts w:ascii="Arial" w:eastAsia="Times New Roman" w:hAnsi="Arial" w:cs="Tahom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3D45">
        <w:rPr>
          <w:rFonts w:ascii="Arial" w:eastAsia="Times New Roman" w:hAnsi="Arial" w:cs="Tahoma"/>
          <w:sz w:val="20"/>
          <w:szCs w:val="20"/>
        </w:rPr>
        <w:t xml:space="preserve">Dysponowanie bazą sprzętu w odległości umożliwiającej rozpoczęcie posypywania lub </w:t>
      </w:r>
      <w:r w:rsidRPr="00973D45">
        <w:rPr>
          <w:rFonts w:ascii="Arial" w:eastAsia="Times New Roman" w:hAnsi="Arial" w:cs="Tahoma"/>
          <w:sz w:val="20"/>
          <w:szCs w:val="20"/>
        </w:rPr>
        <w:lastRenderedPageBreak/>
        <w:t>odśnieżania ulic w ciągu 1 godz. od zgłoszenia takiej potrzeby.</w:t>
      </w:r>
    </w:p>
    <w:p w:rsidR="00973D45" w:rsidRPr="00973D45" w:rsidRDefault="00973D45" w:rsidP="00973D45">
      <w:pPr>
        <w:tabs>
          <w:tab w:val="left" w:pos="720"/>
          <w:tab w:val="left" w:pos="1080"/>
        </w:tabs>
        <w:spacing w:after="0"/>
        <w:ind w:left="709"/>
        <w:jc w:val="both"/>
        <w:rPr>
          <w:rFonts w:ascii="Arial" w:eastAsia="Times New Roman" w:hAnsi="Arial" w:cs="Tahoma"/>
          <w:sz w:val="20"/>
          <w:szCs w:val="20"/>
        </w:rPr>
      </w:pPr>
    </w:p>
    <w:p w:rsidR="00973D45" w:rsidRPr="00973D45" w:rsidRDefault="00973D45" w:rsidP="00973D45">
      <w:pPr>
        <w:widowControl w:val="0"/>
        <w:tabs>
          <w:tab w:val="left" w:pos="720"/>
          <w:tab w:val="left" w:pos="1080"/>
        </w:tabs>
        <w:suppressAutoHyphens/>
        <w:spacing w:after="0"/>
        <w:ind w:left="709"/>
        <w:contextualSpacing/>
        <w:jc w:val="both"/>
        <w:rPr>
          <w:rFonts w:ascii="Arial" w:eastAsia="Times New Roman" w:hAnsi="Arial" w:cs="Tahoma"/>
          <w:kern w:val="1"/>
          <w:sz w:val="20"/>
          <w:szCs w:val="20"/>
          <w:lang w:eastAsia="pl-PL"/>
        </w:rPr>
      </w:pPr>
      <w:r w:rsidRPr="00973D45">
        <w:rPr>
          <w:rFonts w:ascii="Arial" w:eastAsia="Times New Roman" w:hAnsi="Arial" w:cs="Tahoma"/>
          <w:kern w:val="1"/>
          <w:sz w:val="20"/>
          <w:szCs w:val="20"/>
          <w:lang w:eastAsia="pl-PL"/>
        </w:rPr>
        <w:t>b)   Posiadanie sprzętu w ilości minimum:</w:t>
      </w:r>
    </w:p>
    <w:p w:rsidR="00973D45" w:rsidRPr="00973D45" w:rsidRDefault="00973D45" w:rsidP="00973D45">
      <w:pPr>
        <w:widowControl w:val="0"/>
        <w:tabs>
          <w:tab w:val="left" w:pos="720"/>
          <w:tab w:val="left" w:pos="1080"/>
        </w:tabs>
        <w:suppressAutoHyphens/>
        <w:spacing w:after="0"/>
        <w:ind w:left="709"/>
        <w:contextualSpacing/>
        <w:jc w:val="both"/>
        <w:rPr>
          <w:rFonts w:ascii="Arial" w:eastAsia="Times New Roman" w:hAnsi="Arial" w:cs="Tahoma"/>
          <w:kern w:val="1"/>
          <w:sz w:val="20"/>
          <w:szCs w:val="20"/>
          <w:lang w:eastAsia="pl-PL"/>
        </w:rPr>
      </w:pPr>
      <w:r w:rsidRPr="00973D45">
        <w:rPr>
          <w:rFonts w:ascii="Arial" w:eastAsia="Times New Roman" w:hAnsi="Arial" w:cs="Tahoma"/>
          <w:kern w:val="1"/>
          <w:sz w:val="20"/>
          <w:szCs w:val="20"/>
          <w:lang w:eastAsia="pl-PL"/>
        </w:rPr>
        <w:t>-  7 solarek sprawnych z nośnikiem do posypywania i odśnieżania jezdni,</w:t>
      </w:r>
    </w:p>
    <w:p w:rsidR="00973D45" w:rsidRPr="00973D45" w:rsidRDefault="00973D45" w:rsidP="00973D45">
      <w:pPr>
        <w:widowControl w:val="0"/>
        <w:tabs>
          <w:tab w:val="left" w:pos="720"/>
          <w:tab w:val="left" w:pos="1080"/>
        </w:tabs>
        <w:suppressAutoHyphens/>
        <w:spacing w:after="0"/>
        <w:ind w:left="709"/>
        <w:contextualSpacing/>
        <w:jc w:val="both"/>
        <w:rPr>
          <w:rFonts w:ascii="Arial" w:eastAsia="Times New Roman" w:hAnsi="Arial" w:cs="Tahoma"/>
          <w:kern w:val="1"/>
          <w:sz w:val="20"/>
          <w:szCs w:val="20"/>
          <w:lang w:eastAsia="pl-PL"/>
        </w:rPr>
      </w:pPr>
      <w:r w:rsidRPr="00973D45">
        <w:rPr>
          <w:rFonts w:ascii="Arial" w:eastAsia="Times New Roman" w:hAnsi="Arial" w:cs="Tahoma"/>
          <w:kern w:val="1"/>
          <w:sz w:val="20"/>
          <w:szCs w:val="20"/>
          <w:lang w:eastAsia="pl-PL"/>
        </w:rPr>
        <w:t>- 2 sprawnych piaskarek przystosowanych do odśnieżania i posypywania chodników.</w:t>
      </w:r>
    </w:p>
    <w:p w:rsidR="00973D45" w:rsidRPr="00973D45" w:rsidRDefault="00973D45" w:rsidP="00973D45">
      <w:pPr>
        <w:widowControl w:val="0"/>
        <w:tabs>
          <w:tab w:val="left" w:pos="720"/>
          <w:tab w:val="left" w:pos="1080"/>
        </w:tabs>
        <w:suppressAutoHyphens/>
        <w:spacing w:after="0"/>
        <w:ind w:left="709"/>
        <w:contextualSpacing/>
        <w:jc w:val="both"/>
        <w:rPr>
          <w:rFonts w:ascii="Arial" w:eastAsia="Times New Roman" w:hAnsi="Arial" w:cs="Tahoma"/>
          <w:kern w:val="1"/>
          <w:sz w:val="20"/>
          <w:szCs w:val="20"/>
          <w:lang w:eastAsia="pl-PL"/>
        </w:rPr>
      </w:pPr>
      <w:r w:rsidRPr="00973D45">
        <w:rPr>
          <w:rFonts w:ascii="Arial" w:eastAsia="Times New Roman" w:hAnsi="Arial" w:cs="Tahoma"/>
          <w:kern w:val="1"/>
          <w:sz w:val="20"/>
          <w:szCs w:val="20"/>
          <w:lang w:eastAsia="pl-PL"/>
        </w:rPr>
        <w:t>- 2 zamiatarki uliczne - duże</w:t>
      </w:r>
    </w:p>
    <w:p w:rsidR="00973D45" w:rsidRPr="00973D45" w:rsidRDefault="00973D45" w:rsidP="00973D45">
      <w:pPr>
        <w:widowControl w:val="0"/>
        <w:tabs>
          <w:tab w:val="left" w:pos="720"/>
          <w:tab w:val="left" w:pos="1080"/>
        </w:tabs>
        <w:suppressAutoHyphens/>
        <w:spacing w:after="0"/>
        <w:ind w:left="709"/>
        <w:contextualSpacing/>
        <w:jc w:val="both"/>
        <w:rPr>
          <w:rFonts w:ascii="Arial" w:eastAsia="Times New Roman" w:hAnsi="Arial" w:cs="Tahoma"/>
          <w:kern w:val="1"/>
          <w:sz w:val="20"/>
          <w:szCs w:val="20"/>
          <w:lang w:eastAsia="pl-PL"/>
        </w:rPr>
      </w:pPr>
      <w:r w:rsidRPr="00973D45">
        <w:rPr>
          <w:rFonts w:ascii="Arial" w:eastAsia="Times New Roman" w:hAnsi="Arial" w:cs="Tahoma"/>
          <w:kern w:val="1"/>
          <w:sz w:val="20"/>
          <w:szCs w:val="20"/>
          <w:lang w:eastAsia="pl-PL"/>
        </w:rPr>
        <w:t>- 1 zamiatarka do chodników</w:t>
      </w:r>
    </w:p>
    <w:p w:rsidR="00973D45" w:rsidRPr="00973D45" w:rsidRDefault="00973D45" w:rsidP="00973D45">
      <w:pPr>
        <w:widowControl w:val="0"/>
        <w:tabs>
          <w:tab w:val="left" w:pos="720"/>
          <w:tab w:val="left" w:pos="1080"/>
        </w:tabs>
        <w:suppressAutoHyphens/>
        <w:spacing w:after="0"/>
        <w:ind w:left="709"/>
        <w:contextualSpacing/>
        <w:jc w:val="both"/>
        <w:rPr>
          <w:rFonts w:ascii="Arial" w:eastAsia="Times New Roman" w:hAnsi="Arial" w:cs="Tahoma"/>
          <w:kern w:val="1"/>
          <w:sz w:val="20"/>
          <w:szCs w:val="20"/>
          <w:lang w:eastAsia="pl-PL"/>
        </w:rPr>
      </w:pPr>
    </w:p>
    <w:p w:rsidR="00973D45" w:rsidRPr="00973D45" w:rsidRDefault="00973D45" w:rsidP="000D2347">
      <w:pPr>
        <w:widowControl w:val="0"/>
        <w:numPr>
          <w:ilvl w:val="0"/>
          <w:numId w:val="28"/>
        </w:numPr>
        <w:tabs>
          <w:tab w:val="left" w:pos="720"/>
          <w:tab w:val="left" w:pos="1080"/>
        </w:tabs>
        <w:suppressAutoHyphens/>
        <w:spacing w:after="0"/>
        <w:contextualSpacing/>
        <w:jc w:val="both"/>
        <w:rPr>
          <w:rFonts w:ascii="Arial" w:eastAsia="Times New Roman" w:hAnsi="Arial" w:cs="Tahoma"/>
          <w:kern w:val="1"/>
          <w:sz w:val="20"/>
          <w:szCs w:val="20"/>
          <w:lang w:eastAsia="pl-PL"/>
        </w:rPr>
      </w:pPr>
      <w:r w:rsidRPr="00973D45">
        <w:rPr>
          <w:rFonts w:ascii="Arial" w:eastAsia="Times New Roman" w:hAnsi="Arial" w:cs="Tahoma"/>
          <w:kern w:val="1"/>
          <w:sz w:val="20"/>
          <w:szCs w:val="20"/>
          <w:lang w:eastAsia="pl-PL"/>
        </w:rPr>
        <w:t xml:space="preserve">Dysponowanie magazynem do przechowania środków chemicznych, soli (min. 1500ton.) </w:t>
      </w:r>
      <w:r w:rsidR="00A96AF6">
        <w:rPr>
          <w:rFonts w:ascii="Arial" w:eastAsia="Times New Roman" w:hAnsi="Arial" w:cs="Tahoma"/>
          <w:kern w:val="1"/>
          <w:sz w:val="20"/>
          <w:szCs w:val="20"/>
          <w:lang w:eastAsia="pl-PL"/>
        </w:rPr>
        <w:t xml:space="preserve">                       </w:t>
      </w:r>
      <w:r w:rsidRPr="00973D45">
        <w:rPr>
          <w:rFonts w:ascii="Arial" w:eastAsia="Times New Roman" w:hAnsi="Arial" w:cs="Tahoma"/>
          <w:kern w:val="1"/>
          <w:sz w:val="20"/>
          <w:szCs w:val="20"/>
          <w:lang w:eastAsia="pl-PL"/>
        </w:rPr>
        <w:t>i piasku (min. 300ton).</w:t>
      </w:r>
    </w:p>
    <w:p w:rsidR="00973D45" w:rsidRPr="00973D45" w:rsidRDefault="00973D45" w:rsidP="000D2347">
      <w:pPr>
        <w:widowControl w:val="0"/>
        <w:numPr>
          <w:ilvl w:val="0"/>
          <w:numId w:val="28"/>
        </w:numPr>
        <w:tabs>
          <w:tab w:val="left" w:pos="720"/>
          <w:tab w:val="left" w:pos="1080"/>
        </w:tabs>
        <w:suppressAutoHyphens/>
        <w:spacing w:after="0"/>
        <w:contextualSpacing/>
        <w:jc w:val="both"/>
        <w:rPr>
          <w:rFonts w:ascii="Arial" w:eastAsia="Times New Roman" w:hAnsi="Arial" w:cs="Tahoma"/>
          <w:kern w:val="1"/>
          <w:sz w:val="20"/>
          <w:szCs w:val="20"/>
          <w:lang w:eastAsia="pl-PL"/>
        </w:rPr>
      </w:pPr>
      <w:r w:rsidRPr="00973D45">
        <w:rPr>
          <w:rFonts w:ascii="Arial" w:eastAsia="Times New Roman" w:hAnsi="Arial" w:cs="Tahoma"/>
          <w:kern w:val="1"/>
          <w:sz w:val="20"/>
          <w:szCs w:val="20"/>
          <w:lang w:eastAsia="pl-PL"/>
        </w:rPr>
        <w:t>Wyposażenie pojazdów w system monitoring GPS.</w:t>
      </w:r>
    </w:p>
    <w:p w:rsidR="000B13F2" w:rsidRDefault="000B13F2" w:rsidP="00973D45">
      <w:pPr>
        <w:spacing w:after="0"/>
        <w:ind w:right="-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973D45" w:rsidRPr="00973D45" w:rsidRDefault="00973D45" w:rsidP="00973D45">
      <w:pPr>
        <w:spacing w:after="0" w:line="240" w:lineRule="auto"/>
        <w:ind w:left="709" w:right="284"/>
        <w:jc w:val="both"/>
        <w:rPr>
          <w:rFonts w:ascii="Arial" w:eastAsia="Lucida Sans Unicode" w:hAnsi="Arial" w:cs="Arial"/>
          <w:bCs/>
          <w:color w:val="000000"/>
          <w:kern w:val="1"/>
          <w:sz w:val="20"/>
          <w:szCs w:val="20"/>
          <w:lang w:eastAsia="pl-PL"/>
        </w:rPr>
      </w:pPr>
      <w:r w:rsidRPr="00973D45">
        <w:rPr>
          <w:rFonts w:ascii="Arial" w:eastAsia="Lucida Sans Unicode" w:hAnsi="Arial" w:cs="Arial"/>
          <w:color w:val="000000"/>
          <w:kern w:val="1"/>
          <w:sz w:val="20"/>
          <w:szCs w:val="20"/>
          <w:lang w:eastAsia="pl-PL"/>
        </w:rPr>
        <w:t xml:space="preserve">Wykonawca w okresie ostatnich 3 lat przed dniem wszczęcia postępowania o udzielenie zamówienia, a jeżeli okres prowadzenia działalności jest krótszy - w tym okresie wykonał co najmniej 1 zadanie o wartości minimum </w:t>
      </w:r>
      <w:r w:rsidRPr="00973D45">
        <w:rPr>
          <w:rFonts w:ascii="Arial" w:eastAsia="Lucida Sans Unicode" w:hAnsi="Arial" w:cs="Arial"/>
          <w:color w:val="FF0000"/>
          <w:kern w:val="1"/>
          <w:sz w:val="20"/>
          <w:szCs w:val="20"/>
          <w:lang w:eastAsia="pl-PL"/>
        </w:rPr>
        <w:t xml:space="preserve">3 000 000,00 zł </w:t>
      </w:r>
      <w:r w:rsidRPr="00973D45">
        <w:rPr>
          <w:rFonts w:ascii="Arial" w:eastAsia="Lucida Sans Unicode" w:hAnsi="Arial" w:cs="Arial"/>
          <w:color w:val="000000"/>
          <w:kern w:val="1"/>
          <w:sz w:val="20"/>
          <w:szCs w:val="20"/>
          <w:lang w:eastAsia="pl-PL"/>
        </w:rPr>
        <w:t xml:space="preserve">(rocznie) </w:t>
      </w:r>
      <w:r w:rsidRPr="00973D45">
        <w:rPr>
          <w:rFonts w:ascii="Arial" w:eastAsia="Times New Roman" w:hAnsi="Arial" w:cs="Arial"/>
          <w:color w:val="000000"/>
          <w:kern w:val="1"/>
          <w:sz w:val="20"/>
          <w:szCs w:val="20"/>
          <w:lang w:eastAsia="pl-PL"/>
        </w:rPr>
        <w:t xml:space="preserve">odpowiadające swoim rodzajem </w:t>
      </w:r>
      <w:r w:rsidRPr="00973D45">
        <w:rPr>
          <w:rFonts w:ascii="Arial" w:eastAsia="Lucida Sans Unicode" w:hAnsi="Arial" w:cs="Arial"/>
          <w:bCs/>
          <w:color w:val="000000"/>
          <w:kern w:val="1"/>
          <w:sz w:val="20"/>
          <w:szCs w:val="20"/>
          <w:lang w:eastAsia="pl-PL"/>
        </w:rPr>
        <w:t>oczyszczania letniego i zimowego ulic, w tym wywozu powstałych w ten sposób odpadów.</w:t>
      </w:r>
    </w:p>
    <w:p w:rsidR="000B13F2" w:rsidRPr="000B13F2" w:rsidRDefault="000B13F2" w:rsidP="000B13F2">
      <w:pPr>
        <w:spacing w:after="0" w:line="240" w:lineRule="auto"/>
        <w:ind w:left="720" w:right="-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ED353A" w:rsidRPr="00741723" w:rsidRDefault="00ED353A" w:rsidP="00154B9A">
      <w:pPr>
        <w:widowControl w:val="0"/>
        <w:suppressAutoHyphens/>
        <w:spacing w:after="0"/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</w:pPr>
    </w:p>
    <w:p w:rsidR="002220AF" w:rsidRPr="002220AF" w:rsidRDefault="002220AF" w:rsidP="002220AF">
      <w:pPr>
        <w:widowControl w:val="0"/>
        <w:suppressAutoHyphens/>
        <w:spacing w:after="0"/>
        <w:rPr>
          <w:rFonts w:ascii="Arial" w:eastAsia="Lucida Sans Unicode" w:hAnsi="Arial" w:cs="Arial"/>
          <w:color w:val="FF0000"/>
          <w:kern w:val="1"/>
          <w:sz w:val="24"/>
          <w:szCs w:val="24"/>
          <w:lang w:eastAsia="pl-PL"/>
        </w:rPr>
      </w:pPr>
    </w:p>
    <w:p w:rsidR="002220AF" w:rsidRPr="00BC6396" w:rsidRDefault="002220AF" w:rsidP="00BC6396">
      <w:pPr>
        <w:pStyle w:val="Akapitzlist"/>
        <w:keepNext/>
        <w:numPr>
          <w:ilvl w:val="0"/>
          <w:numId w:val="16"/>
        </w:numPr>
        <w:tabs>
          <w:tab w:val="left" w:pos="238"/>
        </w:tabs>
        <w:jc w:val="both"/>
        <w:outlineLvl w:val="1"/>
        <w:rPr>
          <w:rFonts w:ascii="Arial" w:eastAsia="Times New Roman" w:hAnsi="Arial" w:cs="Arial"/>
          <w:b/>
          <w:color w:val="000000" w:themeColor="text1"/>
        </w:rPr>
      </w:pPr>
      <w:r w:rsidRPr="00BC6396">
        <w:rPr>
          <w:rFonts w:ascii="Arial" w:eastAsia="Times New Roman" w:hAnsi="Arial" w:cs="Arial"/>
          <w:b/>
          <w:color w:val="000000" w:themeColor="text1"/>
        </w:rPr>
        <w:t xml:space="preserve">Wykaz dokumentów potwierdzających spełnianie warunków, o których mowa w art. 22 ust. 1  pkt 2 ustawy </w:t>
      </w:r>
      <w:proofErr w:type="spellStart"/>
      <w:r w:rsidRPr="00BC6396">
        <w:rPr>
          <w:rFonts w:ascii="Arial" w:eastAsia="Times New Roman" w:hAnsi="Arial" w:cs="Arial"/>
          <w:b/>
          <w:color w:val="000000" w:themeColor="text1"/>
        </w:rPr>
        <w:t>Pzp</w:t>
      </w:r>
      <w:proofErr w:type="spellEnd"/>
    </w:p>
    <w:p w:rsidR="00BC6396" w:rsidRDefault="00BC6396" w:rsidP="00BC6396">
      <w:pPr>
        <w:keepNext/>
        <w:tabs>
          <w:tab w:val="left" w:pos="238"/>
        </w:tabs>
        <w:jc w:val="both"/>
        <w:outlineLvl w:val="1"/>
        <w:rPr>
          <w:rFonts w:ascii="Arial" w:eastAsia="Times New Roman" w:hAnsi="Arial" w:cs="Arial"/>
          <w:b/>
          <w:color w:val="000000" w:themeColor="text1"/>
        </w:rPr>
      </w:pPr>
    </w:p>
    <w:p w:rsidR="00BC6396" w:rsidRPr="00BC6396" w:rsidRDefault="00BC6396" w:rsidP="00BC6396">
      <w:pPr>
        <w:widowControl w:val="0"/>
        <w:numPr>
          <w:ilvl w:val="0"/>
          <w:numId w:val="21"/>
        </w:numPr>
        <w:suppressAutoHyphens/>
        <w:spacing w:after="0" w:line="300" w:lineRule="auto"/>
        <w:ind w:left="1066" w:hanging="357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  <w:r w:rsidRPr="002220AF">
        <w:rPr>
          <w:rFonts w:ascii="Arial" w:hAnsi="Arial" w:cs="Arial"/>
          <w:color w:val="000000" w:themeColor="text1"/>
          <w:sz w:val="20"/>
          <w:szCs w:val="20"/>
        </w:rPr>
        <w:t xml:space="preserve">Wypełniony </w:t>
      </w:r>
      <w:r w:rsidRPr="002220AF">
        <w:rPr>
          <w:rFonts w:ascii="Arial" w:hAnsi="Arial" w:cs="Arial"/>
          <w:b/>
          <w:color w:val="000000" w:themeColor="text1"/>
          <w:sz w:val="20"/>
          <w:szCs w:val="20"/>
        </w:rPr>
        <w:t>załącznik nr 2</w:t>
      </w:r>
    </w:p>
    <w:p w:rsidR="00BC6396" w:rsidRDefault="00BC6396" w:rsidP="00BC6396">
      <w:pPr>
        <w:keepNext/>
        <w:tabs>
          <w:tab w:val="left" w:pos="238"/>
        </w:tabs>
        <w:jc w:val="both"/>
        <w:outlineLvl w:val="1"/>
        <w:rPr>
          <w:rFonts w:ascii="Arial" w:eastAsia="Times New Roman" w:hAnsi="Arial" w:cs="Arial"/>
          <w:b/>
          <w:color w:val="000000" w:themeColor="text1"/>
        </w:rPr>
      </w:pPr>
    </w:p>
    <w:p w:rsidR="00BC6396" w:rsidRPr="00BC6396" w:rsidRDefault="00BC6396" w:rsidP="00BC6396">
      <w:pPr>
        <w:widowControl w:val="0"/>
        <w:suppressAutoHyphens/>
        <w:spacing w:after="0" w:line="300" w:lineRule="auto"/>
        <w:ind w:left="709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  <w:r w:rsidRPr="00BC6396">
        <w:rPr>
          <w:rFonts w:ascii="Arial" w:hAnsi="Arial" w:cs="Arial"/>
          <w:sz w:val="20"/>
          <w:szCs w:val="20"/>
        </w:rPr>
        <w:t>Zamawiający w celu potwierdzenia spełnienia przez Wykonawcę warunków udziału w postępowaniu</w:t>
      </w:r>
      <w:r>
        <w:rPr>
          <w:rFonts w:ascii="Arial" w:hAnsi="Arial" w:cs="Arial"/>
          <w:sz w:val="20"/>
          <w:szCs w:val="20"/>
        </w:rPr>
        <w:t xml:space="preserve"> </w:t>
      </w:r>
      <w:r w:rsidRPr="00BC6396">
        <w:rPr>
          <w:rFonts w:ascii="Arial" w:hAnsi="Arial" w:cs="Arial"/>
          <w:sz w:val="20"/>
          <w:szCs w:val="20"/>
        </w:rPr>
        <w:t>przed udzieleniem zamówienia wezwie</w:t>
      </w:r>
      <w:r>
        <w:rPr>
          <w:rFonts w:ascii="Arial" w:hAnsi="Arial" w:cs="Arial"/>
          <w:sz w:val="20"/>
          <w:szCs w:val="20"/>
        </w:rPr>
        <w:t xml:space="preserve"> </w:t>
      </w:r>
      <w:r w:rsidRPr="00BC6396">
        <w:rPr>
          <w:rFonts w:ascii="Arial" w:hAnsi="Arial" w:cs="Arial"/>
          <w:sz w:val="20"/>
          <w:szCs w:val="20"/>
        </w:rPr>
        <w:t xml:space="preserve">Wykonawcę, którego oferta została najwyżej oceniona, do złożenia w wyznaczonym, nie krótszym niż 10 dni, terminie aktualnych na dzień złożenia, następujących oświadczeń </w:t>
      </w:r>
      <w:r>
        <w:rPr>
          <w:rFonts w:ascii="Arial" w:hAnsi="Arial" w:cs="Arial"/>
          <w:sz w:val="20"/>
          <w:szCs w:val="20"/>
        </w:rPr>
        <w:t xml:space="preserve"> </w:t>
      </w:r>
      <w:r w:rsidRPr="00BC639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BC6396">
        <w:rPr>
          <w:rFonts w:ascii="Arial" w:hAnsi="Arial" w:cs="Arial"/>
          <w:sz w:val="20"/>
          <w:szCs w:val="20"/>
        </w:rPr>
        <w:t>dokumentów</w:t>
      </w:r>
      <w:r>
        <w:rPr>
          <w:rFonts w:ascii="Arial" w:hAnsi="Arial" w:cs="Arial"/>
          <w:sz w:val="20"/>
          <w:szCs w:val="20"/>
        </w:rPr>
        <w:t xml:space="preserve"> </w:t>
      </w:r>
      <w:r w:rsidRPr="00BC6396">
        <w:rPr>
          <w:rFonts w:ascii="Arial" w:hAnsi="Arial" w:cs="Arial"/>
          <w:sz w:val="20"/>
          <w:szCs w:val="20"/>
        </w:rPr>
        <w:t xml:space="preserve">potwierdzających okoliczności, o których mowa w art. 25 ust. 1 ustawy </w:t>
      </w:r>
      <w:proofErr w:type="spellStart"/>
      <w:r w:rsidRPr="00BC6396">
        <w:rPr>
          <w:rFonts w:ascii="Arial" w:hAnsi="Arial" w:cs="Arial"/>
          <w:sz w:val="20"/>
          <w:szCs w:val="20"/>
        </w:rPr>
        <w:t>Pzp</w:t>
      </w:r>
      <w:proofErr w:type="spellEnd"/>
    </w:p>
    <w:p w:rsidR="002220AF" w:rsidRPr="002220AF" w:rsidRDefault="002220AF" w:rsidP="002220AF">
      <w:pPr>
        <w:widowControl w:val="0"/>
        <w:suppressAutoHyphens/>
        <w:spacing w:after="0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</w:rPr>
      </w:pPr>
    </w:p>
    <w:p w:rsidR="002220AF" w:rsidRPr="002220AF" w:rsidRDefault="002220AF" w:rsidP="00BC63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2220AF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</w:t>
      </w:r>
      <w:r w:rsidRPr="002220AF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- </w:t>
      </w:r>
      <w:r w:rsidRPr="002220AF">
        <w:rPr>
          <w:rFonts w:ascii="Arial" w:eastAsia="Lucida Sans Unicode" w:hAnsi="Arial" w:cs="Arial"/>
          <w:b/>
          <w:color w:val="000000" w:themeColor="text1"/>
          <w:kern w:val="1"/>
          <w:sz w:val="20"/>
          <w:szCs w:val="20"/>
          <w:lang w:eastAsia="pl-PL"/>
        </w:rPr>
        <w:t xml:space="preserve">załącznik nr </w:t>
      </w:r>
      <w:r w:rsidR="004C3A81">
        <w:rPr>
          <w:rFonts w:ascii="Arial" w:eastAsia="Lucida Sans Unicode" w:hAnsi="Arial" w:cs="Arial"/>
          <w:b/>
          <w:color w:val="000000" w:themeColor="text1"/>
          <w:kern w:val="1"/>
          <w:sz w:val="20"/>
          <w:szCs w:val="20"/>
          <w:lang w:eastAsia="pl-PL"/>
        </w:rPr>
        <w:t>13</w:t>
      </w:r>
    </w:p>
    <w:p w:rsidR="00BC6396" w:rsidRPr="00BC6396" w:rsidRDefault="002220AF" w:rsidP="00BC6396">
      <w:pPr>
        <w:widowControl w:val="0"/>
        <w:numPr>
          <w:ilvl w:val="0"/>
          <w:numId w:val="38"/>
        </w:numPr>
        <w:suppressAutoHyphens/>
        <w:spacing w:after="0" w:line="300" w:lineRule="auto"/>
        <w:ind w:left="1066" w:hanging="357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  <w:r w:rsidRPr="002220AF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>Wykaz narzędzi</w:t>
      </w:r>
      <w:r w:rsidRPr="002220AF">
        <w:rPr>
          <w:rFonts w:ascii="Arial" w:eastAsia="Times New Roman" w:hAnsi="Arial" w:cs="Arial"/>
          <w:b/>
          <w:color w:val="000000" w:themeColor="text1"/>
          <w:kern w:val="1"/>
          <w:sz w:val="20"/>
          <w:szCs w:val="20"/>
          <w:lang w:eastAsia="pl-PL"/>
        </w:rPr>
        <w:t xml:space="preserve"> – załącznik nr </w:t>
      </w:r>
      <w:r w:rsidR="004C3A81">
        <w:rPr>
          <w:rFonts w:ascii="Arial" w:eastAsia="Times New Roman" w:hAnsi="Arial" w:cs="Arial"/>
          <w:b/>
          <w:color w:val="000000" w:themeColor="text1"/>
          <w:kern w:val="1"/>
          <w:sz w:val="20"/>
          <w:szCs w:val="20"/>
          <w:lang w:eastAsia="pl-PL"/>
        </w:rPr>
        <w:t>14</w:t>
      </w:r>
    </w:p>
    <w:p w:rsidR="00973D45" w:rsidRPr="00973D45" w:rsidRDefault="00973D45" w:rsidP="00BC6396">
      <w:pPr>
        <w:widowControl w:val="0"/>
        <w:numPr>
          <w:ilvl w:val="0"/>
          <w:numId w:val="38"/>
        </w:numPr>
        <w:suppressAutoHyphens/>
        <w:spacing w:after="0" w:line="300" w:lineRule="auto"/>
        <w:ind w:left="1066" w:hanging="357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  <w:r w:rsidRPr="007E0E4E">
        <w:rPr>
          <w:rFonts w:ascii="TimesNewRomanPSMT" w:hAnsi="TimesNewRomanPSMT" w:cs="TimesNewRomanPSMT"/>
          <w:color w:val="000000" w:themeColor="text1"/>
          <w:sz w:val="20"/>
          <w:szCs w:val="20"/>
        </w:rPr>
        <w:t>Opłacona polisa, a w przypadku jej braku, innego dokumentu potwierdzającego, że wykonawca jest ubezpieczony od</w:t>
      </w:r>
      <w:r w:rsidRPr="007E0E4E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 xml:space="preserve"> </w:t>
      </w:r>
      <w:r w:rsidRPr="007E0E4E">
        <w:rPr>
          <w:rFonts w:ascii="TimesNewRomanPSMT" w:hAnsi="TimesNewRomanPSMT" w:cs="TimesNewRomanPSMT"/>
          <w:color w:val="000000" w:themeColor="text1"/>
          <w:sz w:val="20"/>
          <w:szCs w:val="20"/>
        </w:rPr>
        <w:t>odpowiedzialności cywilnej w zakresie prowadzonej działalności związanej      z przedmiotem zamówienia.</w:t>
      </w:r>
    </w:p>
    <w:p w:rsidR="00973D45" w:rsidRPr="007E0E4E" w:rsidRDefault="00973D45" w:rsidP="00BC6396">
      <w:pPr>
        <w:widowControl w:val="0"/>
        <w:numPr>
          <w:ilvl w:val="0"/>
          <w:numId w:val="38"/>
        </w:numPr>
        <w:suppressAutoHyphens/>
        <w:spacing w:after="0" w:line="300" w:lineRule="auto"/>
        <w:ind w:left="1066" w:hanging="357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  <w:r w:rsidRPr="007E0E4E">
        <w:rPr>
          <w:rFonts w:ascii="TimesNewRomanPSMT" w:hAnsi="TimesNewRomanPSMT" w:cs="TimesNewRomanPSMT"/>
          <w:color w:val="000000" w:themeColor="text1"/>
          <w:sz w:val="20"/>
          <w:szCs w:val="20"/>
        </w:rPr>
        <w:t>Informacja banku lub spółdzielczej kasy oszczędnościowo-kredytowej potwierdzającej wysokość posiadanych środków</w:t>
      </w:r>
      <w:r w:rsidRPr="007E0E4E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 xml:space="preserve"> </w:t>
      </w:r>
      <w:r w:rsidRPr="007E0E4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finansowych lub zdolność kredytową wykonawcy, wystawionej nie wcześniej niż 3 miesiące przed upływem terminu składania ofert albo składania wniosków                    </w:t>
      </w:r>
      <w:r w:rsidRPr="007E0E4E">
        <w:rPr>
          <w:rFonts w:ascii="TimesNewRomanPSMT" w:hAnsi="TimesNewRomanPSMT" w:cs="TimesNewRomanPSMT"/>
          <w:color w:val="000000" w:themeColor="text1"/>
          <w:sz w:val="20"/>
          <w:szCs w:val="20"/>
        </w:rPr>
        <w:lastRenderedPageBreak/>
        <w:t>o dopuszczenie do udziału w postępowaniu o udzielenie zamówienia.</w:t>
      </w:r>
    </w:p>
    <w:p w:rsidR="00973D45" w:rsidRPr="002220AF" w:rsidRDefault="00973D45" w:rsidP="00973D45">
      <w:pPr>
        <w:widowControl w:val="0"/>
        <w:suppressAutoHyphens/>
        <w:spacing w:after="0"/>
        <w:ind w:left="1069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2220AF" w:rsidRPr="002220AF" w:rsidRDefault="002220AF" w:rsidP="002220AF">
      <w:pPr>
        <w:widowControl w:val="0"/>
        <w:suppressAutoHyphens/>
        <w:spacing w:after="0"/>
        <w:ind w:left="1069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2220AF" w:rsidRPr="002220AF" w:rsidRDefault="002220AF" w:rsidP="002220AF">
      <w:pPr>
        <w:widowControl w:val="0"/>
        <w:suppressAutoHyphens/>
        <w:spacing w:after="0"/>
        <w:rPr>
          <w:rFonts w:ascii="Arial" w:eastAsia="Times New Roman" w:hAnsi="Arial" w:cs="Arial"/>
          <w:b/>
          <w:i/>
          <w:color w:val="FF0000"/>
          <w:kern w:val="1"/>
          <w:sz w:val="20"/>
          <w:szCs w:val="24"/>
          <w:lang w:eastAsia="pl-PL"/>
        </w:rPr>
      </w:pPr>
    </w:p>
    <w:p w:rsidR="002220AF" w:rsidRPr="002220AF" w:rsidRDefault="002220AF" w:rsidP="002220AF">
      <w:pPr>
        <w:widowControl w:val="0"/>
        <w:suppressAutoHyphens/>
        <w:spacing w:after="0"/>
        <w:ind w:left="284" w:hanging="283"/>
        <w:jc w:val="both"/>
        <w:rPr>
          <w:rFonts w:ascii="Arial" w:eastAsia="Times New Roman" w:hAnsi="Arial" w:cs="Arial"/>
          <w:b/>
          <w:color w:val="000000" w:themeColor="text1"/>
          <w:kern w:val="1"/>
          <w:lang w:eastAsia="pl-PL"/>
        </w:rPr>
      </w:pPr>
      <w:r w:rsidRPr="002220AF">
        <w:rPr>
          <w:rFonts w:ascii="Arial" w:eastAsia="Times New Roman" w:hAnsi="Arial" w:cs="Arial"/>
          <w:b/>
          <w:color w:val="000000" w:themeColor="text1"/>
          <w:kern w:val="1"/>
          <w:lang w:eastAsia="pl-PL"/>
        </w:rPr>
        <w:t>4.</w:t>
      </w:r>
      <w:r w:rsidRPr="002220AF">
        <w:rPr>
          <w:rFonts w:ascii="Arial" w:eastAsia="Times New Roman" w:hAnsi="Arial" w:cs="Arial"/>
          <w:b/>
          <w:i/>
          <w:color w:val="000000" w:themeColor="text1"/>
          <w:kern w:val="1"/>
          <w:lang w:eastAsia="pl-PL"/>
        </w:rPr>
        <w:t xml:space="preserve"> </w:t>
      </w:r>
      <w:r w:rsidRPr="002220AF">
        <w:rPr>
          <w:rFonts w:ascii="Arial" w:eastAsia="Times New Roman" w:hAnsi="Arial" w:cs="Arial"/>
          <w:b/>
          <w:color w:val="000000" w:themeColor="text1"/>
          <w:kern w:val="1"/>
          <w:lang w:eastAsia="pl-PL"/>
        </w:rPr>
        <w:t xml:space="preserve">Wykaz dokumentów świadczących o braku podstaw do wykluczenia z postępowania         w okolicznościach, o których mowa w art. 24 ust. 1 i 5 ustawy </w:t>
      </w:r>
      <w:proofErr w:type="spellStart"/>
      <w:r w:rsidRPr="002220AF">
        <w:rPr>
          <w:rFonts w:ascii="Arial" w:eastAsia="Times New Roman" w:hAnsi="Arial" w:cs="Arial"/>
          <w:b/>
          <w:color w:val="000000" w:themeColor="text1"/>
          <w:kern w:val="1"/>
          <w:lang w:eastAsia="pl-PL"/>
        </w:rPr>
        <w:t>Pzp</w:t>
      </w:r>
      <w:proofErr w:type="spellEnd"/>
    </w:p>
    <w:p w:rsidR="00973D45" w:rsidRPr="002220AF" w:rsidRDefault="00973D45" w:rsidP="002220AF">
      <w:pPr>
        <w:widowControl w:val="0"/>
        <w:suppressAutoHyphens/>
        <w:spacing w:after="0" w:line="240" w:lineRule="auto"/>
        <w:ind w:left="720" w:right="284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973D45" w:rsidRPr="00D34589" w:rsidRDefault="003F4795" w:rsidP="000D2347">
      <w:pPr>
        <w:widowControl w:val="0"/>
        <w:numPr>
          <w:ilvl w:val="0"/>
          <w:numId w:val="29"/>
        </w:numPr>
        <w:tabs>
          <w:tab w:val="num" w:pos="851"/>
          <w:tab w:val="left" w:pos="1063"/>
          <w:tab w:val="left" w:pos="2690"/>
        </w:tabs>
        <w:suppressAutoHyphens/>
        <w:spacing w:after="0"/>
        <w:ind w:left="851"/>
        <w:rPr>
          <w:rFonts w:ascii="Arial" w:eastAsia="Times New Roman" w:hAnsi="Arial" w:cs="Arial"/>
          <w:b/>
          <w:color w:val="000000" w:themeColor="text1"/>
          <w:kern w:val="1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 xml:space="preserve">JEDZ </w:t>
      </w:r>
      <w:r w:rsidR="00973D45" w:rsidRPr="00973D45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 xml:space="preserve"> –</w:t>
      </w:r>
      <w:r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 xml:space="preserve"> </w:t>
      </w:r>
      <w:r w:rsidR="00973D45" w:rsidRPr="00973D45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 xml:space="preserve">wg wzoru stanowiącego </w:t>
      </w:r>
      <w:r w:rsidR="00973D45" w:rsidRPr="00973D45">
        <w:rPr>
          <w:rFonts w:ascii="Arial" w:eastAsia="Times New Roman" w:hAnsi="Arial" w:cs="Arial"/>
          <w:b/>
          <w:color w:val="000000" w:themeColor="text1"/>
          <w:kern w:val="1"/>
          <w:sz w:val="20"/>
          <w:szCs w:val="24"/>
          <w:lang w:eastAsia="pl-PL"/>
        </w:rPr>
        <w:t xml:space="preserve">załącznik nr </w:t>
      </w:r>
      <w:r w:rsidR="004C3A81">
        <w:rPr>
          <w:rFonts w:ascii="Arial" w:eastAsia="Times New Roman" w:hAnsi="Arial" w:cs="Arial"/>
          <w:b/>
          <w:color w:val="000000" w:themeColor="text1"/>
          <w:kern w:val="1"/>
          <w:sz w:val="20"/>
          <w:szCs w:val="24"/>
          <w:lang w:eastAsia="pl-PL"/>
        </w:rPr>
        <w:t>2</w:t>
      </w:r>
      <w:r w:rsidR="00973D45" w:rsidRPr="00973D45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;</w:t>
      </w:r>
    </w:p>
    <w:p w:rsidR="00D34589" w:rsidRDefault="00D34589" w:rsidP="00D34589">
      <w:pPr>
        <w:widowControl w:val="0"/>
        <w:tabs>
          <w:tab w:val="left" w:pos="1063"/>
          <w:tab w:val="left" w:pos="2690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D34589" w:rsidRPr="00DD5A34" w:rsidRDefault="00D34589" w:rsidP="00D3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A34">
        <w:rPr>
          <w:rFonts w:ascii="Arial" w:eastAsia="Times New Roman" w:hAnsi="Arial" w:cs="Arial"/>
          <w:sz w:val="20"/>
          <w:szCs w:val="20"/>
          <w:lang w:eastAsia="pl-PL"/>
        </w:rPr>
        <w:t>W celu wstępnego potwierdzenia spełniania przez Wykonawcę warunków udziału w postępowaniu oraz braku podstaw wykluczenia, Wykonawca składa razem z ofertą, sporządzony zgodnie ze wzorem standardowego formularza określonego w rozporządzeniu wykonawczym Komisji Europejskiej wydanym na podstawie art. 59 ust. 2 dyrektywy 2014/24/UE, jednolity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5A34">
        <w:rPr>
          <w:rFonts w:ascii="Arial" w:eastAsia="Times New Roman" w:hAnsi="Arial" w:cs="Arial"/>
          <w:sz w:val="20"/>
          <w:szCs w:val="20"/>
          <w:lang w:eastAsia="pl-PL"/>
        </w:rPr>
        <w:t xml:space="preserve">europejski dokument zamówienia (zwanego dalej JEDZ). </w:t>
      </w:r>
    </w:p>
    <w:p w:rsidR="00D34589" w:rsidRDefault="00D34589" w:rsidP="00D34589">
      <w:pPr>
        <w:ind w:left="567"/>
        <w:jc w:val="both"/>
        <w:rPr>
          <w:sz w:val="20"/>
          <w:szCs w:val="20"/>
        </w:rPr>
      </w:pPr>
    </w:p>
    <w:p w:rsidR="00D34589" w:rsidRDefault="00D34589" w:rsidP="00D34589">
      <w:pPr>
        <w:ind w:left="567"/>
        <w:jc w:val="both"/>
        <w:rPr>
          <w:rFonts w:ascii="Arial" w:hAnsi="Arial" w:cs="Arial"/>
          <w:sz w:val="20"/>
          <w:szCs w:val="20"/>
        </w:rPr>
      </w:pPr>
      <w:r w:rsidRPr="00625825">
        <w:rPr>
          <w:rFonts w:ascii="Arial" w:hAnsi="Arial" w:cs="Arial"/>
          <w:sz w:val="20"/>
          <w:szCs w:val="20"/>
        </w:rPr>
        <w:t>Zarówno ofertę jak i JEDZ(wzór stanowi Załącznik nr 2 do SIWZ) należy sporządzić w postaci elektronicznej opatrzonej kwalifikowanym podpisem</w:t>
      </w:r>
      <w:r>
        <w:rPr>
          <w:rFonts w:ascii="Arial" w:hAnsi="Arial" w:cs="Arial"/>
          <w:sz w:val="20"/>
          <w:szCs w:val="20"/>
        </w:rPr>
        <w:t xml:space="preserve"> </w:t>
      </w:r>
      <w:r w:rsidRPr="00625825">
        <w:rPr>
          <w:rFonts w:ascii="Arial" w:hAnsi="Arial" w:cs="Arial"/>
          <w:sz w:val="20"/>
          <w:szCs w:val="20"/>
        </w:rPr>
        <w:t>elektronicznym, następnie</w:t>
      </w:r>
      <w:r>
        <w:rPr>
          <w:rFonts w:ascii="Arial" w:hAnsi="Arial" w:cs="Arial"/>
          <w:sz w:val="20"/>
          <w:szCs w:val="20"/>
        </w:rPr>
        <w:t xml:space="preserve"> </w:t>
      </w:r>
      <w:r w:rsidRPr="00625825">
        <w:rPr>
          <w:rFonts w:ascii="Arial" w:hAnsi="Arial" w:cs="Arial"/>
          <w:sz w:val="20"/>
          <w:szCs w:val="20"/>
        </w:rPr>
        <w:t>należy</w:t>
      </w:r>
      <w:r>
        <w:rPr>
          <w:rFonts w:ascii="Arial" w:hAnsi="Arial" w:cs="Arial"/>
          <w:sz w:val="20"/>
          <w:szCs w:val="20"/>
        </w:rPr>
        <w:t xml:space="preserve"> </w:t>
      </w:r>
      <w:r w:rsidRPr="00625825">
        <w:rPr>
          <w:rFonts w:ascii="Arial" w:hAnsi="Arial" w:cs="Arial"/>
          <w:sz w:val="20"/>
          <w:szCs w:val="20"/>
        </w:rPr>
        <w:t>je skompresować wraz z plikami stanowiącymi ofertę do jednego pliku archiwum (ZIP).</w:t>
      </w:r>
    </w:p>
    <w:p w:rsidR="00D34589" w:rsidRDefault="00D34589" w:rsidP="00D34589">
      <w:pPr>
        <w:ind w:left="567"/>
        <w:jc w:val="both"/>
        <w:rPr>
          <w:rFonts w:ascii="Arial" w:hAnsi="Arial" w:cs="Arial"/>
          <w:sz w:val="20"/>
          <w:szCs w:val="20"/>
        </w:rPr>
      </w:pPr>
      <w:r w:rsidRPr="00625825">
        <w:rPr>
          <w:rFonts w:ascii="Arial" w:hAnsi="Arial" w:cs="Arial"/>
          <w:sz w:val="20"/>
          <w:szCs w:val="20"/>
        </w:rPr>
        <w:t xml:space="preserve">Instrukcja wypełniania JEDZ: Pod adresem http://ec.europa.eu/growth/espdKomisja Europejska udostępniła narzędzie umożliwiające zamawiającym i wykonawcom utworzenie, wypełnienie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625825">
        <w:rPr>
          <w:rFonts w:ascii="Arial" w:hAnsi="Arial" w:cs="Arial"/>
          <w:sz w:val="20"/>
          <w:szCs w:val="20"/>
        </w:rPr>
        <w:t>i ponowne wykorzystanie standardowego formularza JEDZ/ESPD w wersji elektronicznej (</w:t>
      </w:r>
      <w:proofErr w:type="spellStart"/>
      <w:r w:rsidRPr="00625825">
        <w:rPr>
          <w:rFonts w:ascii="Arial" w:hAnsi="Arial" w:cs="Arial"/>
          <w:sz w:val="20"/>
          <w:szCs w:val="20"/>
        </w:rPr>
        <w:t>eESPD</w:t>
      </w:r>
      <w:proofErr w:type="spellEnd"/>
      <w:r w:rsidRPr="00625825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625825">
        <w:rPr>
          <w:rFonts w:ascii="Arial" w:hAnsi="Arial" w:cs="Arial"/>
          <w:sz w:val="20"/>
          <w:szCs w:val="20"/>
        </w:rPr>
        <w:t xml:space="preserve">W celu wypełnienia JEDZ należy: </w:t>
      </w:r>
    </w:p>
    <w:p w:rsidR="00D34589" w:rsidRDefault="00D34589" w:rsidP="00D34589">
      <w:pPr>
        <w:ind w:left="567"/>
        <w:jc w:val="both"/>
        <w:rPr>
          <w:rFonts w:ascii="Arial" w:hAnsi="Arial" w:cs="Arial"/>
          <w:sz w:val="20"/>
          <w:szCs w:val="20"/>
        </w:rPr>
      </w:pPr>
      <w:r w:rsidRPr="00625825">
        <w:rPr>
          <w:rFonts w:ascii="Arial" w:hAnsi="Arial" w:cs="Arial"/>
          <w:sz w:val="20"/>
          <w:szCs w:val="20"/>
        </w:rPr>
        <w:t>a)ze strony internetowej Zamawiającego pobrać na dysk lokalny plik JEDZ</w:t>
      </w:r>
      <w:r>
        <w:rPr>
          <w:rFonts w:ascii="Arial" w:hAnsi="Arial" w:cs="Arial"/>
          <w:sz w:val="20"/>
          <w:szCs w:val="20"/>
        </w:rPr>
        <w:t xml:space="preserve"> </w:t>
      </w:r>
      <w:r w:rsidRPr="00625825">
        <w:rPr>
          <w:rFonts w:ascii="Arial" w:hAnsi="Arial" w:cs="Arial"/>
          <w:sz w:val="20"/>
          <w:szCs w:val="20"/>
        </w:rPr>
        <w:t xml:space="preserve">w formacie </w:t>
      </w:r>
      <w:proofErr w:type="spellStart"/>
      <w:r w:rsidRPr="00625825">
        <w:rPr>
          <w:rFonts w:ascii="Arial" w:hAnsi="Arial" w:cs="Arial"/>
          <w:sz w:val="20"/>
          <w:szCs w:val="20"/>
        </w:rPr>
        <w:t>xml</w:t>
      </w:r>
      <w:proofErr w:type="spellEnd"/>
      <w:r w:rsidRPr="00625825">
        <w:rPr>
          <w:rFonts w:ascii="Arial" w:hAnsi="Arial" w:cs="Arial"/>
          <w:sz w:val="20"/>
          <w:szCs w:val="20"/>
        </w:rPr>
        <w:t xml:space="preserve"> stanowiący Załącznik</w:t>
      </w:r>
      <w:r>
        <w:rPr>
          <w:rFonts w:ascii="Arial" w:hAnsi="Arial" w:cs="Arial"/>
          <w:sz w:val="20"/>
          <w:szCs w:val="20"/>
        </w:rPr>
        <w:t xml:space="preserve"> </w:t>
      </w:r>
      <w:r w:rsidRPr="00625825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2</w:t>
      </w:r>
      <w:r w:rsidRPr="00625825">
        <w:rPr>
          <w:rFonts w:ascii="Arial" w:hAnsi="Arial" w:cs="Arial"/>
          <w:sz w:val="20"/>
          <w:szCs w:val="20"/>
        </w:rPr>
        <w:t xml:space="preserve"> SIWZ,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4589" w:rsidRDefault="00D34589" w:rsidP="00D34589">
      <w:pPr>
        <w:ind w:left="567"/>
        <w:jc w:val="both"/>
        <w:rPr>
          <w:rFonts w:ascii="Arial" w:hAnsi="Arial" w:cs="Arial"/>
          <w:sz w:val="20"/>
          <w:szCs w:val="20"/>
        </w:rPr>
      </w:pPr>
      <w:r w:rsidRPr="00625825">
        <w:rPr>
          <w:rFonts w:ascii="Arial" w:hAnsi="Arial" w:cs="Arial"/>
          <w:sz w:val="20"/>
          <w:szCs w:val="20"/>
        </w:rPr>
        <w:t xml:space="preserve">b)uruchomić stronę </w:t>
      </w:r>
      <w:hyperlink r:id="rId14" w:history="1">
        <w:r w:rsidRPr="00216AF7">
          <w:rPr>
            <w:rStyle w:val="Hipercze"/>
            <w:rFonts w:ascii="Arial" w:hAnsi="Arial" w:cs="Arial"/>
            <w:sz w:val="20"/>
            <w:szCs w:val="20"/>
          </w:rPr>
          <w:t>http://ec.europa.eu/growth/espd</w:t>
        </w:r>
      </w:hyperlink>
      <w:r w:rsidRPr="00625825">
        <w:rPr>
          <w:rFonts w:ascii="Arial" w:hAnsi="Arial" w:cs="Arial"/>
          <w:sz w:val="20"/>
          <w:szCs w:val="20"/>
        </w:rPr>
        <w:t xml:space="preserve">, </w:t>
      </w:r>
    </w:p>
    <w:p w:rsidR="00D34589" w:rsidRDefault="00D34589" w:rsidP="00D34589">
      <w:pPr>
        <w:ind w:left="567"/>
        <w:jc w:val="both"/>
        <w:rPr>
          <w:rFonts w:ascii="Arial" w:hAnsi="Arial" w:cs="Arial"/>
          <w:sz w:val="20"/>
          <w:szCs w:val="20"/>
        </w:rPr>
      </w:pPr>
      <w:r w:rsidRPr="00625825">
        <w:rPr>
          <w:rFonts w:ascii="Arial" w:hAnsi="Arial" w:cs="Arial"/>
          <w:sz w:val="20"/>
          <w:szCs w:val="20"/>
        </w:rPr>
        <w:t xml:space="preserve">c)po uruchomieniu strony wybrać opcję „Jestem wykonawcą”, </w:t>
      </w:r>
    </w:p>
    <w:p w:rsidR="00D34589" w:rsidRPr="00625825" w:rsidRDefault="00D34589" w:rsidP="00D34589">
      <w:pPr>
        <w:ind w:left="567"/>
        <w:jc w:val="both"/>
        <w:rPr>
          <w:rFonts w:ascii="Arial" w:hAnsi="Arial" w:cs="Arial"/>
          <w:sz w:val="20"/>
          <w:szCs w:val="20"/>
        </w:rPr>
      </w:pPr>
      <w:r w:rsidRPr="00625825">
        <w:rPr>
          <w:rFonts w:ascii="Arial" w:hAnsi="Arial" w:cs="Arial"/>
          <w:sz w:val="20"/>
          <w:szCs w:val="20"/>
        </w:rPr>
        <w:t xml:space="preserve">d)następnie wybrać opcję „zaimportować ESPD”, wczytać plik JEDZ będący załącznikiem nr </w:t>
      </w:r>
      <w:r>
        <w:rPr>
          <w:rFonts w:ascii="Arial" w:hAnsi="Arial" w:cs="Arial"/>
          <w:sz w:val="20"/>
          <w:szCs w:val="20"/>
        </w:rPr>
        <w:t>2</w:t>
      </w:r>
      <w:r w:rsidRPr="00625825">
        <w:rPr>
          <w:rFonts w:ascii="Arial" w:hAnsi="Arial" w:cs="Arial"/>
          <w:sz w:val="20"/>
          <w:szCs w:val="20"/>
        </w:rPr>
        <w:t xml:space="preserve"> do SIWZ i postępować dalej zgodnie z instrukcjami (podpowiedziami) w narzędziu</w:t>
      </w:r>
      <w:r>
        <w:rPr>
          <w:rFonts w:ascii="Arial" w:hAnsi="Arial" w:cs="Arial"/>
          <w:sz w:val="20"/>
          <w:szCs w:val="20"/>
        </w:rPr>
        <w:t>.</w:t>
      </w:r>
    </w:p>
    <w:p w:rsidR="00D34589" w:rsidRDefault="00D34589" w:rsidP="00D34589">
      <w:pPr>
        <w:widowControl w:val="0"/>
        <w:tabs>
          <w:tab w:val="left" w:pos="1063"/>
          <w:tab w:val="left" w:pos="2690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D34589" w:rsidRPr="00D34589" w:rsidRDefault="00D34589" w:rsidP="00D34589">
      <w:pPr>
        <w:widowControl w:val="0"/>
        <w:tabs>
          <w:tab w:val="left" w:pos="1063"/>
          <w:tab w:val="left" w:pos="2690"/>
        </w:tabs>
        <w:suppressAutoHyphens/>
        <w:spacing w:after="0"/>
        <w:ind w:left="426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  <w:r w:rsidRPr="00D34589">
        <w:rPr>
          <w:rFonts w:ascii="Arial" w:hAnsi="Arial" w:cs="Arial"/>
          <w:sz w:val="20"/>
          <w:szCs w:val="20"/>
        </w:rPr>
        <w:t>Zamawiający w celu potwierdzenia braku podstaw wykluczenia</w:t>
      </w:r>
      <w:r w:rsidRPr="00D34589">
        <w:rPr>
          <w:rFonts w:ascii="Arial" w:hAnsi="Arial" w:cs="Arial"/>
          <w:sz w:val="20"/>
          <w:szCs w:val="20"/>
        </w:rPr>
        <w:t xml:space="preserve"> </w:t>
      </w:r>
      <w:r w:rsidRPr="00D34589">
        <w:rPr>
          <w:rFonts w:ascii="Arial" w:hAnsi="Arial" w:cs="Arial"/>
          <w:sz w:val="20"/>
          <w:szCs w:val="20"/>
        </w:rPr>
        <w:t xml:space="preserve">Wykonawcy z udziału w postępowaniu przed udzieleniem zamówienia wezwie Wykonawcę, którego oferta została najwyżej oceniona, do złożenia w wyznaczonym, nie krótszym niż 10 dni, terminie aktualnych na dzień złożenia, następujących oświadczeń i dokumentów potwierdzających okoliczności, o których mowa w art. 25 ust. 1 ustawy </w:t>
      </w:r>
      <w:proofErr w:type="spellStart"/>
      <w:r w:rsidRPr="00D34589">
        <w:rPr>
          <w:rFonts w:ascii="Arial" w:hAnsi="Arial" w:cs="Arial"/>
          <w:sz w:val="20"/>
          <w:szCs w:val="20"/>
        </w:rPr>
        <w:t>Pz</w:t>
      </w:r>
      <w:r w:rsidRPr="00D34589"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D34589" w:rsidRDefault="00D34589" w:rsidP="00D34589">
      <w:pPr>
        <w:widowControl w:val="0"/>
        <w:tabs>
          <w:tab w:val="left" w:pos="1063"/>
          <w:tab w:val="left" w:pos="2690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D34589" w:rsidRPr="00D34589" w:rsidRDefault="00D34589" w:rsidP="00BC639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589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>nformacji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 xml:space="preserve"> z Krajowego Rejestru Karnego w zakresie określonym w art. 24 ust. 1 pk</w:t>
      </w:r>
      <w:r>
        <w:rPr>
          <w:rFonts w:ascii="Arial" w:eastAsia="Times New Roman" w:hAnsi="Arial" w:cs="Arial"/>
          <w:sz w:val="20"/>
          <w:szCs w:val="20"/>
          <w:lang w:eastAsia="pl-PL"/>
        </w:rPr>
        <w:t>t 13, 14 i 21 ustawy oraz, odno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>śnie skazania za wykroczenie na karę aresztu, w zakresie określonym przez zamawiającego na podstawie art. 24 ust. 5 pkt 5 i 6 ustawy, wystawionej nie wcześniej niż 6 miesięcy przed upływem term</w:t>
      </w:r>
      <w:r w:rsidR="00BC6396">
        <w:rPr>
          <w:rFonts w:ascii="Arial" w:eastAsia="Times New Roman" w:hAnsi="Arial" w:cs="Arial"/>
          <w:sz w:val="20"/>
          <w:szCs w:val="20"/>
          <w:lang w:eastAsia="pl-PL"/>
        </w:rPr>
        <w:t>inu składania ofert albo wnios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>ków o dopuszczenie do udziału w postępowaniu;</w:t>
      </w:r>
    </w:p>
    <w:p w:rsidR="00D34589" w:rsidRPr="00D34589" w:rsidRDefault="00D34589" w:rsidP="00BC639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>aświadczeni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 xml:space="preserve">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</w:t>
      </w:r>
      <w:r w:rsidR="00BC6396">
        <w:rPr>
          <w:rFonts w:ascii="Arial" w:eastAsia="Times New Roman" w:hAnsi="Arial" w:cs="Arial"/>
          <w:sz w:val="20"/>
          <w:szCs w:val="20"/>
          <w:lang w:eastAsia="pl-PL"/>
        </w:rPr>
        <w:t>ącego, że wykonawca zawarł poro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 xml:space="preserve">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D34589" w:rsidRPr="00D34589" w:rsidRDefault="00D34589" w:rsidP="00BC639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>aświadczeni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 xml:space="preserve"> właściwej terenowej jednostki organizacyjnej Zakładu Ubezpieczeń Społecznych lub Kasy Rolniczego Ubezpieczenia Społecznego albo innego dokumentu potwierdzającego, że wykonaw</w:t>
      </w:r>
      <w:r>
        <w:rPr>
          <w:rFonts w:ascii="Arial" w:eastAsia="Times New Roman" w:hAnsi="Arial" w:cs="Arial"/>
          <w:sz w:val="20"/>
          <w:szCs w:val="20"/>
          <w:lang w:eastAsia="pl-PL"/>
        </w:rPr>
        <w:t>ca nie zalega z opłacaniem skła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 xml:space="preserve">dek na ubezpieczenia społeczne lub zdrowotne, wystawionego nie wcześniej niż 3 miesiące przed upływem terminu składania ofert albo wniosków o dopuszczenie do udziału w postępowaniu, lub innego dokumentu potwierdzającego, że wykonawca 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zawarł porozumienie z właściwym organem w sprawie spłat tych należności wraz z ewentualnymi od-setkami lub grzywnami, w szczególności uzyskał przewidziane prawem zwolnienie, odroczenie lub rozłożenie na </w:t>
      </w:r>
      <w:proofErr w:type="spellStart"/>
      <w:r w:rsidRPr="00D34589">
        <w:rPr>
          <w:rFonts w:ascii="Arial" w:eastAsia="Times New Roman" w:hAnsi="Arial" w:cs="Arial"/>
          <w:sz w:val="20"/>
          <w:szCs w:val="20"/>
          <w:lang w:eastAsia="pl-PL"/>
        </w:rPr>
        <w:t>ra</w:t>
      </w:r>
      <w:proofErr w:type="spellEnd"/>
      <w:r w:rsidRPr="00D34589">
        <w:rPr>
          <w:rFonts w:ascii="Arial" w:eastAsia="Times New Roman" w:hAnsi="Arial" w:cs="Arial"/>
          <w:sz w:val="20"/>
          <w:szCs w:val="20"/>
          <w:lang w:eastAsia="pl-PL"/>
        </w:rPr>
        <w:t xml:space="preserve">-ty zaległych płatności lub wstrzymanie w całości wykonania decyzji właściwego organu; </w:t>
      </w:r>
    </w:p>
    <w:p w:rsidR="00D34589" w:rsidRPr="00D34589" w:rsidRDefault="00D34589" w:rsidP="00BC639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>dpis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 xml:space="preserve"> z właściwego rejestru lub z centralnej ewidencji i informacji o działalności gospodarczej, jeżeli odrębne przepisy wymagają wpisu do rejestru lub ewidencji, w celu potwierdzenia braku podstaw wykluczenia na podstawie art. 24 ust. 5 pkt 1 ustawy; </w:t>
      </w:r>
    </w:p>
    <w:p w:rsidR="00D34589" w:rsidRPr="00D34589" w:rsidRDefault="00D34589" w:rsidP="00BC639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 xml:space="preserve">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 </w:t>
      </w:r>
    </w:p>
    <w:p w:rsidR="00D34589" w:rsidRPr="00D34589" w:rsidRDefault="00D34589" w:rsidP="00BC639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Oświadczenia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 xml:space="preserve"> wykonawcy o braku orzeczenia wobec niego tytułem środka zapobiegawczego zakazu ubiegania się o zamówienia publiczne; </w:t>
      </w:r>
    </w:p>
    <w:p w:rsidR="00D34589" w:rsidRPr="00D34589" w:rsidRDefault="00D34589" w:rsidP="00BC639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589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 o braku wydania prawomocnego wyroku sądu skazującego za wykroczenie na karę ograniczenia wolności lub grzywny w zakresie określonym przez zamawiającego na podstawie art. 24 ust. 5 pkt 5 i 6 ustawy; </w:t>
      </w:r>
    </w:p>
    <w:p w:rsidR="00D34589" w:rsidRPr="00D34589" w:rsidRDefault="00D34589" w:rsidP="00BC639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 xml:space="preserve"> wykonawcy o braku wydania wobec niego ostatecznej decyzji administracyjnej o naruszeniu obowiązków wynikających z przepisów prawa pracy, prawa ochrony środowiska lub przepisów o zabezpieczeniu społecznym w zakresie określonym przez zamawiającego na podstawie art. 24 ust. 5 pkt 7 ustawy; </w:t>
      </w:r>
    </w:p>
    <w:p w:rsidR="00D34589" w:rsidRPr="00D34589" w:rsidRDefault="00D34589" w:rsidP="00BC639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D34589">
        <w:rPr>
          <w:rFonts w:ascii="Arial" w:eastAsia="Times New Roman" w:hAnsi="Arial" w:cs="Arial"/>
          <w:sz w:val="20"/>
          <w:szCs w:val="20"/>
          <w:lang w:eastAsia="pl-PL"/>
        </w:rPr>
        <w:t xml:space="preserve"> wykonawcy o niezaleganiu z opłacaniem podatków i opłat lokalnych, o których mowa w ustawie z dnia 12 stycznia 1991 r. o podatkach i opłatach lokalnych (Dz. U. z 2016 r. poz. 716); </w:t>
      </w:r>
    </w:p>
    <w:p w:rsidR="002220AF" w:rsidRPr="002220AF" w:rsidRDefault="002220AF" w:rsidP="00BC6396">
      <w:pPr>
        <w:widowControl w:val="0"/>
        <w:tabs>
          <w:tab w:val="left" w:pos="1063"/>
          <w:tab w:val="left" w:pos="2690"/>
        </w:tabs>
        <w:suppressAutoHyphens/>
        <w:spacing w:after="0"/>
        <w:ind w:left="851"/>
        <w:jc w:val="both"/>
        <w:rPr>
          <w:rFonts w:ascii="Arial" w:eastAsia="Times New Roman" w:hAnsi="Arial" w:cs="Arial"/>
          <w:b/>
          <w:color w:val="000000" w:themeColor="text1"/>
          <w:kern w:val="1"/>
          <w:sz w:val="20"/>
          <w:szCs w:val="24"/>
          <w:lang w:eastAsia="pl-PL"/>
        </w:rPr>
      </w:pPr>
    </w:p>
    <w:p w:rsidR="002220AF" w:rsidRPr="002220AF" w:rsidRDefault="002220AF" w:rsidP="006B1F94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NewRoman" w:eastAsia="Lucida Sans Unicode" w:hAnsi="TimesNewRoman" w:cs="TimesNewRoman"/>
          <w:kern w:val="1"/>
          <w:sz w:val="20"/>
          <w:szCs w:val="20"/>
          <w:lang w:eastAsia="pl-PL"/>
        </w:rPr>
      </w:pPr>
    </w:p>
    <w:p w:rsidR="002220AF" w:rsidRPr="00FF57F3" w:rsidRDefault="002220AF" w:rsidP="002220AF">
      <w:pPr>
        <w:widowControl w:val="0"/>
        <w:tabs>
          <w:tab w:val="left" w:pos="1063"/>
          <w:tab w:val="left" w:pos="2690"/>
        </w:tabs>
        <w:suppressAutoHyphens/>
        <w:spacing w:after="0"/>
        <w:rPr>
          <w:rFonts w:ascii="Arial" w:hAnsi="Arial" w:cs="Arial"/>
          <w:b/>
          <w:szCs w:val="20"/>
        </w:rPr>
      </w:pPr>
      <w:r w:rsidRPr="002220AF">
        <w:rPr>
          <w:rFonts w:ascii="Arial" w:hAnsi="Arial" w:cs="Arial"/>
          <w:b/>
          <w:szCs w:val="20"/>
        </w:rPr>
        <w:t>5. Inne dokumenty:</w:t>
      </w:r>
    </w:p>
    <w:p w:rsidR="002220AF" w:rsidRPr="002220AF" w:rsidRDefault="002220AF" w:rsidP="002220AF">
      <w:pPr>
        <w:widowControl w:val="0"/>
        <w:numPr>
          <w:ilvl w:val="0"/>
          <w:numId w:val="10"/>
        </w:numPr>
        <w:tabs>
          <w:tab w:val="left" w:pos="2690"/>
        </w:tabs>
        <w:suppressAutoHyphens/>
        <w:spacing w:after="0"/>
        <w:ind w:left="567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2220AF">
        <w:rPr>
          <w:rFonts w:ascii="Arial" w:eastAsia="Times New Roman" w:hAnsi="Arial" w:cs="Arial"/>
          <w:bCs/>
          <w:color w:val="000000" w:themeColor="text1"/>
          <w:kern w:val="1"/>
          <w:sz w:val="20"/>
          <w:szCs w:val="20"/>
          <w:lang w:eastAsia="pl-PL"/>
        </w:rPr>
        <w:t>Pełnomocnictwo</w:t>
      </w:r>
      <w:r w:rsidRPr="002220AF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 xml:space="preserve"> do reprezentowania w postępowaniu</w:t>
      </w:r>
    </w:p>
    <w:p w:rsidR="002220AF" w:rsidRPr="002220AF" w:rsidRDefault="002220AF" w:rsidP="002220AF">
      <w:pPr>
        <w:widowControl w:val="0"/>
        <w:numPr>
          <w:ilvl w:val="0"/>
          <w:numId w:val="10"/>
        </w:numPr>
        <w:tabs>
          <w:tab w:val="left" w:pos="2690"/>
        </w:tabs>
        <w:suppressAutoHyphens/>
        <w:spacing w:after="0"/>
        <w:ind w:left="567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2220AF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 xml:space="preserve">Oferta na </w:t>
      </w:r>
      <w:r w:rsidRPr="002220AF">
        <w:rPr>
          <w:rFonts w:ascii="Arial" w:eastAsia="Times New Roman" w:hAnsi="Arial" w:cs="Arial"/>
          <w:bCs/>
          <w:color w:val="000000" w:themeColor="text1"/>
          <w:kern w:val="1"/>
          <w:sz w:val="20"/>
          <w:szCs w:val="20"/>
          <w:lang w:eastAsia="pl-PL"/>
        </w:rPr>
        <w:t>formularzu ofertowym</w:t>
      </w:r>
      <w:r w:rsidRPr="002220AF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 xml:space="preserve"> o treści zgodnej z określoną we wzorze stanowiącym                     </w:t>
      </w:r>
      <w:r w:rsidRPr="002220AF">
        <w:rPr>
          <w:rFonts w:ascii="Arial" w:eastAsia="Times New Roman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t>załącznik  nr 1</w:t>
      </w:r>
    </w:p>
    <w:p w:rsidR="002220AF" w:rsidRPr="00741723" w:rsidRDefault="002220AF" w:rsidP="002220AF">
      <w:pPr>
        <w:widowControl w:val="0"/>
        <w:numPr>
          <w:ilvl w:val="0"/>
          <w:numId w:val="10"/>
        </w:numPr>
        <w:tabs>
          <w:tab w:val="left" w:pos="2690"/>
        </w:tabs>
        <w:suppressAutoHyphens/>
        <w:spacing w:after="0"/>
        <w:ind w:left="567"/>
        <w:jc w:val="both"/>
        <w:rPr>
          <w:rFonts w:ascii="Arial" w:eastAsia="Times New Roman" w:hAnsi="Arial" w:cs="Arial"/>
          <w:color w:val="FF0000"/>
          <w:kern w:val="1"/>
          <w:sz w:val="20"/>
          <w:szCs w:val="24"/>
          <w:lang w:eastAsia="pl-PL"/>
        </w:rPr>
      </w:pPr>
      <w:r w:rsidRPr="002220AF">
        <w:rPr>
          <w:rFonts w:ascii="Arial" w:eastAsia="Times New Roman" w:hAnsi="Arial" w:cs="Arial"/>
          <w:bCs/>
          <w:color w:val="000000" w:themeColor="text1"/>
          <w:kern w:val="1"/>
          <w:sz w:val="20"/>
          <w:szCs w:val="20"/>
          <w:lang w:eastAsia="pl-PL"/>
        </w:rPr>
        <w:t xml:space="preserve">Uproszczony kosztorys ofertowy sporządzony zgodnie z </w:t>
      </w:r>
      <w:r w:rsidRPr="002220AF">
        <w:rPr>
          <w:rFonts w:ascii="Arial" w:eastAsia="Times New Roman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t>załącznikiem nr 4</w:t>
      </w:r>
    </w:p>
    <w:p w:rsidR="00741723" w:rsidRPr="00741723" w:rsidRDefault="00741723" w:rsidP="00741723">
      <w:pPr>
        <w:widowControl w:val="0"/>
        <w:numPr>
          <w:ilvl w:val="0"/>
          <w:numId w:val="10"/>
        </w:numPr>
        <w:tabs>
          <w:tab w:val="left" w:pos="2690"/>
        </w:tabs>
        <w:suppressAutoHyphens/>
        <w:spacing w:after="0"/>
        <w:ind w:left="567"/>
        <w:jc w:val="both"/>
        <w:rPr>
          <w:rFonts w:ascii="Arial" w:eastAsia="Times New Roman" w:hAnsi="Arial" w:cs="Arial"/>
          <w:color w:val="FF0000"/>
          <w:kern w:val="1"/>
          <w:sz w:val="20"/>
          <w:szCs w:val="24"/>
          <w:lang w:eastAsia="pl-PL"/>
        </w:rPr>
      </w:pPr>
      <w:r w:rsidRPr="00741723">
        <w:rPr>
          <w:rFonts w:ascii="Arial" w:eastAsia="Times New Roman" w:hAnsi="Arial" w:cs="Arial"/>
          <w:bCs/>
          <w:color w:val="000000" w:themeColor="text1"/>
          <w:kern w:val="1"/>
          <w:sz w:val="20"/>
          <w:szCs w:val="20"/>
          <w:lang w:eastAsia="pl-PL"/>
        </w:rPr>
        <w:t>Oświadczenie</w:t>
      </w:r>
      <w:r w:rsidRPr="00741723">
        <w:rPr>
          <w:rFonts w:ascii="Arial" w:eastAsia="Times New Roman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t xml:space="preserve"> </w:t>
      </w:r>
      <w:r w:rsidRPr="00741723">
        <w:rPr>
          <w:rFonts w:ascii="Arial" w:eastAsia="Times New Roman" w:hAnsi="Arial" w:cs="Arial"/>
          <w:bCs/>
          <w:color w:val="000000" w:themeColor="text1"/>
          <w:kern w:val="1"/>
          <w:sz w:val="20"/>
          <w:szCs w:val="20"/>
          <w:lang w:eastAsia="pl-PL"/>
        </w:rPr>
        <w:t>RODO</w:t>
      </w:r>
      <w:r w:rsidRPr="00741723">
        <w:rPr>
          <w:rFonts w:ascii="Arial" w:eastAsia="Times New Roman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t xml:space="preserve"> – załącznik nr 5</w:t>
      </w:r>
    </w:p>
    <w:p w:rsidR="00032150" w:rsidRDefault="00032150" w:rsidP="00154B9A">
      <w:pPr>
        <w:widowControl w:val="0"/>
        <w:tabs>
          <w:tab w:val="left" w:pos="2690"/>
        </w:tabs>
        <w:suppressAutoHyphens/>
        <w:spacing w:after="0"/>
        <w:jc w:val="both"/>
        <w:rPr>
          <w:rFonts w:ascii="Arial" w:eastAsia="Times New Roman" w:hAnsi="Arial" w:cs="Arial"/>
          <w:b/>
          <w:bCs/>
          <w:color w:val="FF0000"/>
          <w:kern w:val="1"/>
          <w:sz w:val="20"/>
          <w:szCs w:val="20"/>
          <w:lang w:eastAsia="pl-PL"/>
        </w:rPr>
      </w:pPr>
    </w:p>
    <w:p w:rsidR="00032150" w:rsidRDefault="00032150" w:rsidP="00154B9A">
      <w:pPr>
        <w:widowControl w:val="0"/>
        <w:tabs>
          <w:tab w:val="left" w:pos="2690"/>
        </w:tabs>
        <w:suppressAutoHyphens/>
        <w:spacing w:after="0"/>
        <w:jc w:val="both"/>
        <w:rPr>
          <w:rFonts w:ascii="Arial" w:eastAsia="Times New Roman" w:hAnsi="Arial" w:cs="Arial"/>
          <w:b/>
          <w:bCs/>
          <w:color w:val="FF0000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color w:val="000000" w:themeColor="text1"/>
          <w:kern w:val="1"/>
          <w:lang w:eastAsia="pl-PL"/>
        </w:rPr>
      </w:pPr>
      <w:r w:rsidRPr="00E76C6A">
        <w:rPr>
          <w:rFonts w:ascii="Arial" w:eastAsia="Lucida Sans Unicode" w:hAnsi="Arial" w:cs="Arial"/>
          <w:b/>
          <w:color w:val="000000" w:themeColor="text1"/>
          <w:kern w:val="1"/>
          <w:lang w:eastAsia="pl-PL"/>
        </w:rPr>
        <w:t>7. Forma dokumentów</w:t>
      </w:r>
    </w:p>
    <w:p w:rsidR="00154B9A" w:rsidRPr="00E76C6A" w:rsidRDefault="00154B9A" w:rsidP="00154B9A">
      <w:pPr>
        <w:widowControl w:val="0"/>
        <w:suppressAutoHyphens/>
        <w:spacing w:after="0"/>
        <w:ind w:left="357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Dokumenty, o których mowa należy składać w formie oryginału lub kopii poświadczonej za zgodność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               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z oryginałem przez wykonawcę. Dokumenty sporządzone w języku obcym należy składać wraz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                      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z tłumaczeniem, poświadczonym przez wykonawcę.</w:t>
      </w:r>
    </w:p>
    <w:p w:rsidR="00154B9A" w:rsidRPr="00E76C6A" w:rsidRDefault="00154B9A" w:rsidP="00154B9A">
      <w:pPr>
        <w:keepNext/>
        <w:spacing w:after="0"/>
        <w:jc w:val="both"/>
        <w:outlineLvl w:val="1"/>
        <w:rPr>
          <w:rFonts w:ascii="Arial" w:eastAsia="Lucida Sans Unicode" w:hAnsi="Arial" w:cs="Arial"/>
          <w:b/>
          <w:bCs/>
          <w:color w:val="000000" w:themeColor="text1"/>
          <w:kern w:val="1"/>
          <w:lang w:eastAsia="pl-PL"/>
        </w:rPr>
      </w:pPr>
    </w:p>
    <w:p w:rsidR="00154B9A" w:rsidRPr="00E76C6A" w:rsidRDefault="00154B9A" w:rsidP="00154B9A">
      <w:pPr>
        <w:keepNext/>
        <w:spacing w:after="0"/>
        <w:jc w:val="both"/>
        <w:outlineLvl w:val="1"/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Lucida Sans Unicode" w:hAnsi="Arial" w:cs="Arial"/>
          <w:b/>
          <w:bCs/>
          <w:color w:val="000000" w:themeColor="text1"/>
          <w:kern w:val="1"/>
          <w:lang w:eastAsia="pl-PL"/>
        </w:rPr>
        <w:t>8. Zasady składania ofert wspólnych przez wykonawców</w:t>
      </w:r>
    </w:p>
    <w:p w:rsidR="00154B9A" w:rsidRPr="00E76C6A" w:rsidRDefault="00154B9A" w:rsidP="00154B9A">
      <w:pPr>
        <w:keepNext/>
        <w:spacing w:after="0"/>
        <w:jc w:val="both"/>
        <w:outlineLvl w:val="1"/>
        <w:rPr>
          <w:rFonts w:ascii="Arial" w:eastAsia="Lucida Sans Unicode" w:hAnsi="Arial" w:cs="Arial"/>
          <w:bCs/>
          <w:color w:val="000000" w:themeColor="text1"/>
          <w:kern w:val="1"/>
          <w:sz w:val="24"/>
          <w:szCs w:val="24"/>
          <w:lang w:eastAsia="pl-PL"/>
        </w:rPr>
      </w:pPr>
    </w:p>
    <w:p w:rsidR="00154B9A" w:rsidRPr="002C478C" w:rsidRDefault="00154B9A" w:rsidP="00154B9A">
      <w:pPr>
        <w:pStyle w:val="Akapitzlist"/>
        <w:numPr>
          <w:ilvl w:val="0"/>
          <w:numId w:val="14"/>
        </w:numPr>
        <w:spacing w:line="276" w:lineRule="auto"/>
        <w:ind w:left="567"/>
        <w:jc w:val="both"/>
        <w:rPr>
          <w:sz w:val="20"/>
          <w:szCs w:val="20"/>
        </w:rPr>
      </w:pPr>
      <w:r w:rsidRPr="002C478C">
        <w:rPr>
          <w:rFonts w:ascii="Arial" w:hAnsi="Arial" w:cs="Arial"/>
          <w:bCs/>
          <w:color w:val="000000" w:themeColor="text1"/>
          <w:sz w:val="20"/>
          <w:szCs w:val="20"/>
        </w:rPr>
        <w:t>W przypadku wspólnego składania oferty przez wykonawców występujących wspólnie:</w:t>
      </w:r>
    </w:p>
    <w:p w:rsidR="00154B9A" w:rsidRPr="00E76C6A" w:rsidRDefault="00154B9A" w:rsidP="00154B9A">
      <w:pPr>
        <w:keepNext/>
        <w:widowControl w:val="0"/>
        <w:numPr>
          <w:ilvl w:val="0"/>
          <w:numId w:val="9"/>
        </w:numPr>
        <w:tabs>
          <w:tab w:val="left" w:pos="284"/>
        </w:tabs>
        <w:suppressAutoHyphens/>
        <w:spacing w:after="0"/>
        <w:ind w:left="993"/>
        <w:contextualSpacing/>
        <w:jc w:val="both"/>
        <w:outlineLvl w:val="1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Wykonawcy muszą wykazać, że łącznie spełniają warunki określone w Części III pkt. 2 </w:t>
      </w:r>
    </w:p>
    <w:p w:rsidR="00154B9A" w:rsidRPr="00E76C6A" w:rsidRDefault="00154B9A" w:rsidP="00154B9A">
      <w:pPr>
        <w:keepNext/>
        <w:widowControl w:val="0"/>
        <w:numPr>
          <w:ilvl w:val="0"/>
          <w:numId w:val="9"/>
        </w:numPr>
        <w:tabs>
          <w:tab w:val="left" w:pos="284"/>
        </w:tabs>
        <w:suppressAutoHyphens/>
        <w:spacing w:after="0"/>
        <w:ind w:left="993"/>
        <w:contextualSpacing/>
        <w:jc w:val="both"/>
        <w:outlineLvl w:val="1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Wymagane oświadczenia i dokumenty wskazane w  pkt 5 specyfikacji muszą być złożone przez każdy podmiot, w tym przez podmiot uprawniony do  reprezentacji (pełnomocnika). </w:t>
      </w:r>
    </w:p>
    <w:p w:rsidR="00154B9A" w:rsidRPr="00E76C6A" w:rsidRDefault="00154B9A" w:rsidP="00154B9A">
      <w:pPr>
        <w:keepNext/>
        <w:widowControl w:val="0"/>
        <w:numPr>
          <w:ilvl w:val="0"/>
          <w:numId w:val="9"/>
        </w:numPr>
        <w:tabs>
          <w:tab w:val="left" w:pos="284"/>
        </w:tabs>
        <w:suppressAutoHyphens/>
        <w:spacing w:after="0"/>
        <w:ind w:left="993"/>
        <w:contextualSpacing/>
        <w:jc w:val="both"/>
        <w:outlineLvl w:val="1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Pozostałe dokumenty mogą być złożone wspólnie bądź przez pełnomocnika.</w:t>
      </w:r>
    </w:p>
    <w:p w:rsidR="00154B9A" w:rsidRPr="00E76C6A" w:rsidRDefault="00154B9A" w:rsidP="00154B9A">
      <w:pPr>
        <w:keepNext/>
        <w:widowControl w:val="0"/>
        <w:numPr>
          <w:ilvl w:val="0"/>
          <w:numId w:val="9"/>
        </w:numPr>
        <w:tabs>
          <w:tab w:val="left" w:pos="284"/>
        </w:tabs>
        <w:suppressAutoHyphens/>
        <w:spacing w:after="0"/>
        <w:ind w:left="993"/>
        <w:contextualSpacing/>
        <w:jc w:val="both"/>
        <w:outlineLvl w:val="1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przypadku wykonawców wspólnie ubiegających się o udzielenie zamówienia, kopie dokumentów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</w:t>
      </w:r>
      <w:r w:rsidRPr="00E76C6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dotyczących odpowiednio wykonawcy są poświadczane za zgodność                               z oryginałem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</w:t>
      </w:r>
      <w:r w:rsidRPr="00E76C6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przez wykonawcę.”</w:t>
      </w:r>
    </w:p>
    <w:p w:rsidR="00154B9A" w:rsidRPr="00E76C6A" w:rsidRDefault="00154B9A" w:rsidP="00154B9A">
      <w:pPr>
        <w:widowControl w:val="0"/>
        <w:suppressAutoHyphens/>
        <w:spacing w:after="0"/>
        <w:ind w:left="567" w:hanging="283"/>
        <w:jc w:val="both"/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5"/>
        </w:numPr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bCs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bCs/>
          <w:color w:val="000000" w:themeColor="text1"/>
          <w:kern w:val="1"/>
          <w:sz w:val="20"/>
          <w:szCs w:val="20"/>
          <w:lang w:eastAsia="pl-PL"/>
        </w:rPr>
        <w:t>Jeżeli oferta wykonawców występujących wspólnie zostanie wybrana, zamawiający będzie żądał przed zawarciem umowy w sprawie zamówienia publicznego umowy regulującej współpracę tych wykonawców. Umowa powinna zawierać m.in.:</w:t>
      </w:r>
    </w:p>
    <w:p w:rsidR="00154B9A" w:rsidRPr="00E76C6A" w:rsidRDefault="00154B9A" w:rsidP="00154B9A">
      <w:pPr>
        <w:widowControl w:val="0"/>
        <w:numPr>
          <w:ilvl w:val="1"/>
          <w:numId w:val="5"/>
        </w:numPr>
        <w:suppressAutoHyphens/>
        <w:spacing w:after="0"/>
        <w:ind w:left="993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określenie celu gospodarczego,</w:t>
      </w:r>
    </w:p>
    <w:p w:rsidR="00154B9A" w:rsidRPr="00E76C6A" w:rsidRDefault="00154B9A" w:rsidP="00154B9A">
      <w:pPr>
        <w:widowControl w:val="0"/>
        <w:numPr>
          <w:ilvl w:val="1"/>
          <w:numId w:val="5"/>
        </w:numPr>
        <w:suppressAutoHyphens/>
        <w:spacing w:after="0"/>
        <w:ind w:left="993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oświadczenia podmiotów o przyjęciu odpowiedzialności solidarnej, </w:t>
      </w:r>
    </w:p>
    <w:p w:rsidR="00154B9A" w:rsidRPr="00E76C6A" w:rsidRDefault="00154B9A" w:rsidP="00154B9A">
      <w:pPr>
        <w:widowControl w:val="0"/>
        <w:numPr>
          <w:ilvl w:val="1"/>
          <w:numId w:val="5"/>
        </w:numPr>
        <w:suppressAutoHyphens/>
        <w:spacing w:after="0"/>
        <w:ind w:left="993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wskazanie podmiotu, któremu powierza się prowadzenie spraw i reprezentację na zewnątrz (pełnomocnika);</w:t>
      </w:r>
    </w:p>
    <w:p w:rsidR="00154B9A" w:rsidRPr="00E76C6A" w:rsidRDefault="00154B9A" w:rsidP="00154B9A">
      <w:pPr>
        <w:widowControl w:val="0"/>
        <w:numPr>
          <w:ilvl w:val="1"/>
          <w:numId w:val="5"/>
        </w:numPr>
        <w:suppressAutoHyphens/>
        <w:spacing w:after="0"/>
        <w:ind w:left="993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lastRenderedPageBreak/>
        <w:t xml:space="preserve">oznaczenie czasu trwania umowy (wymaga się, aby czas trwania umowy był nie krótszy niż okres realizacji zamówienia oraz okres gwarancji i rękojmi), </w:t>
      </w:r>
    </w:p>
    <w:p w:rsidR="00154B9A" w:rsidRPr="00A4515A" w:rsidRDefault="00154B9A" w:rsidP="00154B9A">
      <w:pPr>
        <w:widowControl w:val="0"/>
        <w:numPr>
          <w:ilvl w:val="1"/>
          <w:numId w:val="5"/>
        </w:numPr>
        <w:suppressAutoHyphens/>
        <w:spacing w:after="0"/>
        <w:ind w:left="993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zakaz zmian w umowie bez zgody zamawiającego. </w:t>
      </w:r>
    </w:p>
    <w:p w:rsidR="007623CB" w:rsidRDefault="007623CB" w:rsidP="00154B9A">
      <w:pPr>
        <w:widowControl w:val="0"/>
        <w:tabs>
          <w:tab w:val="left" w:pos="10155"/>
        </w:tabs>
        <w:suppressAutoHyphens/>
        <w:spacing w:after="0"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pl-PL"/>
        </w:rPr>
      </w:pPr>
    </w:p>
    <w:p w:rsidR="00154B9A" w:rsidRPr="009157D5" w:rsidRDefault="00154B9A" w:rsidP="00154B9A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9157D5">
        <w:rPr>
          <w:rFonts w:ascii="Arial" w:eastAsia="Lucida Sans Unicode" w:hAnsi="Arial" w:cs="Arial"/>
          <w:b/>
          <w:color w:val="000000" w:themeColor="text1"/>
          <w:kern w:val="1"/>
          <w:sz w:val="22"/>
          <w:szCs w:val="20"/>
          <w:lang w:eastAsia="pl-PL"/>
        </w:rPr>
        <w:t xml:space="preserve">9. </w:t>
      </w:r>
      <w:r w:rsidRPr="009157D5">
        <w:rPr>
          <w:rFonts w:ascii="Arial" w:hAnsi="Arial" w:cs="Arial"/>
          <w:b/>
          <w:sz w:val="22"/>
          <w:szCs w:val="20"/>
        </w:rPr>
        <w:t>Z postępowania o udzielenie zamówienia wyklucza się:</w:t>
      </w:r>
    </w:p>
    <w:p w:rsidR="00154B9A" w:rsidRPr="002A29D5" w:rsidRDefault="00154B9A" w:rsidP="00154B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54B9A" w:rsidRPr="002A29D5" w:rsidRDefault="00154B9A" w:rsidP="00154B9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1) wykonawcę, który nie wykazał spełniania warunków udziału w postępowaniu lub nie został zaproszony do negocjacji lub złożenia ofert wstępnych albo ofert, lub nie wykazał braku podstaw wykluczenia; </w:t>
      </w:r>
    </w:p>
    <w:p w:rsidR="00154B9A" w:rsidRPr="002A29D5" w:rsidRDefault="00154B9A" w:rsidP="00154B9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2) wykonawcę będącego osobą fizyczną, którego prawomocnie skazano za przestępstwo: </w:t>
      </w:r>
    </w:p>
    <w:p w:rsidR="00154B9A" w:rsidRPr="002A29D5" w:rsidRDefault="00154B9A" w:rsidP="00154B9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2A29D5">
        <w:rPr>
          <w:rFonts w:ascii="Arial" w:hAnsi="Arial" w:cs="Arial"/>
          <w:bCs/>
          <w:sz w:val="20"/>
          <w:szCs w:val="20"/>
        </w:rPr>
        <w:t>a) o którym mowa w art. 165a, art. 181–188, art. 189a, art. 218–221, art. 228–230a, art. 250a, art. 258 lub art. 270–309 ustawy z dnia 6 czerwca 1997 r. – Kodeks karny (Dz. U.</w:t>
      </w:r>
      <w:r>
        <w:rPr>
          <w:rFonts w:ascii="Arial" w:hAnsi="Arial" w:cs="Arial"/>
          <w:bCs/>
          <w:sz w:val="20"/>
          <w:szCs w:val="20"/>
        </w:rPr>
        <w:t xml:space="preserve"> z 2017</w:t>
      </w:r>
      <w:r w:rsidRPr="002A29D5">
        <w:rPr>
          <w:rFonts w:ascii="Arial" w:hAnsi="Arial" w:cs="Arial"/>
          <w:bCs/>
          <w:sz w:val="20"/>
          <w:szCs w:val="20"/>
        </w:rPr>
        <w:t xml:space="preserve"> poz.</w:t>
      </w:r>
      <w:r>
        <w:rPr>
          <w:rFonts w:ascii="Arial" w:hAnsi="Arial" w:cs="Arial"/>
          <w:bCs/>
          <w:sz w:val="20"/>
          <w:szCs w:val="20"/>
        </w:rPr>
        <w:t xml:space="preserve"> 2204</w:t>
      </w:r>
      <w:r w:rsidRPr="002A29D5">
        <w:rPr>
          <w:rFonts w:ascii="Arial" w:hAnsi="Arial" w:cs="Arial"/>
          <w:bCs/>
          <w:sz w:val="20"/>
          <w:szCs w:val="20"/>
        </w:rPr>
        <w:t xml:space="preserve">) lub art. 46 lub art. 48 ustawy z dnia 25 czerwca </w:t>
      </w:r>
      <w:r>
        <w:rPr>
          <w:rFonts w:ascii="Arial" w:hAnsi="Arial" w:cs="Arial"/>
          <w:bCs/>
          <w:sz w:val="20"/>
          <w:szCs w:val="20"/>
        </w:rPr>
        <w:t>2010 r. o sporcie (Dz. U. z 2017 r. poz. 1463</w:t>
      </w:r>
      <w:r w:rsidRPr="002A29D5">
        <w:rPr>
          <w:rFonts w:ascii="Arial" w:hAnsi="Arial" w:cs="Arial"/>
          <w:bCs/>
          <w:sz w:val="20"/>
          <w:szCs w:val="20"/>
        </w:rPr>
        <w:t xml:space="preserve">), </w:t>
      </w:r>
    </w:p>
    <w:p w:rsidR="00154B9A" w:rsidRPr="002A29D5" w:rsidRDefault="00154B9A" w:rsidP="00154B9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b) o charakterze terrorystycznym, o którym mowa w art. 115 § 20 ustawy z dnia 6 czerwca 1997 r.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</w:t>
      </w: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– Kodeks karny, </w:t>
      </w:r>
    </w:p>
    <w:p w:rsidR="00154B9A" w:rsidRPr="002A29D5" w:rsidRDefault="00154B9A" w:rsidP="00154B9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c) skarbowe, </w:t>
      </w:r>
    </w:p>
    <w:p w:rsidR="00154B9A" w:rsidRPr="002A29D5" w:rsidRDefault="00154B9A" w:rsidP="00154B9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d) o którym mowa w art. 9 lub art. 10 ustawy z dnia 15 czerwca 2012 r. o skutkach powierzania wykonywania pracy cudzoziemcom przebywającym wbrew przepisom na terytorium Rzeczypospolitej Polskiej (Dz. U. poz. 769); </w:t>
      </w:r>
    </w:p>
    <w:p w:rsidR="00154B9A" w:rsidRPr="002A29D5" w:rsidRDefault="00154B9A" w:rsidP="00154B9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3)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 </w:t>
      </w:r>
    </w:p>
    <w:p w:rsidR="00154B9A" w:rsidRPr="002A29D5" w:rsidRDefault="00154B9A" w:rsidP="00154B9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2A29D5">
        <w:rPr>
          <w:rFonts w:ascii="Arial" w:hAnsi="Arial" w:cs="Arial"/>
          <w:bCs/>
          <w:sz w:val="20"/>
          <w:szCs w:val="20"/>
        </w:rPr>
        <w:t>4)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54B9A" w:rsidRPr="002A29D5" w:rsidRDefault="00154B9A" w:rsidP="00154B9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5)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154B9A" w:rsidRPr="002A29D5" w:rsidRDefault="00154B9A" w:rsidP="00154B9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6) wykonawcę, który w wyniku lekkomyślności lub niedbalstwa przedstawił informacje wprowadzające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</w:t>
      </w:r>
      <w:r w:rsidRPr="002A29D5">
        <w:rPr>
          <w:rFonts w:ascii="Arial" w:hAnsi="Arial" w:cs="Arial"/>
          <w:bCs/>
          <w:color w:val="000000"/>
          <w:sz w:val="20"/>
          <w:szCs w:val="20"/>
        </w:rPr>
        <w:t>w błąd zamawiającego, mogące mieć istotny wpływ na decyzje podejmowane przez zamawiającego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</w:t>
      </w: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 w postępowaniu o udzielenie zamówienia; </w:t>
      </w:r>
    </w:p>
    <w:p w:rsidR="00154B9A" w:rsidRPr="002A29D5" w:rsidRDefault="00154B9A" w:rsidP="00154B9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7) wykonawcę, który bezprawnie wpływał lub próbował wpłynąć na czynności zamawiającego lub pozyskać informacje poufne, mogące dać mu przewagę w postępowaniu o udzielenie zamówienia; </w:t>
      </w:r>
    </w:p>
    <w:p w:rsidR="00154B9A" w:rsidRPr="002A29D5" w:rsidRDefault="00154B9A" w:rsidP="00154B9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8)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</w:t>
      </w: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z udziału w postępowaniu; </w:t>
      </w:r>
    </w:p>
    <w:p w:rsidR="00154B9A" w:rsidRPr="002A29D5" w:rsidRDefault="00154B9A" w:rsidP="00154B9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2A29D5">
        <w:rPr>
          <w:rFonts w:ascii="Arial" w:hAnsi="Arial" w:cs="Arial"/>
          <w:bCs/>
          <w:sz w:val="20"/>
          <w:szCs w:val="20"/>
        </w:rPr>
        <w:t>9)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54B9A" w:rsidRPr="002A29D5" w:rsidRDefault="00154B9A" w:rsidP="00154B9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10) wykonawcę będącego podmiotem zbiorowym, wobec którego sąd orzekł zakaz ubiegania się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</w:t>
      </w:r>
      <w:r w:rsidRPr="002A29D5">
        <w:rPr>
          <w:rFonts w:ascii="Arial" w:hAnsi="Arial" w:cs="Arial"/>
          <w:bCs/>
          <w:color w:val="000000"/>
          <w:sz w:val="20"/>
          <w:szCs w:val="20"/>
        </w:rPr>
        <w:t>o zamówienia publiczne na podstawie ustawy z dnia 28 października 2002 r. o odpowiedzialności podmiotów zbiorowych za czyny zabronion</w:t>
      </w:r>
      <w:r>
        <w:rPr>
          <w:rFonts w:ascii="Arial" w:hAnsi="Arial" w:cs="Arial"/>
          <w:bCs/>
          <w:color w:val="000000"/>
          <w:sz w:val="20"/>
          <w:szCs w:val="20"/>
        </w:rPr>
        <w:t>e pod groźbą kary (Dz. U. z 2018</w:t>
      </w: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 r. poz. </w:t>
      </w:r>
      <w:r>
        <w:rPr>
          <w:rFonts w:ascii="Arial" w:hAnsi="Arial" w:cs="Arial"/>
          <w:bCs/>
          <w:color w:val="000000"/>
          <w:sz w:val="20"/>
          <w:szCs w:val="20"/>
        </w:rPr>
        <w:t>703, 1844</w:t>
      </w: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); </w:t>
      </w:r>
    </w:p>
    <w:p w:rsidR="00154B9A" w:rsidRPr="002A29D5" w:rsidRDefault="00154B9A" w:rsidP="00154B9A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11) wykonawcę, wobec którego orzeczono tytułem środka zapobiegawczego zakaz ubiegania się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</w:t>
      </w:r>
      <w:r w:rsidRPr="002A29D5">
        <w:rPr>
          <w:rFonts w:ascii="Arial" w:hAnsi="Arial" w:cs="Arial"/>
          <w:bCs/>
          <w:color w:val="000000"/>
          <w:sz w:val="20"/>
          <w:szCs w:val="20"/>
        </w:rPr>
        <w:t xml:space="preserve">o zamówienia publiczne; </w:t>
      </w:r>
    </w:p>
    <w:p w:rsidR="00154B9A" w:rsidRPr="002A29D5" w:rsidRDefault="00154B9A" w:rsidP="00154B9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</w:t>
      </w:r>
      <w:r w:rsidRPr="002A29D5">
        <w:rPr>
          <w:rFonts w:ascii="Arial" w:hAnsi="Arial" w:cs="Arial"/>
          <w:bCs/>
          <w:sz w:val="20"/>
          <w:szCs w:val="20"/>
        </w:rPr>
        <w:t>) wykonawców, którzy należąc do tej samej grupy kapitałowej, w rozumieniu ustawy z dnia 16 lutego 2007 r. o ochronie konkurencji i konsumentów (Dz. U. z 201</w:t>
      </w:r>
      <w:r>
        <w:rPr>
          <w:rFonts w:ascii="Arial" w:hAnsi="Arial" w:cs="Arial"/>
          <w:bCs/>
          <w:sz w:val="20"/>
          <w:szCs w:val="20"/>
        </w:rPr>
        <w:t>8</w:t>
      </w:r>
      <w:r w:rsidRPr="002A29D5">
        <w:rPr>
          <w:rFonts w:ascii="Arial" w:hAnsi="Arial" w:cs="Arial"/>
          <w:bCs/>
          <w:sz w:val="20"/>
          <w:szCs w:val="20"/>
        </w:rPr>
        <w:t xml:space="preserve"> r. poz. </w:t>
      </w:r>
      <w:r>
        <w:rPr>
          <w:rFonts w:ascii="Arial" w:hAnsi="Arial" w:cs="Arial"/>
          <w:bCs/>
          <w:sz w:val="20"/>
          <w:szCs w:val="20"/>
        </w:rPr>
        <w:t>798</w:t>
      </w:r>
      <w:r w:rsidRPr="002A29D5">
        <w:rPr>
          <w:rFonts w:ascii="Arial" w:hAnsi="Arial" w:cs="Arial"/>
          <w:bCs/>
          <w:sz w:val="20"/>
          <w:szCs w:val="20"/>
        </w:rPr>
        <w:t>), złożyli odrębne oferty, oferty częściowe lub wnioski o dopuszczenie do udziału w postępowaniu, chyba że wykażą, że istniejące między nimi powiązania nie prowadzą do zakłócenia konkurencji w postępowaniu o udzielenie zamówienia;</w:t>
      </w:r>
    </w:p>
    <w:p w:rsidR="00154B9A" w:rsidRPr="002A29D5" w:rsidRDefault="00154B9A" w:rsidP="00154B9A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A29D5">
        <w:rPr>
          <w:rFonts w:ascii="Arial" w:hAnsi="Arial" w:cs="Arial"/>
          <w:bCs/>
          <w:sz w:val="20"/>
          <w:szCs w:val="20"/>
        </w:rPr>
        <w:lastRenderedPageBreak/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2A29D5">
        <w:rPr>
          <w:rFonts w:ascii="Arial" w:hAnsi="Arial" w:cs="Arial"/>
          <w:bCs/>
          <w:sz w:val="20"/>
          <w:szCs w:val="20"/>
        </w:rPr>
        <w:t>) wykonawcę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dowodowych.</w:t>
      </w:r>
    </w:p>
    <w:p w:rsidR="00ED353A" w:rsidRDefault="00ED353A" w:rsidP="00154B9A">
      <w:pPr>
        <w:widowControl w:val="0"/>
        <w:tabs>
          <w:tab w:val="left" w:pos="10155"/>
        </w:tabs>
        <w:suppressAutoHyphens/>
        <w:spacing w:after="0"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pl-PL"/>
        </w:rPr>
      </w:pPr>
    </w:p>
    <w:p w:rsidR="0007239A" w:rsidRDefault="0007239A" w:rsidP="00154B9A">
      <w:pPr>
        <w:widowControl w:val="0"/>
        <w:tabs>
          <w:tab w:val="left" w:pos="10155"/>
        </w:tabs>
        <w:suppressAutoHyphens/>
        <w:spacing w:after="0"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pl-PL"/>
        </w:rPr>
      </w:pPr>
    </w:p>
    <w:p w:rsidR="00154B9A" w:rsidRPr="00E76C6A" w:rsidRDefault="00154B9A" w:rsidP="00154B9A">
      <w:pPr>
        <w:widowControl w:val="0"/>
        <w:tabs>
          <w:tab w:val="left" w:pos="10155"/>
        </w:tabs>
        <w:suppressAutoHyphens/>
        <w:spacing w:after="0"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E76C6A"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pl-PL"/>
        </w:rPr>
        <w:t>Część IV</w:t>
      </w:r>
    </w:p>
    <w:p w:rsidR="00154B9A" w:rsidRPr="00E76C6A" w:rsidRDefault="00154B9A" w:rsidP="00154B9A">
      <w:pPr>
        <w:keepNext/>
        <w:widowControl w:val="0"/>
        <w:tabs>
          <w:tab w:val="left" w:pos="0"/>
          <w:tab w:val="num" w:pos="432"/>
        </w:tabs>
        <w:suppressAutoHyphens/>
        <w:spacing w:after="0"/>
        <w:jc w:val="both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t>Opis sposobu obliczania ceny oferty</w:t>
      </w:r>
    </w:p>
    <w:p w:rsidR="00154B9A" w:rsidRPr="00E76C6A" w:rsidRDefault="00154B9A" w:rsidP="00154B9A">
      <w:pPr>
        <w:widowControl w:val="0"/>
        <w:suppressAutoHyphens/>
        <w:spacing w:after="0"/>
        <w:jc w:val="both"/>
        <w:rPr>
          <w:rFonts w:ascii="Arial" w:eastAsia="Arial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4"/>
        </w:numPr>
        <w:tabs>
          <w:tab w:val="num" w:pos="851"/>
          <w:tab w:val="left" w:pos="4470"/>
        </w:tabs>
        <w:suppressAutoHyphens/>
        <w:spacing w:after="0"/>
        <w:ind w:left="567" w:hanging="425"/>
        <w:jc w:val="both"/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  <w:t>Wykonawca określa cenę realizacji zamówienia poprzez wskazanie w formularzu łączną cenę brutto oferty uwzględniają</w:t>
      </w:r>
      <w:r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  <w:t>cej aktualną kwotę podatku VAT.</w:t>
      </w:r>
    </w:p>
    <w:p w:rsidR="00154B9A" w:rsidRPr="00E76C6A" w:rsidRDefault="00154B9A" w:rsidP="00154B9A">
      <w:pPr>
        <w:widowControl w:val="0"/>
        <w:tabs>
          <w:tab w:val="num" w:pos="851"/>
          <w:tab w:val="left" w:pos="447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4"/>
        </w:numPr>
        <w:tabs>
          <w:tab w:val="clear" w:pos="644"/>
          <w:tab w:val="num" w:pos="284"/>
          <w:tab w:val="left" w:pos="4470"/>
        </w:tabs>
        <w:suppressAutoHyphens/>
        <w:spacing w:after="0"/>
        <w:jc w:val="both"/>
        <w:rPr>
          <w:rFonts w:ascii="Arial" w:eastAsia="Tahoma" w:hAnsi="Arial" w:cs="Arial"/>
          <w:b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  <w:t>Stawka podatku VAT jest określana zgodnie z ustawą z dnia 11 marca 2004 r. o podatku od towarów</w:t>
      </w:r>
      <w:r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  <w:t xml:space="preserve">    i usług</w:t>
      </w:r>
      <w:r w:rsidRPr="00E76C6A"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  <w:t>.</w:t>
      </w:r>
    </w:p>
    <w:p w:rsidR="00154B9A" w:rsidRPr="00E76C6A" w:rsidRDefault="00154B9A" w:rsidP="00154B9A">
      <w:pPr>
        <w:widowControl w:val="0"/>
        <w:tabs>
          <w:tab w:val="num" w:pos="709"/>
          <w:tab w:val="left" w:pos="4470"/>
        </w:tabs>
        <w:suppressAutoHyphens/>
        <w:spacing w:after="0"/>
        <w:jc w:val="both"/>
        <w:rPr>
          <w:rFonts w:ascii="Arial" w:eastAsia="Tahoma" w:hAnsi="Arial" w:cs="Arial"/>
          <w:b/>
          <w:color w:val="000000" w:themeColor="text1"/>
          <w:kern w:val="1"/>
          <w:sz w:val="20"/>
          <w:szCs w:val="24"/>
          <w:lang w:eastAsia="pl-PL"/>
        </w:rPr>
      </w:pPr>
    </w:p>
    <w:p w:rsidR="00154B9A" w:rsidRPr="005E5EDA" w:rsidRDefault="00154B9A" w:rsidP="00154B9A">
      <w:pPr>
        <w:widowControl w:val="0"/>
        <w:numPr>
          <w:ilvl w:val="0"/>
          <w:numId w:val="4"/>
        </w:numPr>
        <w:tabs>
          <w:tab w:val="num" w:pos="709"/>
          <w:tab w:val="left" w:pos="4470"/>
        </w:tabs>
        <w:suppressAutoHyphens/>
        <w:spacing w:after="0"/>
        <w:ind w:left="567" w:hanging="425"/>
        <w:jc w:val="both"/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  <w:t>Wykonawca obliczając cenę oferty musi uwzględnić wszystkie pozycje opisane w przedmiarze robót</w:t>
      </w:r>
      <w:r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  <w:t>/wzorze kosztorysu ofertowego.</w:t>
      </w:r>
      <w:r w:rsidRPr="00E76C6A">
        <w:rPr>
          <w:rFonts w:ascii="Arial" w:eastAsia="Tahoma" w:hAnsi="Arial" w:cs="Arial"/>
          <w:b/>
          <w:color w:val="000000" w:themeColor="text1"/>
          <w:kern w:val="1"/>
          <w:sz w:val="20"/>
          <w:szCs w:val="24"/>
          <w:lang w:eastAsia="pl-PL"/>
        </w:rPr>
        <w:t xml:space="preserve"> </w:t>
      </w:r>
    </w:p>
    <w:p w:rsidR="00154B9A" w:rsidRPr="00E76C6A" w:rsidRDefault="00154B9A" w:rsidP="00154B9A">
      <w:pPr>
        <w:widowControl w:val="0"/>
        <w:tabs>
          <w:tab w:val="num" w:pos="709"/>
          <w:tab w:val="left" w:pos="447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4"/>
        </w:numPr>
        <w:tabs>
          <w:tab w:val="num" w:pos="709"/>
          <w:tab w:val="left" w:pos="4470"/>
        </w:tabs>
        <w:suppressAutoHyphens/>
        <w:spacing w:after="0"/>
        <w:ind w:left="567" w:hanging="425"/>
        <w:jc w:val="both"/>
        <w:rPr>
          <w:rFonts w:ascii="Arial" w:eastAsia="Tahoma" w:hAnsi="Arial" w:cs="Arial"/>
          <w:color w:val="000000" w:themeColor="text1"/>
          <w:kern w:val="1"/>
          <w:sz w:val="20"/>
          <w:szCs w:val="20"/>
          <w:lang w:eastAsia="pl-PL"/>
        </w:rPr>
      </w:pPr>
      <w:r>
        <w:rPr>
          <w:rFonts w:ascii="Arial" w:eastAsia="Tahoma" w:hAnsi="Arial" w:cs="Arial"/>
          <w:color w:val="000000" w:themeColor="text1"/>
          <w:kern w:val="1"/>
          <w:sz w:val="20"/>
          <w:szCs w:val="20"/>
          <w:lang w:eastAsia="pl-PL"/>
        </w:rPr>
        <w:t xml:space="preserve">Wszystkie pozycje kosztorysowe </w:t>
      </w:r>
      <w:r w:rsidRPr="00E76C6A">
        <w:rPr>
          <w:rFonts w:ascii="Arial" w:eastAsia="Tahoma" w:hAnsi="Arial" w:cs="Arial"/>
          <w:color w:val="000000" w:themeColor="text1"/>
          <w:kern w:val="1"/>
          <w:sz w:val="20"/>
          <w:szCs w:val="20"/>
          <w:lang w:eastAsia="pl-PL"/>
        </w:rPr>
        <w:t>muszą zawierać cenę jednostkową.</w:t>
      </w:r>
      <w:r w:rsidRPr="00E76C6A">
        <w:rPr>
          <w:rFonts w:ascii="Arial" w:eastAsia="Tahoma" w:hAnsi="Arial" w:cs="Arial"/>
          <w:color w:val="000000" w:themeColor="text1"/>
          <w:kern w:val="1"/>
          <w:sz w:val="20"/>
          <w:szCs w:val="20"/>
          <w:lang w:eastAsia="pl-PL"/>
        </w:rPr>
        <w:br/>
        <w:t>Wprowadzenie przez Wykonawcę jakichkolwiek zmian np. w ilościach materiałów, urządzeniach, parametrach technicznych itp. określonych przez Zamawiającego w poszczególnych pozycjach jest niedopuszczalne.</w:t>
      </w:r>
    </w:p>
    <w:p w:rsidR="00154B9A" w:rsidRPr="00E76C6A" w:rsidRDefault="00154B9A" w:rsidP="00154B9A">
      <w:pPr>
        <w:widowControl w:val="0"/>
        <w:tabs>
          <w:tab w:val="num" w:pos="709"/>
          <w:tab w:val="left" w:pos="447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4"/>
        </w:numPr>
        <w:tabs>
          <w:tab w:val="num" w:pos="709"/>
          <w:tab w:val="left" w:pos="4470"/>
        </w:tabs>
        <w:suppressAutoHyphens/>
        <w:spacing w:after="0"/>
        <w:ind w:left="567" w:hanging="425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Cena oferty winna obejmować całkowity koszt wykonania przedmiotu zamówienia w tym również wszelkie koszty towarzyszące wykonaniu, o którym mowa w niniejszej Specyfikacji Istotnych Warunków Zamówienia.</w:t>
      </w:r>
    </w:p>
    <w:p w:rsidR="00154B9A" w:rsidRPr="00E76C6A" w:rsidRDefault="00154B9A" w:rsidP="00154B9A">
      <w:pPr>
        <w:widowControl w:val="0"/>
        <w:tabs>
          <w:tab w:val="num" w:pos="709"/>
          <w:tab w:val="left" w:pos="4470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4"/>
        </w:numPr>
        <w:tabs>
          <w:tab w:val="num" w:pos="709"/>
          <w:tab w:val="left" w:pos="4470"/>
        </w:tabs>
        <w:suppressAutoHyphens/>
        <w:spacing w:after="0"/>
        <w:ind w:left="567" w:hanging="425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Podane ceny jednostkowe będą stałe i będą obowiązywać w czasie realizacji przedmiotu zamówienia       i nie będą podlegać waloryzacji.</w:t>
      </w:r>
    </w:p>
    <w:p w:rsidR="00154B9A" w:rsidRPr="00E76C6A" w:rsidRDefault="00154B9A" w:rsidP="00154B9A">
      <w:pPr>
        <w:widowControl w:val="0"/>
        <w:tabs>
          <w:tab w:val="num" w:pos="709"/>
          <w:tab w:val="left" w:pos="4470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4"/>
        </w:numPr>
        <w:tabs>
          <w:tab w:val="num" w:pos="709"/>
          <w:tab w:val="left" w:pos="4470"/>
        </w:tabs>
        <w:suppressAutoHyphens/>
        <w:spacing w:after="0"/>
        <w:ind w:left="567" w:hanging="425"/>
        <w:jc w:val="both"/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  <w:t>Ostateczną cenę oferty, obejmującą całość przedmiotu zamówienia stanowi suma wartości netto oraz podatku VAT.</w:t>
      </w:r>
    </w:p>
    <w:p w:rsidR="00154B9A" w:rsidRPr="00E76C6A" w:rsidRDefault="00154B9A" w:rsidP="00154B9A">
      <w:pPr>
        <w:widowControl w:val="0"/>
        <w:suppressAutoHyphens/>
        <w:spacing w:after="0"/>
        <w:ind w:left="720"/>
        <w:contextualSpacing/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07239A" w:rsidRPr="00A96AF6" w:rsidRDefault="00154B9A" w:rsidP="00A96AF6">
      <w:pPr>
        <w:widowControl w:val="0"/>
        <w:numPr>
          <w:ilvl w:val="0"/>
          <w:numId w:val="4"/>
        </w:numPr>
        <w:tabs>
          <w:tab w:val="num" w:pos="709"/>
          <w:tab w:val="left" w:pos="4470"/>
        </w:tabs>
        <w:suppressAutoHyphens/>
        <w:spacing w:after="0"/>
        <w:ind w:left="567" w:hanging="425"/>
        <w:jc w:val="both"/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  <w:t xml:space="preserve">Kwota kosztorysu ofertowego winna być tożsama z kwotą wpisaną na formularzu ofertowym. </w:t>
      </w:r>
      <w:r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  <w:t xml:space="preserve">                      </w:t>
      </w:r>
      <w:r w:rsidRPr="00E76C6A">
        <w:rPr>
          <w:rFonts w:ascii="Arial" w:eastAsia="Tahoma" w:hAnsi="Arial" w:cs="Arial"/>
          <w:color w:val="000000" w:themeColor="text1"/>
          <w:kern w:val="1"/>
          <w:sz w:val="20"/>
          <w:szCs w:val="24"/>
          <w:lang w:eastAsia="pl-PL"/>
        </w:rPr>
        <w:t>W przypadku rozbieżności kwotą wiążącą będzie kwota wynikająca z kosztorysu ofertowego.</w:t>
      </w:r>
    </w:p>
    <w:p w:rsidR="00154B9A" w:rsidRDefault="00154B9A" w:rsidP="00154B9A">
      <w:pPr>
        <w:pStyle w:val="Akapitzlist"/>
        <w:tabs>
          <w:tab w:val="left" w:pos="7635"/>
        </w:tabs>
        <w:rPr>
          <w:rFonts w:ascii="Arial" w:eastAsia="Tahoma" w:hAnsi="Arial" w:cs="Arial"/>
          <w:color w:val="000000" w:themeColor="text1"/>
          <w:sz w:val="20"/>
        </w:rPr>
      </w:pPr>
      <w:r>
        <w:rPr>
          <w:rFonts w:ascii="Arial" w:eastAsia="Tahoma" w:hAnsi="Arial" w:cs="Arial"/>
          <w:color w:val="000000" w:themeColor="text1"/>
          <w:sz w:val="20"/>
        </w:rPr>
        <w:tab/>
      </w:r>
    </w:p>
    <w:p w:rsidR="00154B9A" w:rsidRPr="00CB6C88" w:rsidRDefault="00154B9A" w:rsidP="00154B9A">
      <w:pPr>
        <w:widowControl w:val="0"/>
        <w:numPr>
          <w:ilvl w:val="0"/>
          <w:numId w:val="4"/>
        </w:numPr>
        <w:tabs>
          <w:tab w:val="num" w:pos="709"/>
          <w:tab w:val="left" w:pos="4470"/>
        </w:tabs>
        <w:suppressAutoHyphens/>
        <w:spacing w:after="0"/>
        <w:ind w:left="567" w:hanging="425"/>
        <w:jc w:val="both"/>
        <w:rPr>
          <w:rFonts w:ascii="Arial" w:eastAsia="Tahoma" w:hAnsi="Arial" w:cs="Arial"/>
          <w:color w:val="000000" w:themeColor="text1"/>
          <w:kern w:val="1"/>
          <w:sz w:val="20"/>
          <w:szCs w:val="20"/>
          <w:lang w:eastAsia="pl-PL"/>
        </w:rPr>
      </w:pPr>
      <w:r w:rsidRPr="00CB6C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Podstawą płatności będzie cena łączna brutto podana w ofercie przez Wykonawcę. </w:t>
      </w:r>
    </w:p>
    <w:p w:rsidR="00154B9A" w:rsidRPr="00CB6C88" w:rsidRDefault="00154B9A" w:rsidP="00154B9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4B9A" w:rsidRPr="00CB6C88" w:rsidRDefault="00154B9A" w:rsidP="00154B9A">
      <w:pPr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6C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Ceny jednostkowe robót będą obejmować:</w:t>
      </w:r>
    </w:p>
    <w:p w:rsidR="00154B9A" w:rsidRPr="00CB6C88" w:rsidRDefault="00154B9A" w:rsidP="00154B9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154B9A" w:rsidRPr="00CB6C88" w:rsidRDefault="00154B9A" w:rsidP="00154B9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6C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Robociznę bezpośrednią wraz z towarzyszącymi kosztami,</w:t>
      </w:r>
    </w:p>
    <w:p w:rsidR="00154B9A" w:rsidRPr="00CB6C88" w:rsidRDefault="00154B9A" w:rsidP="00154B9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6C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Wartość zużytych materiałów wraz z kosztami zakupu, magazynowania i transportu,</w:t>
      </w:r>
    </w:p>
    <w:p w:rsidR="00154B9A" w:rsidRPr="00CB6C88" w:rsidRDefault="00154B9A" w:rsidP="00154B9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6C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Wartość pracy sprzętu wraz z towarzyszącymi kosztami,</w:t>
      </w:r>
    </w:p>
    <w:p w:rsidR="00154B9A" w:rsidRPr="00CB6C88" w:rsidRDefault="00154B9A" w:rsidP="00154B9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6C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Koszty pośrednie i zysk,</w:t>
      </w:r>
    </w:p>
    <w:p w:rsidR="00154B9A" w:rsidRPr="00CB6C88" w:rsidRDefault="00154B9A" w:rsidP="00154B9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6C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Podatki obliczone zgodnie z obowiązującymi przepisami,</w:t>
      </w:r>
    </w:p>
    <w:p w:rsidR="00154B9A" w:rsidRDefault="00154B9A" w:rsidP="00154B9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6C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wartości kosztorysu netto należy wliczyć obowiązujący podatek VAT.</w:t>
      </w:r>
    </w:p>
    <w:p w:rsidR="00546351" w:rsidRDefault="00546351" w:rsidP="006B1F9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46351" w:rsidRPr="009F5629" w:rsidRDefault="00546351" w:rsidP="00154B9A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0630" w:rsidRPr="00E76C6A" w:rsidRDefault="007E0630" w:rsidP="007E0630">
      <w:pPr>
        <w:widowControl w:val="0"/>
        <w:tabs>
          <w:tab w:val="left" w:pos="4395"/>
        </w:tabs>
        <w:suppressAutoHyphens/>
        <w:spacing w:after="0"/>
        <w:rPr>
          <w:rFonts w:ascii="Arial" w:eastAsia="Tahoma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E76C6A">
        <w:rPr>
          <w:rFonts w:ascii="Arial" w:eastAsia="Tahoma" w:hAnsi="Arial" w:cs="Arial"/>
          <w:b/>
          <w:color w:val="000000" w:themeColor="text1"/>
          <w:kern w:val="1"/>
          <w:sz w:val="28"/>
          <w:szCs w:val="28"/>
          <w:lang w:eastAsia="pl-PL"/>
        </w:rPr>
        <w:t>Część V</w:t>
      </w:r>
    </w:p>
    <w:p w:rsidR="007E0630" w:rsidRPr="00E76C6A" w:rsidRDefault="007E0630" w:rsidP="007E0630">
      <w:pPr>
        <w:keepNext/>
        <w:widowControl w:val="0"/>
        <w:tabs>
          <w:tab w:val="left" w:pos="0"/>
          <w:tab w:val="num" w:pos="432"/>
        </w:tabs>
        <w:suppressAutoHyphens/>
        <w:spacing w:after="0"/>
        <w:jc w:val="both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</w:p>
    <w:p w:rsidR="007E0630" w:rsidRPr="00E76C6A" w:rsidRDefault="007E0630" w:rsidP="007E0630">
      <w:pPr>
        <w:keepNext/>
        <w:widowControl w:val="0"/>
        <w:tabs>
          <w:tab w:val="left" w:pos="0"/>
          <w:tab w:val="num" w:pos="432"/>
        </w:tabs>
        <w:suppressAutoHyphens/>
        <w:spacing w:after="0"/>
        <w:jc w:val="both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t>Tryb i zasady wyboru najkorzystniejszej oferty</w:t>
      </w:r>
    </w:p>
    <w:p w:rsidR="007E0630" w:rsidRPr="00E76C6A" w:rsidRDefault="007E0630" w:rsidP="007E0630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</w:p>
    <w:p w:rsidR="007E0630" w:rsidRPr="00E76C6A" w:rsidRDefault="007E0630" w:rsidP="007E0630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ind w:left="142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lastRenderedPageBreak/>
        <w:t>1. Tryb oceny ofert</w:t>
      </w:r>
    </w:p>
    <w:p w:rsidR="007E0630" w:rsidRPr="00E76C6A" w:rsidRDefault="007E0630" w:rsidP="007E063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7E0630" w:rsidRPr="00E76C6A" w:rsidRDefault="007E0630" w:rsidP="007E0630">
      <w:pPr>
        <w:widowControl w:val="0"/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 xml:space="preserve">1) Oceny ofert będzie dokonywała Komisja Przetargowa. </w:t>
      </w:r>
    </w:p>
    <w:p w:rsidR="007E0630" w:rsidRPr="00E76C6A" w:rsidRDefault="007E0630" w:rsidP="007E063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7E0630" w:rsidRPr="00E76C6A" w:rsidRDefault="007E0630" w:rsidP="007E0630">
      <w:pPr>
        <w:widowControl w:val="0"/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2) Oferty oceniane będą w 2 etapach:</w:t>
      </w:r>
    </w:p>
    <w:p w:rsidR="007E0630" w:rsidRPr="00E76C6A" w:rsidRDefault="007E0630" w:rsidP="007E063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7E0630" w:rsidRPr="00E76C6A" w:rsidRDefault="007E0630" w:rsidP="007E0630">
      <w:pPr>
        <w:widowControl w:val="0"/>
        <w:suppressAutoHyphens/>
        <w:spacing w:after="0"/>
        <w:ind w:firstLine="142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  <w:tab/>
      </w:r>
      <w:r w:rsidRPr="00E76C6A">
        <w:rPr>
          <w:rFonts w:ascii="Arial" w:eastAsia="Lucida Sans Unicode" w:hAnsi="Arial" w:cs="Arial"/>
          <w:b/>
          <w:color w:val="000000" w:themeColor="text1"/>
          <w:kern w:val="1"/>
          <w:sz w:val="20"/>
          <w:szCs w:val="24"/>
          <w:lang w:eastAsia="pl-PL"/>
        </w:rPr>
        <w:t>I etap: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  <w:t xml:space="preserve"> ocena w zakresie wymagań formalnych i kompletności oferty</w:t>
      </w:r>
    </w:p>
    <w:p w:rsidR="007E0630" w:rsidRPr="00E76C6A" w:rsidRDefault="007E0630" w:rsidP="007E0630">
      <w:pPr>
        <w:widowControl w:val="0"/>
        <w:tabs>
          <w:tab w:val="left" w:pos="426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u w:val="single"/>
          <w:lang w:eastAsia="pl-PL"/>
        </w:rPr>
      </w:pPr>
    </w:p>
    <w:p w:rsidR="007E0630" w:rsidRPr="00E76C6A" w:rsidRDefault="007E0630" w:rsidP="007E0630">
      <w:pPr>
        <w:widowControl w:val="0"/>
        <w:suppressAutoHyphens/>
        <w:spacing w:after="0"/>
        <w:ind w:left="426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  <w:t xml:space="preserve">Oferty nie spełniające wymagań określonych ustawą o zamówieniach publicznych i SIWZ zostaną odrzucone, a w przypadku ujawnienia podstaw do wykluczenia składającego ofertę, oferty te zostaną pozostawione bez dalszego rozpatrywania. </w:t>
      </w:r>
    </w:p>
    <w:p w:rsidR="007E0630" w:rsidRPr="00E76C6A" w:rsidRDefault="007E0630" w:rsidP="007E063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7E0630" w:rsidRPr="00E76C6A" w:rsidRDefault="007E0630" w:rsidP="007E0630">
      <w:pPr>
        <w:widowControl w:val="0"/>
        <w:suppressAutoHyphens/>
        <w:spacing w:after="0"/>
        <w:ind w:firstLine="142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  <w:tab/>
      </w:r>
      <w:r w:rsidRPr="00E76C6A">
        <w:rPr>
          <w:rFonts w:ascii="Arial" w:eastAsia="Lucida Sans Unicode" w:hAnsi="Arial" w:cs="Arial"/>
          <w:b/>
          <w:color w:val="000000" w:themeColor="text1"/>
          <w:kern w:val="1"/>
          <w:sz w:val="20"/>
          <w:szCs w:val="24"/>
          <w:lang w:eastAsia="pl-PL"/>
        </w:rPr>
        <w:t>II etap: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  <w:t xml:space="preserve"> ocena merytoryczna według kryteriów określonych poniżej</w:t>
      </w:r>
    </w:p>
    <w:p w:rsidR="007E0630" w:rsidRPr="00E76C6A" w:rsidRDefault="007E0630" w:rsidP="007E0630">
      <w:pPr>
        <w:widowControl w:val="0"/>
        <w:suppressAutoHyphens/>
        <w:spacing w:after="0"/>
        <w:ind w:firstLine="142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7E0630" w:rsidRPr="00E76C6A" w:rsidRDefault="007E0630" w:rsidP="007E0630">
      <w:pPr>
        <w:widowControl w:val="0"/>
        <w:tabs>
          <w:tab w:val="left" w:pos="284"/>
        </w:tabs>
        <w:suppressAutoHyphens/>
        <w:spacing w:after="0"/>
        <w:ind w:left="426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4"/>
          <w:u w:val="single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4"/>
          <w:u w:val="single"/>
          <w:lang w:eastAsia="pl-PL"/>
        </w:rPr>
        <w:t xml:space="preserve">W II etapie rozpatrywane będą oferty nie podlegające odrzuceniu, złożone przez wykonawców nie podlegających wykluczeniu. </w:t>
      </w:r>
    </w:p>
    <w:p w:rsidR="007E0630" w:rsidRPr="00E76C6A" w:rsidRDefault="007E0630" w:rsidP="007E063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lang w:eastAsia="pl-PL"/>
        </w:rPr>
      </w:pPr>
    </w:p>
    <w:p w:rsidR="007E0630" w:rsidRPr="00E76C6A" w:rsidRDefault="007E0630" w:rsidP="007E063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lang w:eastAsia="pl-PL"/>
        </w:rPr>
      </w:pPr>
    </w:p>
    <w:p w:rsidR="007E0630" w:rsidRPr="00BA1ED1" w:rsidRDefault="007E0630" w:rsidP="007E0630">
      <w:pPr>
        <w:pStyle w:val="Akapitzlist"/>
        <w:keepNext/>
        <w:numPr>
          <w:ilvl w:val="0"/>
          <w:numId w:val="14"/>
        </w:numPr>
        <w:tabs>
          <w:tab w:val="left" w:pos="142"/>
          <w:tab w:val="num" w:pos="576"/>
        </w:tabs>
        <w:jc w:val="both"/>
        <w:outlineLvl w:val="1"/>
        <w:rPr>
          <w:rFonts w:ascii="Arial" w:eastAsia="Times New Roman" w:hAnsi="Arial" w:cs="Arial"/>
          <w:b/>
          <w:color w:val="000000" w:themeColor="text1"/>
        </w:rPr>
      </w:pPr>
      <w:r w:rsidRPr="00BA1ED1">
        <w:rPr>
          <w:rFonts w:ascii="Arial" w:eastAsia="Times New Roman" w:hAnsi="Arial" w:cs="Arial"/>
          <w:b/>
          <w:color w:val="000000" w:themeColor="text1"/>
        </w:rPr>
        <w:t>Kryteria oceny ofert</w:t>
      </w:r>
    </w:p>
    <w:p w:rsidR="007E0630" w:rsidRPr="00E76C6A" w:rsidRDefault="007E0630" w:rsidP="007E063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7E0630" w:rsidRDefault="007E0630" w:rsidP="007E0630">
      <w:pPr>
        <w:widowControl w:val="0"/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W celu wyboru najkorzystniejszej oferty zamawiający przyjął następujące kryterium przypisując im odpowiednio wagi procentowe:</w:t>
      </w:r>
    </w:p>
    <w:p w:rsidR="007E0630" w:rsidRDefault="007E0630" w:rsidP="007E0630">
      <w:pPr>
        <w:pStyle w:val="Akapitzlist5"/>
        <w:spacing w:line="240" w:lineRule="auto"/>
        <w:ind w:left="567" w:right="-284" w:firstLine="141"/>
        <w:jc w:val="both"/>
        <w:rPr>
          <w:rFonts w:ascii="Times New Roman" w:hAnsi="Times New Roman"/>
        </w:rPr>
      </w:pPr>
    </w:p>
    <w:p w:rsidR="007E0630" w:rsidRDefault="007E0630" w:rsidP="007E0630">
      <w:pPr>
        <w:widowControl w:val="0"/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7E0630" w:rsidRPr="00BA1ED1" w:rsidRDefault="007E0630" w:rsidP="00FF57F3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7E0630" w:rsidRPr="00D93B73" w:rsidRDefault="007E0630" w:rsidP="007E0630">
      <w:pPr>
        <w:widowControl w:val="0"/>
        <w:tabs>
          <w:tab w:val="left" w:pos="1415"/>
        </w:tabs>
        <w:suppressAutoHyphens/>
        <w:spacing w:after="0"/>
        <w:ind w:left="284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D93B73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Cena brutto za realizację całego zamówienia – 60% </w:t>
      </w:r>
    </w:p>
    <w:p w:rsidR="007E0630" w:rsidRPr="00D93B73" w:rsidRDefault="007E0630" w:rsidP="007E0630">
      <w:pPr>
        <w:widowControl w:val="0"/>
        <w:tabs>
          <w:tab w:val="left" w:pos="1415"/>
        </w:tabs>
        <w:suppressAutoHyphens/>
        <w:spacing w:after="0"/>
        <w:ind w:left="284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7E0630" w:rsidRPr="00D93B73" w:rsidRDefault="007E0630" w:rsidP="007E0630">
      <w:pPr>
        <w:widowControl w:val="0"/>
        <w:tabs>
          <w:tab w:val="left" w:pos="1415"/>
        </w:tabs>
        <w:suppressAutoHyphens/>
        <w:spacing w:after="0"/>
        <w:ind w:left="284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973D45" w:rsidRPr="00973D45" w:rsidRDefault="00973D45" w:rsidP="00973D45">
      <w:pPr>
        <w:widowControl w:val="0"/>
        <w:suppressAutoHyphens/>
        <w:spacing w:after="0"/>
        <w:ind w:right="-284"/>
        <w:contextualSpacing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973D45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     Inne – gotowość do podjęcia działań – </w:t>
      </w:r>
      <w:r w:rsidR="006B1F94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>4</w:t>
      </w:r>
      <w:r w:rsidRPr="00973D45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>0%</w:t>
      </w:r>
    </w:p>
    <w:p w:rsidR="00973D45" w:rsidRPr="00973D45" w:rsidRDefault="00973D45" w:rsidP="00973D45">
      <w:pPr>
        <w:widowControl w:val="0"/>
        <w:suppressAutoHyphens/>
        <w:spacing w:after="0"/>
        <w:ind w:left="567" w:right="-284" w:firstLine="141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973D45" w:rsidRPr="00973D45" w:rsidRDefault="00973D45" w:rsidP="00A96AF6">
      <w:pPr>
        <w:widowControl w:val="0"/>
        <w:suppressAutoHyphens/>
        <w:spacing w:after="0"/>
        <w:ind w:left="567" w:right="-284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973D45">
        <w:rPr>
          <w:rFonts w:ascii="Arial" w:eastAsia="Lucida Sans Unicode" w:hAnsi="Arial" w:cs="Arial"/>
          <w:kern w:val="1"/>
          <w:sz w:val="20"/>
          <w:szCs w:val="20"/>
          <w:lang w:eastAsia="pl-PL"/>
        </w:rPr>
        <w:t>Za czas gotowości do podjęcia działań w zakresie zimowego i letniego utrzymania rozumie się czas podjęcia akcji przez Wykonawcę w wypadku wystąpienia takiej konieczności ( przyjmuje się iż wynosi on max. do. 1 godz.)</w:t>
      </w:r>
    </w:p>
    <w:p w:rsidR="007E0630" w:rsidRPr="00D93B73" w:rsidRDefault="007E0630" w:rsidP="007E0630">
      <w:pPr>
        <w:widowControl w:val="0"/>
        <w:tabs>
          <w:tab w:val="left" w:pos="1415"/>
        </w:tabs>
        <w:suppressAutoHyphens/>
        <w:spacing w:after="0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7E0630" w:rsidRDefault="007E0630" w:rsidP="007E063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lang w:eastAsia="pl-PL"/>
        </w:rPr>
      </w:pPr>
    </w:p>
    <w:p w:rsidR="00FF57F3" w:rsidRPr="00E76C6A" w:rsidRDefault="00FF57F3" w:rsidP="007E063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lang w:eastAsia="pl-PL"/>
        </w:rPr>
      </w:pPr>
    </w:p>
    <w:p w:rsidR="007E0630" w:rsidRPr="00BA1ED1" w:rsidRDefault="007E0630" w:rsidP="007E063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 w:themeColor="text1"/>
        </w:rPr>
      </w:pPr>
      <w:r w:rsidRPr="00BA1ED1">
        <w:rPr>
          <w:rFonts w:ascii="Arial" w:hAnsi="Arial" w:cs="Arial"/>
          <w:b/>
          <w:color w:val="000000" w:themeColor="text1"/>
        </w:rPr>
        <w:t>Zasady oceny ofert według ustalonych kryteriów</w:t>
      </w:r>
    </w:p>
    <w:p w:rsidR="007E0630" w:rsidRPr="00E76C6A" w:rsidRDefault="007E0630" w:rsidP="007E063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7E0630" w:rsidRPr="00E76C6A" w:rsidRDefault="007E0630" w:rsidP="007E063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7E0630" w:rsidRPr="00D93B73" w:rsidRDefault="007E0630" w:rsidP="007E0630">
      <w:pPr>
        <w:widowControl w:val="0"/>
        <w:numPr>
          <w:ilvl w:val="1"/>
          <w:numId w:val="4"/>
        </w:numPr>
        <w:tabs>
          <w:tab w:val="num" w:pos="567"/>
          <w:tab w:val="left" w:pos="3600"/>
          <w:tab w:val="left" w:pos="27360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kern w:val="1"/>
          <w:sz w:val="20"/>
          <w:szCs w:val="24"/>
          <w:lang w:eastAsia="pl-PL"/>
        </w:rPr>
      </w:pPr>
      <w:r w:rsidRPr="00D93B73">
        <w:rPr>
          <w:rFonts w:ascii="Arial" w:eastAsia="Times New Roman" w:hAnsi="Arial" w:cs="Arial"/>
          <w:kern w:val="1"/>
          <w:sz w:val="20"/>
          <w:szCs w:val="24"/>
          <w:lang w:eastAsia="pl-PL"/>
        </w:rPr>
        <w:t xml:space="preserve">Ocena ofert dokonywana będzie w kryterium: </w:t>
      </w:r>
    </w:p>
    <w:p w:rsidR="007E0630" w:rsidRPr="00D93B73" w:rsidRDefault="007E0630" w:rsidP="007E0630">
      <w:pPr>
        <w:widowControl w:val="0"/>
        <w:suppressAutoHyphens/>
        <w:spacing w:after="0"/>
        <w:rPr>
          <w:rFonts w:ascii="Arial" w:eastAsia="Times New Roman" w:hAnsi="Arial" w:cs="Arial"/>
          <w:kern w:val="1"/>
          <w:sz w:val="20"/>
          <w:szCs w:val="24"/>
          <w:lang w:eastAsia="pl-PL"/>
        </w:rPr>
      </w:pPr>
    </w:p>
    <w:p w:rsidR="007E0630" w:rsidRPr="00D93B73" w:rsidRDefault="007E0630" w:rsidP="007E0630">
      <w:pPr>
        <w:widowControl w:val="0"/>
        <w:suppressAutoHyphens/>
        <w:spacing w:after="0"/>
        <w:rPr>
          <w:rFonts w:ascii="Arial" w:eastAsia="Times New Roman" w:hAnsi="Arial" w:cs="Arial"/>
          <w:kern w:val="1"/>
          <w:sz w:val="20"/>
          <w:szCs w:val="24"/>
          <w:lang w:eastAsia="pl-PL"/>
        </w:rPr>
      </w:pPr>
      <w:r w:rsidRPr="00D93B73">
        <w:rPr>
          <w:rFonts w:ascii="Arial" w:eastAsia="Times New Roman" w:hAnsi="Arial" w:cs="Arial"/>
          <w:kern w:val="1"/>
          <w:sz w:val="20"/>
          <w:szCs w:val="24"/>
          <w:lang w:eastAsia="pl-PL"/>
        </w:rPr>
        <w:t xml:space="preserve">              C = (najniższa cena ofertowa brutto/ cena oferty badanej) x waga kryterium</w:t>
      </w:r>
    </w:p>
    <w:p w:rsidR="007E0630" w:rsidRPr="00D93B73" w:rsidRDefault="007E0630" w:rsidP="007E0630">
      <w:pPr>
        <w:widowControl w:val="0"/>
        <w:suppressAutoHyphens/>
        <w:spacing w:after="0"/>
        <w:jc w:val="center"/>
        <w:rPr>
          <w:rFonts w:ascii="Arial" w:eastAsia="Times New Roman" w:hAnsi="Arial" w:cs="Arial"/>
          <w:kern w:val="1"/>
          <w:sz w:val="20"/>
          <w:szCs w:val="24"/>
          <w:lang w:eastAsia="pl-PL"/>
        </w:rPr>
      </w:pPr>
    </w:p>
    <w:p w:rsidR="007E0630" w:rsidRPr="00D93B73" w:rsidRDefault="007E0630" w:rsidP="007E0630">
      <w:pPr>
        <w:widowControl w:val="0"/>
        <w:suppressAutoHyphens/>
        <w:spacing w:after="0"/>
        <w:rPr>
          <w:rFonts w:ascii="Arial" w:eastAsia="Times New Roman" w:hAnsi="Arial" w:cs="Arial"/>
          <w:kern w:val="1"/>
          <w:sz w:val="20"/>
          <w:szCs w:val="24"/>
          <w:lang w:eastAsia="pl-PL"/>
        </w:rPr>
      </w:pPr>
      <w:r w:rsidRPr="00D93B73">
        <w:rPr>
          <w:rFonts w:ascii="Arial" w:eastAsia="Times New Roman" w:hAnsi="Arial" w:cs="Arial"/>
          <w:kern w:val="1"/>
          <w:sz w:val="20"/>
          <w:szCs w:val="24"/>
          <w:lang w:eastAsia="pl-PL"/>
        </w:rPr>
        <w:t xml:space="preserve">              T = (najkrótszy zaoferowany czas/czas zaoferowany w badanej ofercie) x waga kryterium</w:t>
      </w:r>
    </w:p>
    <w:p w:rsidR="007E0630" w:rsidRPr="00D93B73" w:rsidRDefault="007E0630" w:rsidP="007E0630">
      <w:pPr>
        <w:widowControl w:val="0"/>
        <w:suppressAutoHyphens/>
        <w:spacing w:after="0"/>
        <w:rPr>
          <w:rFonts w:ascii="Arial" w:eastAsia="Times New Roman" w:hAnsi="Arial" w:cs="Arial"/>
          <w:kern w:val="1"/>
          <w:sz w:val="20"/>
          <w:szCs w:val="24"/>
          <w:lang w:eastAsia="pl-PL"/>
        </w:rPr>
      </w:pPr>
    </w:p>
    <w:p w:rsidR="007E0630" w:rsidRPr="00D93B73" w:rsidRDefault="007E0630" w:rsidP="007E0630">
      <w:pPr>
        <w:widowControl w:val="0"/>
        <w:tabs>
          <w:tab w:val="left" w:pos="3600"/>
          <w:tab w:val="left" w:pos="30240"/>
        </w:tabs>
        <w:suppressAutoHyphens/>
        <w:spacing w:after="0"/>
        <w:jc w:val="both"/>
        <w:rPr>
          <w:rFonts w:ascii="Arial" w:eastAsia="Times New Roman" w:hAnsi="Arial" w:cs="Arial"/>
          <w:kern w:val="1"/>
          <w:sz w:val="20"/>
          <w:szCs w:val="24"/>
          <w:lang w:eastAsia="pl-PL"/>
        </w:rPr>
      </w:pPr>
    </w:p>
    <w:p w:rsidR="007E0630" w:rsidRPr="00D93B73" w:rsidRDefault="007E0630" w:rsidP="007E0630">
      <w:pPr>
        <w:widowControl w:val="0"/>
        <w:numPr>
          <w:ilvl w:val="1"/>
          <w:numId w:val="4"/>
        </w:numPr>
        <w:tabs>
          <w:tab w:val="num" w:pos="851"/>
          <w:tab w:val="left" w:pos="3600"/>
          <w:tab w:val="left" w:pos="30240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kern w:val="1"/>
          <w:sz w:val="20"/>
          <w:szCs w:val="24"/>
          <w:lang w:eastAsia="pl-PL"/>
        </w:rPr>
      </w:pPr>
      <w:r w:rsidRPr="00D93B73">
        <w:rPr>
          <w:rFonts w:ascii="Arial" w:eastAsia="Times New Roman" w:hAnsi="Arial" w:cs="Arial"/>
          <w:kern w:val="1"/>
          <w:sz w:val="20"/>
          <w:szCs w:val="24"/>
          <w:lang w:eastAsia="pl-PL"/>
        </w:rPr>
        <w:t>Za najkorzystniejszą zostanie uznana oferta, która uzyska łącznie najwyższą liczbę punktów.</w:t>
      </w:r>
    </w:p>
    <w:p w:rsidR="007E0630" w:rsidRPr="00D93B73" w:rsidRDefault="007E0630" w:rsidP="007E0630">
      <w:pPr>
        <w:widowControl w:val="0"/>
        <w:tabs>
          <w:tab w:val="left" w:pos="3600"/>
          <w:tab w:val="left" w:pos="30240"/>
        </w:tabs>
        <w:suppressAutoHyphens/>
        <w:spacing w:after="0"/>
        <w:jc w:val="both"/>
        <w:rPr>
          <w:rFonts w:ascii="Arial" w:eastAsia="Times New Roman" w:hAnsi="Arial" w:cs="Arial"/>
          <w:kern w:val="1"/>
          <w:sz w:val="20"/>
          <w:szCs w:val="24"/>
          <w:lang w:eastAsia="pl-PL"/>
        </w:rPr>
      </w:pPr>
    </w:p>
    <w:p w:rsidR="007E0630" w:rsidRPr="00D93B73" w:rsidRDefault="007E0630" w:rsidP="007E0630">
      <w:pPr>
        <w:widowControl w:val="0"/>
        <w:numPr>
          <w:ilvl w:val="1"/>
          <w:numId w:val="4"/>
        </w:numPr>
        <w:tabs>
          <w:tab w:val="num" w:pos="851"/>
          <w:tab w:val="left" w:pos="3600"/>
          <w:tab w:val="left" w:pos="30240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kern w:val="1"/>
          <w:sz w:val="20"/>
          <w:szCs w:val="24"/>
          <w:lang w:eastAsia="pl-PL"/>
        </w:rPr>
      </w:pPr>
      <w:r w:rsidRPr="00D93B73">
        <w:rPr>
          <w:rFonts w:ascii="Arial" w:eastAsia="Times New Roman" w:hAnsi="Arial" w:cs="Arial"/>
          <w:kern w:val="1"/>
          <w:sz w:val="20"/>
          <w:szCs w:val="24"/>
          <w:lang w:eastAsia="pl-PL"/>
        </w:rPr>
        <w:t>Obliczenia dokonywane będą z dokładnością do dwóch miejsc po przecinku.</w:t>
      </w:r>
    </w:p>
    <w:p w:rsidR="0007239A" w:rsidRDefault="000723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</w:p>
    <w:p w:rsidR="0007239A" w:rsidRDefault="000723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</w:p>
    <w:p w:rsidR="00154B9A" w:rsidRPr="00E76C6A" w:rsidRDefault="00154B9A" w:rsidP="006349B9">
      <w:pPr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t>Część VI</w:t>
      </w:r>
    </w:p>
    <w:p w:rsidR="00154B9A" w:rsidRPr="00E76C6A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154B9A" w:rsidRPr="00E76C6A" w:rsidRDefault="00154B9A" w:rsidP="00154B9A">
      <w:pPr>
        <w:keepNext/>
        <w:widowControl w:val="0"/>
        <w:tabs>
          <w:tab w:val="left" w:pos="0"/>
          <w:tab w:val="num" w:pos="432"/>
        </w:tabs>
        <w:suppressAutoHyphens/>
        <w:spacing w:after="0"/>
        <w:jc w:val="both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t>Zasady przygotowania oferty</w:t>
      </w:r>
    </w:p>
    <w:p w:rsidR="00154B9A" w:rsidRPr="00E76C6A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i/>
          <w:color w:val="000000" w:themeColor="text1"/>
          <w:kern w:val="1"/>
          <w:szCs w:val="24"/>
          <w:lang w:eastAsia="pl-PL"/>
        </w:rPr>
      </w:pPr>
    </w:p>
    <w:p w:rsidR="00154B9A" w:rsidRPr="00752E94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1. Wymogi formalne</w:t>
      </w:r>
    </w:p>
    <w:p w:rsidR="00154B9A" w:rsidRPr="00E76C6A" w:rsidRDefault="00154B9A" w:rsidP="00154B9A">
      <w:pPr>
        <w:widowControl w:val="0"/>
        <w:tabs>
          <w:tab w:val="left" w:pos="9720"/>
          <w:tab w:val="left" w:pos="9916"/>
        </w:tabs>
        <w:suppressAutoHyphens/>
        <w:spacing w:after="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12"/>
        </w:numPr>
        <w:tabs>
          <w:tab w:val="clear" w:pos="786"/>
          <w:tab w:val="num" w:pos="567"/>
          <w:tab w:val="left" w:pos="3600"/>
          <w:tab w:val="left" w:pos="23040"/>
          <w:tab w:val="left" w:pos="23236"/>
        </w:tabs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Wykonawca ma prawo złożyć tylko jedną ofertę. Złożenie większej liczby ofert lub oferty zawierającej rozwiązania alternatywne lub oferty wariantowej, spowoduje odrzucenie wszystkich ofert złożonych przez danego Wykonawcę.</w:t>
      </w:r>
    </w:p>
    <w:p w:rsidR="00154B9A" w:rsidRPr="00E76C6A" w:rsidRDefault="00154B9A" w:rsidP="00154B9A">
      <w:pPr>
        <w:widowControl w:val="0"/>
        <w:tabs>
          <w:tab w:val="left" w:pos="4320"/>
          <w:tab w:val="left" w:pos="23760"/>
          <w:tab w:val="left" w:pos="23956"/>
        </w:tabs>
        <w:suppressAutoHyphens/>
        <w:spacing w:after="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12"/>
        </w:numPr>
        <w:tabs>
          <w:tab w:val="left" w:pos="3600"/>
          <w:tab w:val="left" w:pos="20880"/>
          <w:tab w:val="left" w:pos="21076"/>
        </w:tabs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Oferta musi spełniać następujące wymogi:</w:t>
      </w:r>
    </w:p>
    <w:p w:rsidR="00154B9A" w:rsidRPr="00E76C6A" w:rsidRDefault="00154B9A" w:rsidP="00154B9A">
      <w:pPr>
        <w:widowControl w:val="0"/>
        <w:tabs>
          <w:tab w:val="left" w:pos="9720"/>
          <w:tab w:val="left" w:pos="9916"/>
        </w:tabs>
        <w:suppressAutoHyphens/>
        <w:spacing w:after="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Musi zostać sporządzona w języku polskim z zachowaniem formy pisemnej na maszynie do pisania, komputerze lub  ręcznie długopisem. </w:t>
      </w:r>
    </w:p>
    <w:p w:rsidR="00154B9A" w:rsidRPr="00E76C6A" w:rsidRDefault="00154B9A" w:rsidP="00154B9A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Formularz oferty i wszystkie dokumenty (również te złożone na załączonych do SIWZ  wzorach)    muszą być podpisane; za podpisanie uznaje się własnoręczny podpis z pieczątką imienną przez    osobę(-y) upoważnioną(-e) do reprezentowania zgodnie z  formą reprezentacji wykonawcy  określoną w dokumencie rejestrowym lub innym  dokumencie, właściwym dla formy organizacyjnej.</w:t>
      </w:r>
    </w:p>
    <w:p w:rsidR="00154B9A" w:rsidRPr="00E76C6A" w:rsidRDefault="00154B9A" w:rsidP="00154B9A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Poprawki lub zmiany (również przy użyciu korektora) w ofercie, muszą być parafowane własnoręcznie przez osobę (-y) podpisującą(-e) ofertę.</w:t>
      </w:r>
    </w:p>
    <w:p w:rsidR="00154B9A" w:rsidRPr="00E76C6A" w:rsidRDefault="00154B9A" w:rsidP="00154B9A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Załączniki i dokumenty muszą być sporządzone wg. wzorów i wymogów SIWZ.</w:t>
      </w:r>
    </w:p>
    <w:p w:rsidR="00154B9A" w:rsidRPr="00E76C6A" w:rsidRDefault="00154B9A" w:rsidP="00154B9A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Wykonawców obowiązuje wykorzystanie załączonych wzorów dokumentów – załączników. </w:t>
      </w:r>
    </w:p>
    <w:p w:rsidR="00154B9A" w:rsidRPr="00E76C6A" w:rsidRDefault="00154B9A" w:rsidP="00154B9A">
      <w:pPr>
        <w:widowControl w:val="0"/>
        <w:suppressAutoHyphens/>
        <w:spacing w:after="0"/>
        <w:ind w:left="925" w:hanging="225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9F5629" w:rsidRDefault="00154B9A" w:rsidP="00154B9A">
      <w:pPr>
        <w:widowControl w:val="0"/>
        <w:numPr>
          <w:ilvl w:val="0"/>
          <w:numId w:val="12"/>
        </w:numPr>
        <w:tabs>
          <w:tab w:val="left" w:pos="3950"/>
          <w:tab w:val="left" w:pos="31156"/>
        </w:tabs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Wszystkie strony oferty wraz z załącznikami winny być ponumerowane, oraz wszystkie karty oferty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 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i załączniki połączone w sposób trwały (uniemożliwiający rozpięcie oferty).</w:t>
      </w:r>
    </w:p>
    <w:p w:rsidR="00154B9A" w:rsidRPr="00E76C6A" w:rsidRDefault="00154B9A" w:rsidP="00154B9A">
      <w:pPr>
        <w:widowControl w:val="0"/>
        <w:suppressAutoHyphens/>
        <w:spacing w:after="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Default="00154B9A" w:rsidP="00154B9A">
      <w:pPr>
        <w:widowControl w:val="0"/>
        <w:numPr>
          <w:ilvl w:val="0"/>
          <w:numId w:val="12"/>
        </w:numPr>
        <w:tabs>
          <w:tab w:val="left" w:pos="4350"/>
          <w:tab w:val="left" w:pos="31680"/>
        </w:tabs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Zgodnie z art. 23 ust. 2 ustawy Prawo zamówień publicznych, wykonawcy ubiegający się wspólnie 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             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o udzielenie zamówienia ustanawiają pełnomocnika do reprezentowania ich w postępowaniu              o udzielenie zamówienia albo reprezentowania w postępowaniu i zawarcia umowy w sprawie </w:t>
      </w:r>
    </w:p>
    <w:p w:rsidR="00154B9A" w:rsidRDefault="00154B9A" w:rsidP="00154B9A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</w:p>
    <w:p w:rsidR="00154B9A" w:rsidRDefault="00154B9A" w:rsidP="00154B9A">
      <w:pPr>
        <w:widowControl w:val="0"/>
        <w:tabs>
          <w:tab w:val="left" w:pos="4350"/>
          <w:tab w:val="left" w:pos="31680"/>
        </w:tabs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zamówienia publicznego. </w:t>
      </w:r>
    </w:p>
    <w:p w:rsidR="00154B9A" w:rsidRPr="00E76C6A" w:rsidRDefault="00154B9A" w:rsidP="00154B9A">
      <w:pPr>
        <w:widowControl w:val="0"/>
        <w:tabs>
          <w:tab w:val="left" w:pos="4350"/>
          <w:tab w:val="left" w:pos="31680"/>
        </w:tabs>
        <w:suppressAutoHyphens/>
        <w:spacing w:after="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tabs>
          <w:tab w:val="left" w:pos="-31680"/>
          <w:tab w:val="left" w:pos="5625"/>
        </w:tabs>
        <w:suppressAutoHyphens/>
        <w:spacing w:after="0"/>
        <w:ind w:left="567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a) Oferta wraz z Formularzem oferty musi być podpisana zgodnie z udzielonym pełnomocnictwem.</w:t>
      </w:r>
    </w:p>
    <w:p w:rsidR="00154B9A" w:rsidRPr="00E76C6A" w:rsidRDefault="00154B9A" w:rsidP="00154B9A">
      <w:pPr>
        <w:widowControl w:val="0"/>
        <w:tabs>
          <w:tab w:val="left" w:pos="-31471"/>
          <w:tab w:val="left" w:pos="5625"/>
        </w:tabs>
        <w:suppressAutoHyphens/>
        <w:spacing w:after="0"/>
        <w:ind w:left="851" w:hanging="218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b) Do oferty należy dołączyć pełnomocnictwo, podpisane i opieczętowane przez osoby uprawnione do zaciągania zobowiązań w imieniu wszystkich wykonawców składających ofertę wspólną.</w:t>
      </w:r>
    </w:p>
    <w:p w:rsidR="00154B9A" w:rsidRPr="00E76C6A" w:rsidRDefault="00154B9A" w:rsidP="00154B9A">
      <w:pPr>
        <w:widowControl w:val="0"/>
        <w:tabs>
          <w:tab w:val="left" w:pos="-31471"/>
          <w:tab w:val="left" w:pos="5625"/>
        </w:tabs>
        <w:suppressAutoHyphens/>
        <w:spacing w:after="0"/>
        <w:ind w:left="851" w:hanging="283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c) Wykonawcy wspólnie ubiegający się o udzielenie zamówienia ponoszą solidarną odpowiedzialność za wykonanie umowy i wniesienie zabezpieczenia należytego wykonania umowy.   </w:t>
      </w:r>
    </w:p>
    <w:p w:rsidR="00154B9A" w:rsidRPr="00E76C6A" w:rsidRDefault="00154B9A" w:rsidP="00154B9A">
      <w:pPr>
        <w:widowControl w:val="0"/>
        <w:tabs>
          <w:tab w:val="left" w:pos="-31471"/>
          <w:tab w:val="left" w:pos="5625"/>
        </w:tabs>
        <w:suppressAutoHyphens/>
        <w:spacing w:after="0"/>
        <w:ind w:left="36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12"/>
        </w:numPr>
        <w:tabs>
          <w:tab w:val="left" w:pos="5670"/>
          <w:tab w:val="left" w:pos="24880"/>
        </w:tabs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Załączona do oferty kopia wymaganego dokumentu musi być poświadczona za zgodność                   z oryginałem przez uprawnionego przedstawiciela wykonawcy – podpisującego ofertę. Za zgodność z oryginałem powinna być poświadczona każda strona kopii zawierająca jakąkolwiek treść.</w:t>
      </w:r>
    </w:p>
    <w:p w:rsidR="00154B9A" w:rsidRPr="00E76C6A" w:rsidRDefault="00154B9A" w:rsidP="00154B9A">
      <w:pPr>
        <w:widowControl w:val="0"/>
        <w:tabs>
          <w:tab w:val="left" w:pos="284"/>
          <w:tab w:val="left" w:pos="5670"/>
          <w:tab w:val="left" w:pos="24880"/>
        </w:tabs>
        <w:suppressAutoHyphens/>
        <w:spacing w:after="0"/>
        <w:ind w:left="567" w:hanging="284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12"/>
        </w:numPr>
        <w:tabs>
          <w:tab w:val="left" w:pos="284"/>
          <w:tab w:val="left" w:pos="5670"/>
          <w:tab w:val="left" w:pos="24880"/>
        </w:tabs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Zamawiający nie dopuszcza składania elektronicznych kopii dokumentów.</w:t>
      </w:r>
    </w:p>
    <w:p w:rsidR="00154B9A" w:rsidRPr="00E76C6A" w:rsidRDefault="00154B9A" w:rsidP="00154B9A">
      <w:pPr>
        <w:widowControl w:val="0"/>
        <w:tabs>
          <w:tab w:val="left" w:pos="709"/>
          <w:tab w:val="left" w:pos="5670"/>
          <w:tab w:val="left" w:pos="24880"/>
        </w:tabs>
        <w:suppressAutoHyphens/>
        <w:spacing w:after="0"/>
        <w:ind w:left="709" w:hanging="567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12"/>
        </w:numPr>
        <w:tabs>
          <w:tab w:val="left" w:pos="5800"/>
          <w:tab w:val="left" w:pos="24880"/>
        </w:tabs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Zamawiający będzie żądać przedstawienia oryginału lub notarialnie p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otwierdzonej kopii dokumentu,              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w przypadku, gdy załączona do oferty kopia zostanie uznana przez zamawiającego za nieczytelną lub budzącą wątpliwości, co do jej prawdziwości.</w:t>
      </w:r>
    </w:p>
    <w:p w:rsidR="00154B9A" w:rsidRPr="00E76C6A" w:rsidRDefault="00154B9A" w:rsidP="00154B9A">
      <w:pPr>
        <w:widowControl w:val="0"/>
        <w:tabs>
          <w:tab w:val="left" w:pos="5800"/>
          <w:tab w:val="left" w:pos="24880"/>
        </w:tabs>
        <w:suppressAutoHyphens/>
        <w:spacing w:after="0"/>
        <w:ind w:left="567" w:hanging="387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numPr>
          <w:ilvl w:val="0"/>
          <w:numId w:val="12"/>
        </w:numPr>
        <w:tabs>
          <w:tab w:val="left" w:pos="5800"/>
          <w:tab w:val="left" w:pos="24880"/>
        </w:tabs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We wszystkich przypadkach, gdzie jest mowa o pieczątkach, zamawiający dopuszcza złożenie czytelnego zapisu o treści pieczęci, np.: nazwa firmy, siedziba lub czytelny podpis w przypadku pieczęci imiennej. </w:t>
      </w:r>
    </w:p>
    <w:p w:rsidR="00154B9A" w:rsidRPr="00095577" w:rsidRDefault="00154B9A" w:rsidP="00154B9A">
      <w:pPr>
        <w:widowControl w:val="0"/>
        <w:suppressAutoHyphens/>
        <w:spacing w:after="0"/>
        <w:jc w:val="both"/>
        <w:rPr>
          <w:rFonts w:ascii="Arial" w:eastAsia="Lucida Sans Unicode" w:hAnsi="Arial" w:cs="Arial"/>
          <w:color w:val="FF0000"/>
          <w:kern w:val="1"/>
          <w:sz w:val="20"/>
          <w:szCs w:val="20"/>
          <w:lang w:eastAsia="pl-PL"/>
        </w:rPr>
      </w:pPr>
    </w:p>
    <w:p w:rsidR="00154B9A" w:rsidRDefault="00154B9A" w:rsidP="00154B9A">
      <w:pPr>
        <w:keepNext/>
        <w:widowControl w:val="0"/>
        <w:numPr>
          <w:ilvl w:val="0"/>
          <w:numId w:val="12"/>
        </w:numPr>
        <w:suppressAutoHyphens/>
        <w:spacing w:after="0"/>
        <w:ind w:left="567"/>
        <w:jc w:val="both"/>
        <w:outlineLvl w:val="1"/>
        <w:rPr>
          <w:rFonts w:ascii="Arial" w:eastAsia="Times New Roman" w:hAnsi="Arial" w:cs="Arial"/>
          <w:color w:val="FF0000"/>
          <w:kern w:val="1"/>
          <w:sz w:val="20"/>
          <w:szCs w:val="20"/>
          <w:lang w:eastAsia="pl-PL"/>
        </w:rPr>
      </w:pPr>
      <w:r w:rsidRPr="00B76E20">
        <w:rPr>
          <w:rFonts w:ascii="Arial" w:eastAsia="Times New Roman" w:hAnsi="Arial" w:cs="Arial"/>
          <w:color w:val="FF0000"/>
          <w:kern w:val="1"/>
          <w:sz w:val="20"/>
          <w:szCs w:val="20"/>
          <w:lang w:eastAsia="pl-PL"/>
        </w:rPr>
        <w:t xml:space="preserve">W przypadku, gdy informacje zawarte w ofercie stanowią tajemnicę przedsiębiorstwa w rozumieniu </w:t>
      </w:r>
    </w:p>
    <w:p w:rsidR="00154B9A" w:rsidRDefault="00154B9A" w:rsidP="00154B9A">
      <w:pPr>
        <w:pStyle w:val="Akapitzlist"/>
        <w:rPr>
          <w:rFonts w:ascii="Arial" w:eastAsia="Times New Roman" w:hAnsi="Arial" w:cs="Arial"/>
          <w:color w:val="FF0000"/>
          <w:sz w:val="20"/>
          <w:szCs w:val="20"/>
        </w:rPr>
      </w:pPr>
    </w:p>
    <w:p w:rsidR="00154B9A" w:rsidRPr="00B76E20" w:rsidRDefault="00154B9A" w:rsidP="00154B9A">
      <w:pPr>
        <w:keepNext/>
        <w:widowControl w:val="0"/>
        <w:suppressAutoHyphens/>
        <w:spacing w:after="0"/>
        <w:ind w:left="567"/>
        <w:jc w:val="both"/>
        <w:outlineLvl w:val="1"/>
        <w:rPr>
          <w:rFonts w:ascii="Arial" w:eastAsia="Times New Roman" w:hAnsi="Arial" w:cs="Arial"/>
          <w:color w:val="FF0000"/>
          <w:kern w:val="1"/>
          <w:sz w:val="20"/>
          <w:szCs w:val="20"/>
          <w:lang w:eastAsia="pl-PL"/>
        </w:rPr>
      </w:pPr>
      <w:r w:rsidRPr="00B76E20">
        <w:rPr>
          <w:rFonts w:ascii="Arial" w:eastAsia="Times New Roman" w:hAnsi="Arial" w:cs="Arial"/>
          <w:color w:val="FF0000"/>
          <w:kern w:val="1"/>
          <w:sz w:val="20"/>
          <w:szCs w:val="20"/>
          <w:lang w:eastAsia="pl-PL"/>
        </w:rPr>
        <w:lastRenderedPageBreak/>
        <w:t>przepisów ustawy o zwalczaniu nieuczciwej konkurencji, co, do których wykonawca zastrzega, że nie mogą być udostępniane innym uczestnikom postępowania, muszą być oznaczone klauzulą “INFORMACJE STANOWIĄCE TAJEMNICĘ PRZEDSIEBIORSTW W ROZUMIENIU ART. 11 ust. 4 USTAWY O ZWALCZANIU NIEUCZCIWEJ KONKURENCJI (</w:t>
      </w:r>
      <w:r w:rsidRPr="00B76E20">
        <w:rPr>
          <w:rFonts w:ascii="Arial" w:eastAsia="Times New Roman" w:hAnsi="Arial" w:cs="Arial"/>
          <w:bCs/>
          <w:color w:val="FF0000"/>
          <w:kern w:val="1"/>
          <w:sz w:val="20"/>
          <w:szCs w:val="20"/>
          <w:lang w:eastAsia="pl-PL"/>
        </w:rPr>
        <w:t>Dz. U. z 2003 r nr 153 poz. 1503 ze zm.</w:t>
      </w:r>
      <w:r w:rsidRPr="00B76E20">
        <w:rPr>
          <w:rFonts w:ascii="Arial" w:eastAsia="Times New Roman" w:hAnsi="Arial" w:cs="Arial"/>
          <w:color w:val="FF0000"/>
          <w:kern w:val="1"/>
          <w:sz w:val="20"/>
          <w:szCs w:val="20"/>
          <w:lang w:eastAsia="pl-PL"/>
        </w:rPr>
        <w:t xml:space="preserve">)” dołączoną odrębnie do oferty. Wykonawca winien również </w:t>
      </w:r>
      <w:r w:rsidRPr="00B76E20">
        <w:rPr>
          <w:rFonts w:ascii="Arial" w:hAnsi="Arial" w:cs="Arial"/>
          <w:color w:val="FF0000"/>
          <w:sz w:val="20"/>
          <w:szCs w:val="20"/>
        </w:rPr>
        <w:t>wykazać, iż zastrzeżone informacje stanowią tajemnicę przedsiębiorstwa. Wykonawca nie może zastrzec informacji, o których mowa w art. 86 ust. 4 ustawy Prawo zamówień publicznych.</w:t>
      </w:r>
    </w:p>
    <w:p w:rsidR="00741723" w:rsidRDefault="00741723" w:rsidP="0007239A">
      <w:pPr>
        <w:keepNext/>
        <w:widowControl w:val="0"/>
        <w:suppressAutoHyphens/>
        <w:spacing w:after="0"/>
        <w:jc w:val="both"/>
        <w:outlineLvl w:val="1"/>
        <w:rPr>
          <w:rFonts w:ascii="Arial" w:eastAsia="Times New Roman" w:hAnsi="Arial" w:cs="Arial"/>
          <w:color w:val="FF0000"/>
          <w:kern w:val="1"/>
          <w:sz w:val="20"/>
          <w:szCs w:val="20"/>
          <w:lang w:eastAsia="pl-PL"/>
        </w:rPr>
      </w:pPr>
    </w:p>
    <w:p w:rsidR="00250892" w:rsidRPr="00AB2B22" w:rsidRDefault="00250892" w:rsidP="00154B9A">
      <w:pPr>
        <w:keepNext/>
        <w:widowControl w:val="0"/>
        <w:suppressAutoHyphens/>
        <w:spacing w:after="0"/>
        <w:ind w:left="567"/>
        <w:jc w:val="both"/>
        <w:outlineLvl w:val="1"/>
        <w:rPr>
          <w:rFonts w:ascii="Arial" w:eastAsia="Times New Roman" w:hAnsi="Arial" w:cs="Arial"/>
          <w:color w:val="FF0000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  <w:tab w:val="left" w:pos="1964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lang w:eastAsia="pl-PL"/>
        </w:rPr>
        <w:t>2. Opakowanie oferty</w:t>
      </w:r>
    </w:p>
    <w:p w:rsidR="00154B9A" w:rsidRPr="00E76C6A" w:rsidRDefault="00154B9A" w:rsidP="00154B9A">
      <w:pPr>
        <w:widowControl w:val="0"/>
        <w:suppressAutoHyphens/>
        <w:spacing w:after="0"/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</w:pPr>
    </w:p>
    <w:p w:rsidR="00154B9A" w:rsidRPr="00E76C6A" w:rsidRDefault="00154B9A" w:rsidP="00154B9A">
      <w:pPr>
        <w:widowControl w:val="0"/>
        <w:numPr>
          <w:ilvl w:val="1"/>
          <w:numId w:val="12"/>
        </w:numPr>
        <w:tabs>
          <w:tab w:val="left" w:pos="15120"/>
          <w:tab w:val="left" w:pos="19440"/>
          <w:tab w:val="left" w:pos="22320"/>
          <w:tab w:val="left" w:pos="25920"/>
        </w:tabs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Ofertę należy złożyć w trwale zamkniętym opakowaniu uniemożliwiającym zapoznanie się 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                   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z treścią oferty przed upływem terminu otwarcia ofert (w 2 kopertach). </w:t>
      </w:r>
    </w:p>
    <w:p w:rsidR="00154B9A" w:rsidRPr="00E76C6A" w:rsidRDefault="00154B9A" w:rsidP="00154B9A">
      <w:pPr>
        <w:tabs>
          <w:tab w:val="num" w:pos="851"/>
          <w:tab w:val="left" w:pos="15120"/>
          <w:tab w:val="left" w:pos="19440"/>
          <w:tab w:val="left" w:pos="22320"/>
          <w:tab w:val="left" w:pos="25920"/>
        </w:tabs>
        <w:suppressAutoHyphens/>
        <w:spacing w:after="0"/>
        <w:ind w:left="567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numPr>
          <w:ilvl w:val="1"/>
          <w:numId w:val="12"/>
        </w:numPr>
        <w:tabs>
          <w:tab w:val="left" w:pos="15120"/>
          <w:tab w:val="left" w:pos="19440"/>
          <w:tab w:val="left" w:pos="22320"/>
          <w:tab w:val="left" w:pos="25920"/>
        </w:tabs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Opakowanie zewnętrzne musi zostać opatrzone nazwą przedmiotu zamówienia. Koperta wewnętrzna musi zostać opatrzona informacją o firmie lub imie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niu i nazwisku wykonawcy wraz z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adresem i nr telefonu.</w:t>
      </w:r>
    </w:p>
    <w:p w:rsidR="00154B9A" w:rsidRPr="00E76C6A" w:rsidRDefault="00154B9A" w:rsidP="00154B9A">
      <w:pPr>
        <w:tabs>
          <w:tab w:val="num" w:pos="851"/>
          <w:tab w:val="left" w:pos="15120"/>
          <w:tab w:val="left" w:pos="19440"/>
          <w:tab w:val="left" w:pos="22320"/>
          <w:tab w:val="left" w:pos="25920"/>
        </w:tabs>
        <w:suppressAutoHyphens/>
        <w:spacing w:after="0"/>
        <w:ind w:left="567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C56556" w:rsidRDefault="00154B9A" w:rsidP="00154B9A">
      <w:pPr>
        <w:widowControl w:val="0"/>
        <w:numPr>
          <w:ilvl w:val="1"/>
          <w:numId w:val="12"/>
        </w:numPr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W przypadku oferty wspólnej należy wymienić z nazwy z określeniem siedziby - wszystkie podmioty składające ofertę wspólną z zaznaczeniem pełnomocnika.</w:t>
      </w:r>
    </w:p>
    <w:p w:rsidR="00154B9A" w:rsidRPr="00E76C6A" w:rsidRDefault="00154B9A" w:rsidP="00154B9A">
      <w:pPr>
        <w:widowControl w:val="0"/>
        <w:tabs>
          <w:tab w:val="left" w:pos="15120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154B9A" w:rsidRPr="00E76C6A" w:rsidRDefault="00154B9A" w:rsidP="00154B9A">
      <w:pPr>
        <w:widowControl w:val="0"/>
        <w:suppressAutoHyphens/>
        <w:spacing w:after="0"/>
        <w:ind w:left="142"/>
        <w:jc w:val="both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 xml:space="preserve">3. Koszt przygotowania oferty </w:t>
      </w:r>
    </w:p>
    <w:p w:rsidR="00154B9A" w:rsidRPr="00E76C6A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154B9A" w:rsidRDefault="00154B9A" w:rsidP="00154B9A">
      <w:pPr>
        <w:widowControl w:val="0"/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Wykonawcy ponoszą wszelkie koszty związane z przygotowaniem i złożeniem oferty niezależnie od wyn</w:t>
      </w:r>
      <w:r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iku postępowania przetargowego.</w:t>
      </w:r>
    </w:p>
    <w:p w:rsidR="00154B9A" w:rsidRPr="00E76C6A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widowControl w:val="0"/>
        <w:suppressAutoHyphens/>
        <w:spacing w:after="0"/>
        <w:ind w:left="142"/>
        <w:jc w:val="both"/>
        <w:rPr>
          <w:rFonts w:ascii="Arial" w:eastAsia="Times New Roman" w:hAnsi="Arial" w:cs="Arial"/>
          <w:b/>
          <w:color w:val="000000" w:themeColor="text1"/>
          <w:kern w:val="1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lang w:eastAsia="pl-PL"/>
        </w:rPr>
        <w:t>4. Wycofanie i zmiana oferty</w:t>
      </w:r>
    </w:p>
    <w:p w:rsidR="00154B9A" w:rsidRPr="00E76C6A" w:rsidRDefault="00154B9A" w:rsidP="00154B9A">
      <w:pPr>
        <w:widowControl w:val="0"/>
        <w:suppressAutoHyphens/>
        <w:spacing w:after="0"/>
        <w:ind w:left="567" w:hanging="283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Default="00154B9A" w:rsidP="00154B9A">
      <w:pPr>
        <w:widowControl w:val="0"/>
        <w:numPr>
          <w:ilvl w:val="2"/>
          <w:numId w:val="12"/>
        </w:numPr>
        <w:suppressAutoHyphens/>
        <w:spacing w:after="0"/>
        <w:ind w:left="709" w:hanging="425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Przed upływem terminu otwarcia ofert wykonawca ma prawo wycofania oferty.</w:t>
      </w:r>
    </w:p>
    <w:p w:rsidR="00154B9A" w:rsidRPr="00E76C6A" w:rsidRDefault="00154B9A" w:rsidP="00154B9A">
      <w:pPr>
        <w:widowControl w:val="0"/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widowControl w:val="0"/>
        <w:numPr>
          <w:ilvl w:val="2"/>
          <w:numId w:val="12"/>
        </w:numPr>
        <w:suppressAutoHyphens/>
        <w:spacing w:after="0"/>
        <w:ind w:left="709" w:hanging="425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Wycofania oferty dokonuje się poprzez pisemny wniosek, złożony w Sekretariacie Zarządu Dróg          i Zieleni w Pile.</w:t>
      </w:r>
    </w:p>
    <w:p w:rsidR="00154B9A" w:rsidRPr="00E76C6A" w:rsidRDefault="00154B9A" w:rsidP="00154B9A">
      <w:pPr>
        <w:widowControl w:val="0"/>
        <w:suppressAutoHyphens/>
        <w:spacing w:after="0"/>
        <w:ind w:left="709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widowControl w:val="0"/>
        <w:numPr>
          <w:ilvl w:val="2"/>
          <w:numId w:val="12"/>
        </w:numPr>
        <w:suppressAutoHyphens/>
        <w:spacing w:after="0"/>
        <w:ind w:left="709" w:hanging="425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 xml:space="preserve">Na żądanie zamawiającego osoba składającą wniosek przedstawia dokument upoważniający do występowania w postępowaniu w imieniu wykonawcy (np. dokument pełnomocnictwa, wypis z KRS, umowa konsorcjum).  </w:t>
      </w:r>
    </w:p>
    <w:p w:rsidR="00154B9A" w:rsidRPr="00E76C6A" w:rsidRDefault="00154B9A" w:rsidP="00154B9A">
      <w:pPr>
        <w:widowControl w:val="0"/>
        <w:suppressAutoHyphens/>
        <w:spacing w:after="0"/>
        <w:ind w:left="709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widowControl w:val="0"/>
        <w:numPr>
          <w:ilvl w:val="1"/>
          <w:numId w:val="12"/>
        </w:numPr>
        <w:suppressAutoHyphens/>
        <w:spacing w:after="0"/>
        <w:ind w:left="709" w:hanging="425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Wykonawca może przed upływem terminu do składania ofert zmienić ofertę.</w:t>
      </w:r>
    </w:p>
    <w:p w:rsidR="00154B9A" w:rsidRPr="00E76C6A" w:rsidRDefault="00154B9A" w:rsidP="00154B9A">
      <w:pPr>
        <w:widowControl w:val="0"/>
        <w:suppressAutoHyphens/>
        <w:spacing w:after="0"/>
        <w:ind w:left="709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ED353A" w:rsidRDefault="00154B9A" w:rsidP="00154B9A">
      <w:pPr>
        <w:widowControl w:val="0"/>
        <w:numPr>
          <w:ilvl w:val="1"/>
          <w:numId w:val="12"/>
        </w:numPr>
        <w:tabs>
          <w:tab w:val="left" w:pos="20505"/>
        </w:tabs>
        <w:suppressAutoHyphens/>
        <w:spacing w:after="0"/>
        <w:ind w:left="709" w:hanging="425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  <w:t>Wprowadzenie zmian winno zostać złożone w sposób i formie przewidzianej dla złożenia oferty,              z zastrzeżeniem, że koperty będą zawierały dodatkowe oznaczenie „ZMIANA OFERTY”.</w:t>
      </w:r>
    </w:p>
    <w:p w:rsidR="0007239A" w:rsidRDefault="0007239A" w:rsidP="004B7B8F">
      <w:pPr>
        <w:widowControl w:val="0"/>
        <w:tabs>
          <w:tab w:val="left" w:pos="20505"/>
        </w:tabs>
        <w:suppressAutoHyphens/>
        <w:spacing w:after="0"/>
        <w:ind w:left="709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7623CB" w:rsidRPr="004B7B8F" w:rsidRDefault="007623CB" w:rsidP="004B7B8F">
      <w:pPr>
        <w:widowControl w:val="0"/>
        <w:tabs>
          <w:tab w:val="left" w:pos="20505"/>
        </w:tabs>
        <w:suppressAutoHyphens/>
        <w:spacing w:after="0"/>
        <w:ind w:left="709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t>Część VII</w:t>
      </w:r>
    </w:p>
    <w:p w:rsidR="00154B9A" w:rsidRPr="00E76C6A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</w:p>
    <w:p w:rsidR="00154B9A" w:rsidRPr="00E76C6A" w:rsidRDefault="00154B9A" w:rsidP="00154B9A">
      <w:pPr>
        <w:keepNext/>
        <w:widowControl w:val="0"/>
        <w:tabs>
          <w:tab w:val="left" w:pos="0"/>
          <w:tab w:val="num" w:pos="432"/>
        </w:tabs>
        <w:suppressAutoHyphens/>
        <w:spacing w:after="0"/>
        <w:jc w:val="both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t>Informacje o trybie składania i otwarcia ofert</w:t>
      </w:r>
    </w:p>
    <w:p w:rsidR="00154B9A" w:rsidRPr="00E76C6A" w:rsidRDefault="00154B9A" w:rsidP="00154B9A">
      <w:pPr>
        <w:widowControl w:val="0"/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z w:val="28"/>
          <w:szCs w:val="28"/>
          <w:lang w:eastAsia="pl-PL"/>
        </w:rPr>
      </w:pPr>
    </w:p>
    <w:p w:rsidR="00154B9A" w:rsidRPr="00E76C6A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1. Miejsce i termin składania ofert</w:t>
      </w:r>
    </w:p>
    <w:p w:rsidR="00154B9A" w:rsidRPr="00E76C6A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154B9A" w:rsidRDefault="00154B9A" w:rsidP="00154B9A">
      <w:pPr>
        <w:widowControl w:val="0"/>
        <w:numPr>
          <w:ilvl w:val="2"/>
          <w:numId w:val="12"/>
        </w:numPr>
        <w:tabs>
          <w:tab w:val="left" w:pos="3600"/>
          <w:tab w:val="left" w:pos="31680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Ofertę należy złożyć w siedzibie zamawiającego do dnia</w:t>
      </w:r>
      <w:r w:rsidR="00031B46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:</w:t>
      </w: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 xml:space="preserve"> </w:t>
      </w:r>
    </w:p>
    <w:p w:rsidR="00154B9A" w:rsidRPr="00E76C6A" w:rsidRDefault="00154B9A" w:rsidP="00154B9A">
      <w:pPr>
        <w:widowControl w:val="0"/>
        <w:tabs>
          <w:tab w:val="left" w:pos="3600"/>
          <w:tab w:val="left" w:pos="31680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0A3276" w:rsidP="00154B9A">
      <w:pPr>
        <w:widowControl w:val="0"/>
        <w:tabs>
          <w:tab w:val="left" w:pos="-31680"/>
        </w:tabs>
        <w:suppressAutoHyphens/>
        <w:spacing w:after="0"/>
        <w:ind w:left="567"/>
        <w:jc w:val="both"/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  <w:lastRenderedPageBreak/>
        <w:t>1</w:t>
      </w:r>
      <w:r w:rsidR="004073A3"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  <w:t>6</w:t>
      </w:r>
      <w:r w:rsidR="0003045F"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  <w:t>.04</w:t>
      </w:r>
      <w:r w:rsidR="00154B9A" w:rsidRPr="00E76C6A"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  <w:t>.201</w:t>
      </w:r>
      <w:r w:rsidR="005802FF"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  <w:t>9</w:t>
      </w:r>
      <w:r w:rsidR="00154B9A" w:rsidRPr="00E76C6A"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  <w:t>r. do godziny 09:</w:t>
      </w:r>
      <w:r w:rsidR="00154B9A"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  <w:t>00</w:t>
      </w:r>
    </w:p>
    <w:p w:rsidR="00154B9A" w:rsidRPr="00E76C6A" w:rsidRDefault="00154B9A" w:rsidP="00154B9A">
      <w:pPr>
        <w:widowControl w:val="0"/>
        <w:tabs>
          <w:tab w:val="left" w:pos="-31680"/>
        </w:tabs>
        <w:suppressAutoHyphens/>
        <w:spacing w:after="0"/>
        <w:ind w:left="709"/>
        <w:jc w:val="both"/>
        <w:rPr>
          <w:rFonts w:ascii="Arial" w:eastAsia="Times New Roman" w:hAnsi="Arial" w:cs="Arial"/>
          <w:b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widowControl w:val="0"/>
        <w:numPr>
          <w:ilvl w:val="2"/>
          <w:numId w:val="12"/>
        </w:numPr>
        <w:tabs>
          <w:tab w:val="left" w:pos="3600"/>
          <w:tab w:val="left" w:pos="31680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Oferty złożone po tym terminie zostaną zwrócone bez otwierania.</w:t>
      </w:r>
    </w:p>
    <w:p w:rsidR="00154B9A" w:rsidRDefault="00154B9A" w:rsidP="00154B9A">
      <w:pPr>
        <w:widowControl w:val="0"/>
        <w:tabs>
          <w:tab w:val="left" w:pos="4320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  <w:tab/>
      </w:r>
    </w:p>
    <w:p w:rsidR="00154B9A" w:rsidRPr="00E76C6A" w:rsidRDefault="00154B9A" w:rsidP="00154B9A">
      <w:pPr>
        <w:widowControl w:val="0"/>
        <w:tabs>
          <w:tab w:val="left" w:pos="21240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154B9A" w:rsidRPr="00E76C6A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2. Miejsce i termin otwarcia ofert</w:t>
      </w:r>
    </w:p>
    <w:p w:rsidR="00154B9A" w:rsidRPr="00E76C6A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154B9A" w:rsidRPr="00EE73AA" w:rsidRDefault="00154B9A" w:rsidP="00154B9A">
      <w:pPr>
        <w:widowControl w:val="0"/>
        <w:suppressAutoHyphens/>
        <w:spacing w:after="0"/>
        <w:ind w:left="438"/>
        <w:jc w:val="both"/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</w:pPr>
      <w:r w:rsidRPr="00EE73AA"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  <w:t>Otwarcie ofert nastąpi w siedzibie zamawiającego w</w:t>
      </w:r>
      <w:r w:rsidR="004B4C6A">
        <w:rPr>
          <w:rFonts w:ascii="Arial" w:eastAsia="Times New Roman" w:hAnsi="Arial" w:cs="Arial"/>
          <w:b/>
          <w:color w:val="FF0000"/>
          <w:kern w:val="1"/>
          <w:sz w:val="20"/>
          <w:szCs w:val="24"/>
          <w:shd w:val="clear" w:color="auto" w:fill="FFFFFF"/>
          <w:lang w:eastAsia="pl-PL"/>
        </w:rPr>
        <w:t xml:space="preserve"> siedzibie </w:t>
      </w:r>
      <w:proofErr w:type="spellStart"/>
      <w:r w:rsidR="004B4C6A">
        <w:rPr>
          <w:rFonts w:ascii="Arial" w:eastAsia="Times New Roman" w:hAnsi="Arial" w:cs="Arial"/>
          <w:b/>
          <w:color w:val="FF0000"/>
          <w:kern w:val="1"/>
          <w:sz w:val="20"/>
          <w:szCs w:val="24"/>
          <w:shd w:val="clear" w:color="auto" w:fill="FFFFFF"/>
          <w:lang w:eastAsia="pl-PL"/>
        </w:rPr>
        <w:t>ZDiZ</w:t>
      </w:r>
      <w:proofErr w:type="spellEnd"/>
      <w:r w:rsidRPr="00EE73AA"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  <w:t xml:space="preserve"> </w:t>
      </w:r>
      <w:r w:rsidR="007E0630"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  <w:t>1</w:t>
      </w:r>
      <w:r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  <w:t>5</w:t>
      </w:r>
      <w:r w:rsidRPr="00EE73AA"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  <w:t xml:space="preserve"> minut po upływie terminu składania ofert. </w:t>
      </w:r>
    </w:p>
    <w:p w:rsidR="00154B9A" w:rsidRPr="00B32944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color w:val="FF0000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3. Publiczne otwarcie ofert</w:t>
      </w:r>
    </w:p>
    <w:p w:rsidR="00154B9A" w:rsidRPr="00E76C6A" w:rsidRDefault="00154B9A" w:rsidP="00154B9A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154B9A" w:rsidRPr="00E76C6A" w:rsidRDefault="00154B9A" w:rsidP="00154B9A">
      <w:pPr>
        <w:widowControl w:val="0"/>
        <w:numPr>
          <w:ilvl w:val="3"/>
          <w:numId w:val="6"/>
        </w:numPr>
        <w:tabs>
          <w:tab w:val="left" w:pos="3600"/>
          <w:tab w:val="left" w:pos="31665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 xml:space="preserve">Otwarcie ofert jest jawne. </w:t>
      </w:r>
    </w:p>
    <w:p w:rsidR="00154B9A" w:rsidRPr="00E76C6A" w:rsidRDefault="00154B9A" w:rsidP="00154B9A">
      <w:pPr>
        <w:widowControl w:val="0"/>
        <w:numPr>
          <w:ilvl w:val="3"/>
          <w:numId w:val="6"/>
        </w:numPr>
        <w:tabs>
          <w:tab w:val="left" w:pos="3600"/>
          <w:tab w:val="left" w:pos="31665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  <w:t>Bezpośrednio przed otwarciem ofert zamawiający poda kwotę, jaką zamierza przeznaczyć na sfinansowanie zamówienia.</w:t>
      </w:r>
    </w:p>
    <w:p w:rsidR="00154B9A" w:rsidRPr="00E76C6A" w:rsidRDefault="00154B9A" w:rsidP="00154B9A">
      <w:pPr>
        <w:widowControl w:val="0"/>
        <w:numPr>
          <w:ilvl w:val="3"/>
          <w:numId w:val="6"/>
        </w:numPr>
        <w:tabs>
          <w:tab w:val="left" w:pos="3600"/>
          <w:tab w:val="left" w:pos="31665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  <w:t xml:space="preserve">Podczas otwarcia ofert zamawiający poda nazwy (firmy) wykonawców 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  <w:t xml:space="preserve">oraz adresy wykonawców,                           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  <w:t>a także informacje dotyczące ceny oraz w razie konieczności terminu wykonania zamówienia, okresu gwarancji i warunków płatności zawartych w ofertach.</w:t>
      </w:r>
    </w:p>
    <w:p w:rsidR="00154B9A" w:rsidRDefault="00154B9A" w:rsidP="00154B9A">
      <w:pPr>
        <w:widowControl w:val="0"/>
        <w:numPr>
          <w:ilvl w:val="3"/>
          <w:numId w:val="6"/>
        </w:numPr>
        <w:tabs>
          <w:tab w:val="left" w:pos="3600"/>
          <w:tab w:val="left" w:pos="31665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Informacje, o których mowa w 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pkt.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. 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2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 i </w:t>
      </w: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3</w:t>
      </w: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, przekazuje się niezwłocznie wykonawcom, którzy nie byli obecni przy otwarciu ofert, na ich wniosek.</w:t>
      </w:r>
    </w:p>
    <w:p w:rsidR="00154B9A" w:rsidRDefault="00154B9A" w:rsidP="00154B9A">
      <w:pPr>
        <w:widowControl w:val="0"/>
        <w:tabs>
          <w:tab w:val="left" w:pos="3600"/>
          <w:tab w:val="left" w:pos="31665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031B46" w:rsidRDefault="00031B46" w:rsidP="00154B9A">
      <w:pPr>
        <w:widowControl w:val="0"/>
        <w:tabs>
          <w:tab w:val="left" w:pos="3600"/>
          <w:tab w:val="left" w:pos="31665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031B46" w:rsidRDefault="00031B46" w:rsidP="00031B46">
      <w:pPr>
        <w:jc w:val="both"/>
        <w:rPr>
          <w:rFonts w:ascii="Arial" w:hAnsi="Arial" w:cs="Arial"/>
          <w:sz w:val="20"/>
          <w:szCs w:val="20"/>
        </w:rPr>
      </w:pPr>
      <w:r w:rsidRPr="00F822BC">
        <w:rPr>
          <w:rFonts w:ascii="Arial" w:hAnsi="Arial" w:cs="Arial"/>
          <w:sz w:val="20"/>
          <w:szCs w:val="20"/>
        </w:rPr>
        <w:t xml:space="preserve">Wykonawca składa ofertę w postępowaniu, za pośrednictwem Formularza do złożenia, zmiany, wycofania oferty dostępnego na </w:t>
      </w:r>
      <w:proofErr w:type="spellStart"/>
      <w:r w:rsidRPr="00F822BC">
        <w:rPr>
          <w:rFonts w:ascii="Arial" w:hAnsi="Arial" w:cs="Arial"/>
          <w:sz w:val="20"/>
          <w:szCs w:val="20"/>
        </w:rPr>
        <w:t>ePUAP</w:t>
      </w:r>
      <w:proofErr w:type="spellEnd"/>
      <w:r w:rsidRPr="00F822BC">
        <w:rPr>
          <w:rFonts w:ascii="Arial" w:hAnsi="Arial" w:cs="Arial"/>
          <w:sz w:val="20"/>
          <w:szCs w:val="20"/>
        </w:rPr>
        <w:t xml:space="preserve"> i udostępnionego również na </w:t>
      </w:r>
      <w:proofErr w:type="spellStart"/>
      <w:r w:rsidRPr="00F822BC">
        <w:rPr>
          <w:rFonts w:ascii="Arial" w:hAnsi="Arial" w:cs="Arial"/>
          <w:sz w:val="20"/>
          <w:szCs w:val="20"/>
        </w:rPr>
        <w:t>miniPortalu</w:t>
      </w:r>
      <w:proofErr w:type="spellEnd"/>
      <w:r w:rsidRPr="00F822BC">
        <w:rPr>
          <w:rFonts w:ascii="Arial" w:hAnsi="Arial" w:cs="Arial"/>
          <w:sz w:val="20"/>
          <w:szCs w:val="20"/>
        </w:rPr>
        <w:t xml:space="preserve">. Klucz publiczny niezbędny do zaszyfrowania oferty przez Wykonawcę jest dostępny dla wykonawców na </w:t>
      </w:r>
      <w:proofErr w:type="spellStart"/>
      <w:r w:rsidRPr="00F822BC">
        <w:rPr>
          <w:rFonts w:ascii="Arial" w:hAnsi="Arial" w:cs="Arial"/>
          <w:sz w:val="20"/>
          <w:szCs w:val="20"/>
        </w:rPr>
        <w:t>miniPortalu</w:t>
      </w:r>
      <w:proofErr w:type="spellEnd"/>
      <w:r w:rsidRPr="00F822BC">
        <w:rPr>
          <w:rFonts w:ascii="Arial" w:hAnsi="Arial" w:cs="Arial"/>
          <w:sz w:val="20"/>
          <w:szCs w:val="20"/>
        </w:rPr>
        <w:t>. W formularzu oferty Wykonawca</w:t>
      </w:r>
      <w:r>
        <w:rPr>
          <w:rFonts w:ascii="Arial" w:hAnsi="Arial" w:cs="Arial"/>
          <w:sz w:val="20"/>
          <w:szCs w:val="20"/>
        </w:rPr>
        <w:t xml:space="preserve"> </w:t>
      </w:r>
      <w:r w:rsidRPr="00F822BC">
        <w:rPr>
          <w:rFonts w:ascii="Arial" w:hAnsi="Arial" w:cs="Arial"/>
          <w:sz w:val="20"/>
          <w:szCs w:val="20"/>
        </w:rPr>
        <w:t xml:space="preserve">zobowiązany jest podać adres skrzynki </w:t>
      </w:r>
      <w:proofErr w:type="spellStart"/>
      <w:r w:rsidRPr="00F822BC">
        <w:rPr>
          <w:rFonts w:ascii="Arial" w:hAnsi="Arial" w:cs="Arial"/>
          <w:sz w:val="20"/>
          <w:szCs w:val="20"/>
        </w:rPr>
        <w:t>ePUAP</w:t>
      </w:r>
      <w:proofErr w:type="spellEnd"/>
      <w:r w:rsidRPr="00F822BC">
        <w:rPr>
          <w:rFonts w:ascii="Arial" w:hAnsi="Arial" w:cs="Arial"/>
          <w:sz w:val="20"/>
          <w:szCs w:val="20"/>
        </w:rPr>
        <w:t>, na którym prowadzona będzie korespondencja związana z postępowaniem. Za datę przekazania oferty przyjmuje się datę jej przekazania na adres Elektronicznej Skrytki</w:t>
      </w:r>
      <w:r>
        <w:rPr>
          <w:rFonts w:ascii="Arial" w:hAnsi="Arial" w:cs="Arial"/>
          <w:sz w:val="20"/>
          <w:szCs w:val="20"/>
        </w:rPr>
        <w:t xml:space="preserve"> </w:t>
      </w:r>
      <w:r w:rsidRPr="00F822BC">
        <w:rPr>
          <w:rFonts w:ascii="Arial" w:hAnsi="Arial" w:cs="Arial"/>
          <w:sz w:val="20"/>
          <w:szCs w:val="20"/>
        </w:rPr>
        <w:t xml:space="preserve">Podawczej Zamawiającego, tj. </w:t>
      </w:r>
      <w:r w:rsidRPr="00F822BC">
        <w:rPr>
          <w:rStyle w:val="Pogrubienie"/>
          <w:rFonts w:ascii="Arial" w:hAnsi="Arial" w:cs="Arial"/>
          <w:sz w:val="20"/>
          <w:szCs w:val="20"/>
        </w:rPr>
        <w:t>/</w:t>
      </w:r>
      <w:proofErr w:type="spellStart"/>
      <w:r w:rsidRPr="00F822BC">
        <w:rPr>
          <w:rStyle w:val="Pogrubienie"/>
          <w:rFonts w:ascii="Arial" w:hAnsi="Arial" w:cs="Arial"/>
          <w:sz w:val="20"/>
          <w:szCs w:val="20"/>
        </w:rPr>
        <w:t>ZDiZ_Pila</w:t>
      </w:r>
      <w:proofErr w:type="spellEnd"/>
      <w:r w:rsidRPr="00F822BC">
        <w:rPr>
          <w:rStyle w:val="Pogrubienie"/>
          <w:rFonts w:ascii="Arial" w:hAnsi="Arial" w:cs="Arial"/>
          <w:sz w:val="20"/>
          <w:szCs w:val="20"/>
        </w:rPr>
        <w:t>/</w:t>
      </w:r>
      <w:proofErr w:type="spellStart"/>
      <w:r w:rsidRPr="00F822BC">
        <w:rPr>
          <w:rStyle w:val="Pogrubienie"/>
          <w:rFonts w:ascii="Arial" w:hAnsi="Arial" w:cs="Arial"/>
          <w:sz w:val="20"/>
          <w:szCs w:val="20"/>
        </w:rPr>
        <w:t>SkrytkaESP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822BC">
        <w:rPr>
          <w:rFonts w:ascii="Arial" w:hAnsi="Arial" w:cs="Arial"/>
          <w:sz w:val="20"/>
          <w:szCs w:val="20"/>
        </w:rPr>
        <w:t>znajdującej się</w:t>
      </w:r>
      <w:r>
        <w:rPr>
          <w:rFonts w:ascii="Arial" w:hAnsi="Arial" w:cs="Arial"/>
          <w:sz w:val="20"/>
          <w:szCs w:val="20"/>
        </w:rPr>
        <w:t xml:space="preserve"> </w:t>
      </w:r>
      <w:r w:rsidRPr="00F822BC">
        <w:rPr>
          <w:rFonts w:ascii="Arial" w:hAnsi="Arial" w:cs="Arial"/>
          <w:sz w:val="20"/>
          <w:szCs w:val="20"/>
        </w:rPr>
        <w:t xml:space="preserve">na platformie </w:t>
      </w:r>
      <w:proofErr w:type="spellStart"/>
      <w:r w:rsidRPr="00F822BC">
        <w:rPr>
          <w:rFonts w:ascii="Arial" w:hAnsi="Arial" w:cs="Arial"/>
          <w:sz w:val="20"/>
          <w:szCs w:val="20"/>
        </w:rPr>
        <w:t>ePUAP</w:t>
      </w:r>
      <w:proofErr w:type="spellEnd"/>
      <w:r w:rsidRPr="00F822BC">
        <w:rPr>
          <w:rFonts w:ascii="Arial" w:hAnsi="Arial" w:cs="Arial"/>
          <w:sz w:val="20"/>
          <w:szCs w:val="20"/>
        </w:rPr>
        <w:t>.</w:t>
      </w:r>
    </w:p>
    <w:p w:rsidR="00031B46" w:rsidRDefault="00031B46" w:rsidP="00031B46">
      <w:pPr>
        <w:jc w:val="both"/>
        <w:rPr>
          <w:rFonts w:ascii="Arial" w:hAnsi="Arial" w:cs="Arial"/>
          <w:sz w:val="20"/>
          <w:szCs w:val="20"/>
        </w:rPr>
      </w:pPr>
      <w:r w:rsidRPr="00F822BC">
        <w:rPr>
          <w:rFonts w:ascii="Arial" w:hAnsi="Arial" w:cs="Arial"/>
          <w:sz w:val="20"/>
          <w:szCs w:val="20"/>
        </w:rPr>
        <w:t>Uwaga! Pobrany klucz publiczny do zaszyfrowania oferty nie może zostać zmieniony. Aby prawidłowo zaszyfrować ofertę należy użyć klucza w formacie pobranym</w:t>
      </w:r>
      <w:r>
        <w:rPr>
          <w:rFonts w:ascii="Arial" w:hAnsi="Arial" w:cs="Arial"/>
          <w:sz w:val="20"/>
          <w:szCs w:val="20"/>
        </w:rPr>
        <w:t xml:space="preserve"> </w:t>
      </w:r>
      <w:r w:rsidRPr="00F822BC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F822BC">
        <w:rPr>
          <w:rFonts w:ascii="Arial" w:hAnsi="Arial" w:cs="Arial"/>
          <w:sz w:val="20"/>
          <w:szCs w:val="20"/>
        </w:rPr>
        <w:t>miniPortalu</w:t>
      </w:r>
      <w:proofErr w:type="spellEnd"/>
      <w:r w:rsidRPr="00F822BC">
        <w:rPr>
          <w:rFonts w:ascii="Arial" w:hAnsi="Arial" w:cs="Arial"/>
          <w:sz w:val="20"/>
          <w:szCs w:val="20"/>
        </w:rPr>
        <w:t xml:space="preserve">. </w:t>
      </w:r>
    </w:p>
    <w:p w:rsidR="00031B46" w:rsidRDefault="00031B46" w:rsidP="00031B46">
      <w:pPr>
        <w:jc w:val="both"/>
        <w:rPr>
          <w:rFonts w:ascii="Arial" w:hAnsi="Arial" w:cs="Arial"/>
          <w:sz w:val="20"/>
          <w:szCs w:val="20"/>
        </w:rPr>
      </w:pPr>
      <w:r w:rsidRPr="00F822BC">
        <w:rPr>
          <w:rFonts w:ascii="Arial" w:hAnsi="Arial" w:cs="Arial"/>
          <w:sz w:val="20"/>
          <w:szCs w:val="20"/>
        </w:rPr>
        <w:t>kwalifikowanym podpisem elektronicznym przez osobę upoważnioną do reprezentowania Wykonawcy.</w:t>
      </w:r>
      <w:r w:rsidR="006B773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6B7739" w:rsidRPr="00F822BC">
        <w:rPr>
          <w:rFonts w:ascii="Arial" w:hAnsi="Arial" w:cs="Arial"/>
          <w:sz w:val="20"/>
          <w:szCs w:val="20"/>
        </w:rPr>
        <w:t xml:space="preserve"> </w:t>
      </w:r>
      <w:r w:rsidRPr="00F822BC">
        <w:rPr>
          <w:rFonts w:ascii="Arial" w:hAnsi="Arial" w:cs="Arial"/>
          <w:sz w:val="20"/>
          <w:szCs w:val="20"/>
        </w:rPr>
        <w:t>Oferta</w:t>
      </w:r>
      <w:r>
        <w:rPr>
          <w:rFonts w:ascii="Arial" w:hAnsi="Arial" w:cs="Arial"/>
          <w:sz w:val="20"/>
          <w:szCs w:val="20"/>
        </w:rPr>
        <w:t xml:space="preserve"> </w:t>
      </w:r>
      <w:r w:rsidRPr="00F822BC">
        <w:rPr>
          <w:rFonts w:ascii="Arial" w:hAnsi="Arial" w:cs="Arial"/>
          <w:sz w:val="20"/>
          <w:szCs w:val="20"/>
        </w:rPr>
        <w:t xml:space="preserve">powinna być sporządzona w języku polskim, z zachowaniem postaci elektronicznej w formacie danych: pdf, </w:t>
      </w:r>
      <w:proofErr w:type="spellStart"/>
      <w:r w:rsidRPr="00F822BC">
        <w:rPr>
          <w:rFonts w:ascii="Arial" w:hAnsi="Arial" w:cs="Arial"/>
          <w:sz w:val="20"/>
          <w:szCs w:val="20"/>
        </w:rPr>
        <w:t>doc</w:t>
      </w:r>
      <w:proofErr w:type="spellEnd"/>
      <w:r w:rsidRPr="00F822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22BC">
        <w:rPr>
          <w:rFonts w:ascii="Arial" w:hAnsi="Arial" w:cs="Arial"/>
          <w:sz w:val="20"/>
          <w:szCs w:val="20"/>
        </w:rPr>
        <w:t>docx</w:t>
      </w:r>
      <w:proofErr w:type="spellEnd"/>
      <w:r w:rsidRPr="00F822BC">
        <w:rPr>
          <w:rFonts w:ascii="Arial" w:hAnsi="Arial" w:cs="Arial"/>
          <w:sz w:val="20"/>
          <w:szCs w:val="20"/>
        </w:rPr>
        <w:t xml:space="preserve"> i podpisana kwalifikowanym podpisem elektronicznym. Sposób złożenia oferty, w tym zaszyfrowania oferty opisany został w Regulaminie</w:t>
      </w:r>
      <w:r>
        <w:rPr>
          <w:rFonts w:ascii="Arial" w:hAnsi="Arial" w:cs="Arial"/>
          <w:sz w:val="20"/>
          <w:szCs w:val="20"/>
        </w:rPr>
        <w:t xml:space="preserve"> </w:t>
      </w:r>
      <w:r w:rsidRPr="00F822BC">
        <w:rPr>
          <w:rFonts w:ascii="Arial" w:hAnsi="Arial" w:cs="Arial"/>
          <w:sz w:val="20"/>
          <w:szCs w:val="20"/>
        </w:rPr>
        <w:t>korzystania</w:t>
      </w:r>
      <w:r>
        <w:rPr>
          <w:rFonts w:ascii="Arial" w:hAnsi="Arial" w:cs="Arial"/>
          <w:sz w:val="20"/>
          <w:szCs w:val="20"/>
        </w:rPr>
        <w:t xml:space="preserve"> </w:t>
      </w:r>
      <w:r w:rsidRPr="00F822BC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F822BC">
        <w:rPr>
          <w:rFonts w:ascii="Arial" w:hAnsi="Arial" w:cs="Arial"/>
          <w:sz w:val="20"/>
          <w:szCs w:val="20"/>
        </w:rPr>
        <w:t>miniPortalu</w:t>
      </w:r>
      <w:proofErr w:type="spellEnd"/>
      <w:r w:rsidRPr="00F822BC">
        <w:rPr>
          <w:rFonts w:ascii="Arial" w:hAnsi="Arial" w:cs="Arial"/>
          <w:sz w:val="20"/>
          <w:szCs w:val="20"/>
        </w:rPr>
        <w:t xml:space="preserve">. Ofertę należy złożyć pod rygorem nieważności opatrzoną </w:t>
      </w:r>
    </w:p>
    <w:p w:rsidR="00031B46" w:rsidRDefault="00031B46" w:rsidP="00031B46">
      <w:pPr>
        <w:jc w:val="both"/>
        <w:rPr>
          <w:rFonts w:ascii="Arial" w:hAnsi="Arial" w:cs="Arial"/>
          <w:sz w:val="20"/>
          <w:szCs w:val="20"/>
        </w:rPr>
      </w:pPr>
      <w:r w:rsidRPr="00190C1E">
        <w:rPr>
          <w:rFonts w:ascii="Arial" w:hAnsi="Arial" w:cs="Arial"/>
          <w:sz w:val="20"/>
          <w:szCs w:val="20"/>
        </w:rPr>
        <w:t xml:space="preserve">Zamawiający nie ujawnia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Wykonawca nie może zastrzec informacji, o których mowa w art. 86 ust. 4 ustawy. Informacje powinny zostać złożone w osobnym pliku wraz z jednoczesnym zaznaczeniem polecenia „Załącznik stanowiący tajemnicę przedsiębiorstwa” a następnie wraz z plikami stanowiącymi jawną część oferty skompresowane do jednego pliku archiwum (ZIP). </w:t>
      </w:r>
    </w:p>
    <w:p w:rsidR="00031B46" w:rsidRPr="00190C1E" w:rsidRDefault="00031B46" w:rsidP="00031B46">
      <w:pPr>
        <w:jc w:val="both"/>
        <w:rPr>
          <w:sz w:val="20"/>
          <w:szCs w:val="20"/>
        </w:rPr>
      </w:pPr>
      <w:r w:rsidRPr="00190C1E">
        <w:rPr>
          <w:rFonts w:ascii="Arial" w:hAnsi="Arial" w:cs="Arial"/>
          <w:sz w:val="20"/>
          <w:szCs w:val="20"/>
        </w:rPr>
        <w:t>Do oferty należy dołączyć Jednolity Europejski Dokument Zamówienia w postaci elektronicznej opatrzonej kwalifikowanym podpisem elektronicznym,</w:t>
      </w:r>
      <w:r>
        <w:rPr>
          <w:rFonts w:ascii="Arial" w:hAnsi="Arial" w:cs="Arial"/>
          <w:sz w:val="20"/>
          <w:szCs w:val="20"/>
        </w:rPr>
        <w:t xml:space="preserve"> </w:t>
      </w:r>
      <w:r w:rsidRPr="00190C1E">
        <w:rPr>
          <w:rFonts w:ascii="Arial" w:hAnsi="Arial" w:cs="Arial"/>
          <w:sz w:val="20"/>
          <w:szCs w:val="20"/>
        </w:rPr>
        <w:t>a następnie wraz z plikami stanowiącymi ofertę skompresować do jednego pliku archiwum (ZIP).</w:t>
      </w:r>
    </w:p>
    <w:p w:rsidR="00031B46" w:rsidRPr="00F822BC" w:rsidRDefault="00031B46" w:rsidP="00031B46">
      <w:pPr>
        <w:jc w:val="both"/>
        <w:rPr>
          <w:rFonts w:ascii="Arial" w:hAnsi="Arial" w:cs="Arial"/>
          <w:sz w:val="20"/>
          <w:szCs w:val="20"/>
        </w:rPr>
      </w:pPr>
    </w:p>
    <w:p w:rsidR="00031B46" w:rsidRDefault="00031B46" w:rsidP="00154B9A">
      <w:pPr>
        <w:widowControl w:val="0"/>
        <w:tabs>
          <w:tab w:val="left" w:pos="3600"/>
          <w:tab w:val="left" w:pos="31665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031B46" w:rsidRPr="00AC34BB" w:rsidRDefault="00031B46" w:rsidP="00154B9A">
      <w:pPr>
        <w:widowControl w:val="0"/>
        <w:tabs>
          <w:tab w:val="left" w:pos="3600"/>
          <w:tab w:val="left" w:pos="31665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  <w:tab w:val="left" w:pos="20505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lastRenderedPageBreak/>
        <w:t>4. Termin związania ofertą</w:t>
      </w:r>
    </w:p>
    <w:p w:rsidR="00154B9A" w:rsidRPr="00E76C6A" w:rsidRDefault="00154B9A" w:rsidP="00154B9A">
      <w:pPr>
        <w:widowControl w:val="0"/>
        <w:tabs>
          <w:tab w:val="left" w:pos="20505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154B9A" w:rsidRDefault="00154B9A" w:rsidP="00154B9A">
      <w:pPr>
        <w:widowControl w:val="0"/>
        <w:tabs>
          <w:tab w:val="left" w:pos="20505"/>
        </w:tabs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  <w:t>Wykonawca pozostaje związany złożoną ofertą przez okres 30 dni. Bieg terminu związania ofertą rozpoczyna się wraz z upływem terminu składania ofert.</w:t>
      </w:r>
    </w:p>
    <w:p w:rsidR="00FF57F3" w:rsidRPr="00954674" w:rsidRDefault="00FF57F3" w:rsidP="00154B9A">
      <w:pPr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E76C6A" w:rsidRDefault="00154B9A" w:rsidP="00154B9A">
      <w:pPr>
        <w:widowControl w:val="0"/>
        <w:tabs>
          <w:tab w:val="left" w:pos="20505"/>
        </w:tabs>
        <w:suppressAutoHyphens/>
        <w:spacing w:after="0"/>
        <w:jc w:val="both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E76C6A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t xml:space="preserve">Część  </w:t>
      </w:r>
      <w:r w:rsidRPr="00E76C6A"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pl-PL"/>
        </w:rPr>
        <w:t>VIII</w:t>
      </w:r>
    </w:p>
    <w:p w:rsidR="00154B9A" w:rsidRPr="00E76C6A" w:rsidRDefault="00154B9A" w:rsidP="00154B9A">
      <w:pPr>
        <w:widowControl w:val="0"/>
        <w:tabs>
          <w:tab w:val="left" w:pos="0"/>
          <w:tab w:val="left" w:pos="20505"/>
        </w:tabs>
        <w:suppressAutoHyphens/>
        <w:spacing w:after="0"/>
        <w:rPr>
          <w:rFonts w:ascii="Arial" w:eastAsia="Lucida Sans Unicode" w:hAnsi="Arial" w:cs="Arial"/>
          <w:b/>
          <w:bCs/>
          <w:color w:val="000000" w:themeColor="text1"/>
          <w:kern w:val="1"/>
          <w:sz w:val="28"/>
          <w:szCs w:val="28"/>
          <w:lang w:eastAsia="pl-PL"/>
        </w:rPr>
      </w:pPr>
    </w:p>
    <w:p w:rsidR="00154B9A" w:rsidRPr="00E76C6A" w:rsidRDefault="00154B9A" w:rsidP="00154B9A">
      <w:pPr>
        <w:widowControl w:val="0"/>
        <w:tabs>
          <w:tab w:val="left" w:pos="0"/>
          <w:tab w:val="left" w:pos="20505"/>
        </w:tabs>
        <w:suppressAutoHyphens/>
        <w:spacing w:after="0"/>
        <w:rPr>
          <w:rFonts w:ascii="Arial" w:eastAsia="Lucida Sans Unicode" w:hAnsi="Arial" w:cs="Arial"/>
          <w:b/>
          <w:bCs/>
          <w:color w:val="000000" w:themeColor="text1"/>
          <w:kern w:val="1"/>
          <w:sz w:val="28"/>
          <w:szCs w:val="28"/>
          <w:lang w:eastAsia="pl-PL"/>
        </w:rPr>
      </w:pPr>
      <w:r w:rsidRPr="00E76C6A">
        <w:rPr>
          <w:rFonts w:ascii="Arial" w:eastAsia="Lucida Sans Unicode" w:hAnsi="Arial" w:cs="Arial"/>
          <w:b/>
          <w:bCs/>
          <w:color w:val="000000" w:themeColor="text1"/>
          <w:kern w:val="1"/>
          <w:sz w:val="28"/>
          <w:szCs w:val="28"/>
          <w:lang w:eastAsia="pl-PL"/>
        </w:rPr>
        <w:t>Informacje o formalnościach po wyborze oferty</w:t>
      </w:r>
    </w:p>
    <w:p w:rsidR="00154B9A" w:rsidRPr="00E76C6A" w:rsidRDefault="00154B9A" w:rsidP="00154B9A">
      <w:pPr>
        <w:keepNext/>
        <w:widowControl w:val="0"/>
        <w:tabs>
          <w:tab w:val="left" w:pos="0"/>
          <w:tab w:val="num" w:pos="432"/>
          <w:tab w:val="left" w:pos="20505"/>
        </w:tabs>
        <w:suppressAutoHyphens/>
        <w:spacing w:after="0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</w:p>
    <w:p w:rsidR="00154B9A" w:rsidRDefault="00154B9A" w:rsidP="00154B9A">
      <w:pPr>
        <w:keepNext/>
        <w:widowControl w:val="0"/>
        <w:tabs>
          <w:tab w:val="left" w:pos="284"/>
          <w:tab w:val="num" w:pos="432"/>
          <w:tab w:val="left" w:pos="20505"/>
        </w:tabs>
        <w:suppressAutoHyphens/>
        <w:spacing w:after="0"/>
        <w:ind w:left="284"/>
        <w:outlineLvl w:val="0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>Wykonawca po wyborze oferty w celu zawarcia umowy w sprawie zamówienia publicznego dostarczy zamawiającemu następujące informacje i dokumenty:</w:t>
      </w:r>
    </w:p>
    <w:p w:rsidR="00154B9A" w:rsidRPr="00E76C6A" w:rsidRDefault="00154B9A" w:rsidP="00154B9A">
      <w:pPr>
        <w:keepNext/>
        <w:widowControl w:val="0"/>
        <w:tabs>
          <w:tab w:val="left" w:pos="284"/>
          <w:tab w:val="num" w:pos="432"/>
          <w:tab w:val="left" w:pos="20505"/>
        </w:tabs>
        <w:suppressAutoHyphens/>
        <w:spacing w:after="0"/>
        <w:ind w:left="284"/>
        <w:outlineLvl w:val="0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numPr>
          <w:ilvl w:val="3"/>
          <w:numId w:val="12"/>
        </w:numPr>
        <w:tabs>
          <w:tab w:val="left" w:pos="0"/>
          <w:tab w:val="left" w:pos="20505"/>
        </w:tabs>
        <w:suppressAutoHyphens/>
        <w:spacing w:after="0"/>
        <w:ind w:left="709"/>
        <w:contextualSpacing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Informację na temat osób reprezentujących stronę umowy – w przypadku istnienia reprezentacji</w:t>
      </w:r>
    </w:p>
    <w:p w:rsidR="00154B9A" w:rsidRPr="00E76C6A" w:rsidRDefault="00154B9A" w:rsidP="00154B9A">
      <w:pPr>
        <w:widowControl w:val="0"/>
        <w:tabs>
          <w:tab w:val="left" w:pos="0"/>
          <w:tab w:val="num" w:pos="1866"/>
          <w:tab w:val="left" w:pos="20505"/>
        </w:tabs>
        <w:suppressAutoHyphens/>
        <w:spacing w:after="0"/>
        <w:ind w:left="709"/>
        <w:contextualSpacing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E76C6A" w:rsidRDefault="00154B9A" w:rsidP="00154B9A">
      <w:pPr>
        <w:widowControl w:val="0"/>
        <w:numPr>
          <w:ilvl w:val="3"/>
          <w:numId w:val="12"/>
        </w:numPr>
        <w:tabs>
          <w:tab w:val="left" w:pos="0"/>
          <w:tab w:val="left" w:pos="20505"/>
        </w:tabs>
        <w:suppressAutoHyphens/>
        <w:spacing w:after="0"/>
        <w:ind w:left="709"/>
        <w:contextualSpacing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Informację dotyczącą banku, w którym strona umowy posiada rachunek bankowy.</w:t>
      </w:r>
    </w:p>
    <w:p w:rsidR="00154B9A" w:rsidRPr="00E76C6A" w:rsidRDefault="00154B9A" w:rsidP="00154B9A">
      <w:pPr>
        <w:widowControl w:val="0"/>
        <w:tabs>
          <w:tab w:val="left" w:pos="0"/>
          <w:tab w:val="num" w:pos="1701"/>
          <w:tab w:val="left" w:pos="20505"/>
        </w:tabs>
        <w:suppressAutoHyphens/>
        <w:spacing w:after="0"/>
        <w:ind w:left="709"/>
        <w:contextualSpacing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Default="00154B9A" w:rsidP="00154B9A">
      <w:pPr>
        <w:widowControl w:val="0"/>
        <w:numPr>
          <w:ilvl w:val="2"/>
          <w:numId w:val="12"/>
        </w:numPr>
        <w:tabs>
          <w:tab w:val="num" w:pos="1701"/>
          <w:tab w:val="left" w:pos="2788"/>
          <w:tab w:val="left" w:pos="2818"/>
          <w:tab w:val="left" w:pos="20760"/>
        </w:tabs>
        <w:suppressAutoHyphens/>
        <w:spacing w:after="0"/>
        <w:ind w:left="709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</w:pPr>
      <w:r w:rsidRPr="00E76C6A"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  <w:t>Uchwałę wspólników spółki, zezwalającej na „zaciągnięcie zobowiązania do świadczenia o wartości  dwukrotnie przewyższającej wysokość kapitału zakładowego” lub umowę spółki jeżeli stanowi inaczej (uchwałę należy złożyć w przypadku, gdy zaoferowana cena ofertowa dwukrotnie przewyższa wysokość kapitału zakładowego –zgodnie z art.230 Kodeksu spółek handlowych) –       w przypadku składania oferty przez spółkę z o.o.</w:t>
      </w:r>
    </w:p>
    <w:p w:rsidR="00154B9A" w:rsidRDefault="00154B9A" w:rsidP="00154B9A">
      <w:pPr>
        <w:widowControl w:val="0"/>
        <w:tabs>
          <w:tab w:val="num" w:pos="1701"/>
          <w:tab w:val="left" w:pos="2788"/>
          <w:tab w:val="left" w:pos="2818"/>
          <w:tab w:val="left" w:pos="20760"/>
        </w:tabs>
        <w:suppressAutoHyphens/>
        <w:spacing w:after="0"/>
        <w:ind w:left="709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154B9A" w:rsidRPr="00BB1D1A" w:rsidRDefault="00154B9A" w:rsidP="00154B9A">
      <w:pPr>
        <w:widowControl w:val="0"/>
        <w:numPr>
          <w:ilvl w:val="2"/>
          <w:numId w:val="12"/>
        </w:numPr>
        <w:tabs>
          <w:tab w:val="num" w:pos="1701"/>
          <w:tab w:val="left" w:pos="2788"/>
          <w:tab w:val="left" w:pos="2818"/>
          <w:tab w:val="left" w:pos="20760"/>
        </w:tabs>
        <w:suppressAutoHyphens/>
        <w:spacing w:after="0"/>
        <w:ind w:left="709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4"/>
          <w:lang w:eastAsia="pl-PL"/>
        </w:rPr>
      </w:pPr>
      <w:r w:rsidRPr="00BB1D1A">
        <w:rPr>
          <w:rFonts w:ascii="Arial" w:eastAsia="Times New Roman" w:hAnsi="Arial" w:cs="Arial"/>
          <w:color w:val="000000" w:themeColor="text1"/>
          <w:sz w:val="20"/>
        </w:rPr>
        <w:t>Umowę, o której mowa w części III pkt. 8.2. SIWZ  - w przypadku składania oferty wspólnej przez kilku  wykonawców.</w:t>
      </w:r>
    </w:p>
    <w:p w:rsidR="00E35413" w:rsidRDefault="00E35413" w:rsidP="007623CB">
      <w:pPr>
        <w:keepNext/>
        <w:tabs>
          <w:tab w:val="left" w:pos="-993"/>
          <w:tab w:val="left" w:pos="20505"/>
        </w:tabs>
        <w:jc w:val="both"/>
        <w:outlineLvl w:val="0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154B9A" w:rsidRPr="007623CB" w:rsidRDefault="007623CB" w:rsidP="007623CB">
      <w:pPr>
        <w:keepNext/>
        <w:tabs>
          <w:tab w:val="left" w:pos="-993"/>
          <w:tab w:val="left" w:pos="20505"/>
        </w:tabs>
        <w:jc w:val="both"/>
        <w:outlineLvl w:val="0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br/>
      </w:r>
      <w:r w:rsidR="00154B9A" w:rsidRPr="00BB1D1A">
        <w:rPr>
          <w:rFonts w:ascii="Arial" w:eastAsia="Times New Roman" w:hAnsi="Arial" w:cs="Arial"/>
          <w:b/>
          <w:color w:val="000000" w:themeColor="text1"/>
          <w:sz w:val="28"/>
          <w:szCs w:val="28"/>
        </w:rPr>
        <w:t>Część IX</w:t>
      </w:r>
    </w:p>
    <w:p w:rsidR="004C3A81" w:rsidRPr="004C3A81" w:rsidRDefault="004C3A81" w:rsidP="004C3A81">
      <w:pPr>
        <w:keepNext/>
        <w:widowControl w:val="0"/>
        <w:tabs>
          <w:tab w:val="left" w:pos="0"/>
          <w:tab w:val="num" w:pos="432"/>
        </w:tabs>
        <w:suppressAutoHyphens/>
        <w:spacing w:after="0"/>
        <w:jc w:val="both"/>
        <w:outlineLvl w:val="0"/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4C3A81">
        <w:rPr>
          <w:rFonts w:ascii="Arial" w:eastAsia="Times New Roman" w:hAnsi="Arial" w:cs="Arial"/>
          <w:b/>
          <w:color w:val="000000" w:themeColor="text1"/>
          <w:kern w:val="1"/>
          <w:sz w:val="28"/>
          <w:szCs w:val="28"/>
          <w:lang w:eastAsia="pl-PL"/>
        </w:rPr>
        <w:br/>
        <w:t>Postanowienia końcowe</w:t>
      </w:r>
    </w:p>
    <w:p w:rsidR="004C3A81" w:rsidRPr="004C3A81" w:rsidRDefault="004C3A81" w:rsidP="004C3A81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Cs w:val="24"/>
          <w:lang w:eastAsia="pl-PL"/>
        </w:rPr>
      </w:pPr>
    </w:p>
    <w:p w:rsidR="004C3A81" w:rsidRPr="004C3A81" w:rsidRDefault="004C3A81" w:rsidP="004C3A81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4C3A81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1. Ogłoszenie o wyniku postępowania</w:t>
      </w:r>
    </w:p>
    <w:p w:rsidR="004C3A81" w:rsidRPr="004C3A81" w:rsidRDefault="004C3A81" w:rsidP="004C3A81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eastAsia="Lucida Sans Unicode" w:hAnsi="Arial" w:cs="Arial"/>
          <w:b/>
          <w:color w:val="000000" w:themeColor="text1"/>
          <w:kern w:val="1"/>
          <w:u w:val="single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lang w:eastAsia="pl-PL"/>
        </w:rPr>
        <w:t xml:space="preserve">     </w:t>
      </w:r>
    </w:p>
    <w:p w:rsidR="004C3A81" w:rsidRPr="004C3A81" w:rsidRDefault="004C3A81" w:rsidP="004C3A81">
      <w:pPr>
        <w:widowControl w:val="0"/>
        <w:numPr>
          <w:ilvl w:val="0"/>
          <w:numId w:val="7"/>
        </w:numPr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b/>
          <w:color w:val="000000" w:themeColor="text1"/>
          <w:kern w:val="1"/>
          <w:u w:val="single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Niezwłocznie po wyborze najkorzystniejszej oferty zamawiający jednocześnie zawiadamia</w:t>
      </w:r>
      <w:r w:rsidRPr="004C3A81">
        <w:rPr>
          <w:rFonts w:ascii="Arial" w:eastAsia="Lucida Sans Unicode" w:hAnsi="Arial" w:cs="Arial"/>
          <w:b/>
          <w:color w:val="000000" w:themeColor="text1"/>
          <w:kern w:val="1"/>
          <w:sz w:val="20"/>
          <w:szCs w:val="20"/>
          <w:u w:val="single"/>
          <w:lang w:eastAsia="pl-PL"/>
        </w:rPr>
        <w:t xml:space="preserve"> </w:t>
      </w: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wykonawców, którzy złożyli oferty, o: </w:t>
      </w:r>
    </w:p>
    <w:p w:rsidR="004C3A81" w:rsidRPr="004C3A81" w:rsidRDefault="004C3A81" w:rsidP="004C3A81">
      <w:pPr>
        <w:widowControl w:val="0"/>
        <w:suppressAutoHyphens/>
        <w:spacing w:after="0"/>
        <w:ind w:left="567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-wyborze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 łączną punktację;</w:t>
      </w:r>
    </w:p>
    <w:p w:rsidR="004C3A81" w:rsidRPr="004C3A81" w:rsidRDefault="004C3A81" w:rsidP="004C3A81">
      <w:pPr>
        <w:widowControl w:val="0"/>
        <w:suppressAutoHyphens/>
        <w:spacing w:after="0"/>
        <w:ind w:left="567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-wykonawcach, których oferty zostały odrzucone, podając uzasadnienie faktyczne i prawne;</w:t>
      </w:r>
    </w:p>
    <w:p w:rsidR="004C3A81" w:rsidRPr="004C3A81" w:rsidRDefault="004C3A81" w:rsidP="004C3A81">
      <w:pPr>
        <w:widowControl w:val="0"/>
        <w:suppressAutoHyphens/>
        <w:spacing w:after="0"/>
        <w:ind w:left="567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 xml:space="preserve">-wykonawcach, którzy zostali wykluczeni z postępowania o udzielenie zamówienia, podając uzasadnienie faktyczne i prawne </w:t>
      </w:r>
    </w:p>
    <w:p w:rsidR="004C3A81" w:rsidRPr="004C3A81" w:rsidRDefault="004C3A81" w:rsidP="004C3A81">
      <w:pPr>
        <w:widowControl w:val="0"/>
        <w:suppressAutoHyphens/>
        <w:spacing w:after="0"/>
        <w:ind w:left="567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-terminie, określonym zgodnie z art. 94 ust 1 lub 2 ustawy Prawo zamówień publicznych, po którego upływie umowa w sprawie zamówienia publicznego może być zawarta.</w:t>
      </w:r>
    </w:p>
    <w:p w:rsidR="004C3A81" w:rsidRPr="004C3A81" w:rsidRDefault="004C3A81" w:rsidP="004C3A81">
      <w:pPr>
        <w:widowControl w:val="0"/>
        <w:suppressAutoHyphens/>
        <w:spacing w:after="0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4C3A81">
      <w:pPr>
        <w:widowControl w:val="0"/>
        <w:numPr>
          <w:ilvl w:val="0"/>
          <w:numId w:val="7"/>
        </w:numPr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Wyniki postępowania zostaną zamieszczone na tablicy ogłoszeń w siedzibie zamawiającego wskazanej w pkt 1.1. SIWZ oraz na stronie internetowej zamawiającego.</w:t>
      </w:r>
    </w:p>
    <w:p w:rsidR="004C3A81" w:rsidRPr="004C3A81" w:rsidRDefault="004C3A81" w:rsidP="004C3A81">
      <w:pPr>
        <w:widowControl w:val="0"/>
        <w:numPr>
          <w:ilvl w:val="0"/>
          <w:numId w:val="7"/>
        </w:numPr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O unieważnieniu postępowania o udzielenie zamówienia zamawiający zawiadamia równocześnie wszystkich wykonawców (podając uzasadnienie faktyczne i prawne), którzy:</w:t>
      </w:r>
    </w:p>
    <w:p w:rsidR="004C3A81" w:rsidRPr="004C3A81" w:rsidRDefault="004C3A81" w:rsidP="004C3A81">
      <w:pPr>
        <w:widowControl w:val="0"/>
        <w:suppressAutoHyphens/>
        <w:spacing w:after="0"/>
        <w:ind w:left="709" w:hanging="191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lastRenderedPageBreak/>
        <w:t xml:space="preserve">    - ubiegali się o udzielenie zamówienia – w przypadku unieważnienia postępowania przed   upływem terminu składania ofert,</w:t>
      </w:r>
    </w:p>
    <w:p w:rsidR="004C3A81" w:rsidRPr="004C3A81" w:rsidRDefault="004C3A81" w:rsidP="004C3A81">
      <w:pPr>
        <w:widowControl w:val="0"/>
        <w:suppressAutoHyphens/>
        <w:spacing w:after="0"/>
        <w:ind w:left="709"/>
        <w:jc w:val="both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-złożyli oferty – w przypadku unieważnienia postępowania po upływie termin u składania ofert.</w:t>
      </w:r>
    </w:p>
    <w:p w:rsidR="004C3A81" w:rsidRPr="004C3A81" w:rsidRDefault="004C3A81" w:rsidP="004C3A81">
      <w:pPr>
        <w:widowControl w:val="0"/>
        <w:suppressAutoHyphens/>
        <w:spacing w:after="0"/>
        <w:ind w:left="709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4C3A81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4C3A81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 xml:space="preserve">2. Pouczenie o środkach ochrony prawnej </w:t>
      </w:r>
    </w:p>
    <w:p w:rsidR="004C3A81" w:rsidRPr="004C3A81" w:rsidRDefault="004C3A81" w:rsidP="004C3A81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4C3A81" w:rsidRPr="004C3A81" w:rsidRDefault="004C3A81" w:rsidP="004C3A81">
      <w:pPr>
        <w:widowControl w:val="0"/>
        <w:suppressAutoHyphens/>
        <w:spacing w:after="0"/>
        <w:ind w:left="426" w:hanging="18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Wniesienie odwołania jest uprawnieniem wykonawcy wynikającym z ustawy Prawo zamówień publicznych (art. 180 i następne).</w:t>
      </w:r>
    </w:p>
    <w:p w:rsidR="004C3A81" w:rsidRPr="004C3A81" w:rsidRDefault="004C3A81" w:rsidP="004C3A81">
      <w:pPr>
        <w:widowControl w:val="0"/>
        <w:suppressAutoHyphens/>
        <w:spacing w:after="0"/>
        <w:ind w:left="426" w:hanging="18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4C3A81">
      <w:pPr>
        <w:widowControl w:val="0"/>
        <w:numPr>
          <w:ilvl w:val="3"/>
          <w:numId w:val="12"/>
        </w:numPr>
        <w:suppressAutoHyphens/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4C3A81" w:rsidRPr="004C3A81" w:rsidRDefault="004C3A81" w:rsidP="004C3A81">
      <w:pPr>
        <w:widowControl w:val="0"/>
        <w:suppressAutoHyphens/>
        <w:spacing w:after="0"/>
        <w:ind w:left="426" w:hanging="18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0D2347">
      <w:pPr>
        <w:widowControl w:val="0"/>
        <w:numPr>
          <w:ilvl w:val="0"/>
          <w:numId w:val="32"/>
        </w:numPr>
        <w:suppressAutoHyphens/>
        <w:spacing w:after="0"/>
        <w:ind w:left="851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Środki ochrony prawnej przysługują wykonawcy, a także innemu podmiotowi, jeżeli ma lub miał interes w uzyskaniu danego zamówienia oraz poniósł lub może ponieść szkodę w wyniku naruszenia przez zamawiającego przepisów niniejszej ustawy.</w:t>
      </w:r>
    </w:p>
    <w:p w:rsidR="004C3A81" w:rsidRPr="004C3A81" w:rsidRDefault="004C3A81" w:rsidP="004C3A81">
      <w:pPr>
        <w:widowControl w:val="0"/>
        <w:suppressAutoHyphens/>
        <w:spacing w:after="0"/>
        <w:ind w:left="851" w:hanging="283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0D2347">
      <w:pPr>
        <w:widowControl w:val="0"/>
        <w:numPr>
          <w:ilvl w:val="0"/>
          <w:numId w:val="32"/>
        </w:numPr>
        <w:suppressAutoHyphens/>
        <w:spacing w:after="0"/>
        <w:ind w:left="851" w:hanging="425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Publicznych.</w:t>
      </w:r>
    </w:p>
    <w:p w:rsidR="004C3A81" w:rsidRPr="004C3A81" w:rsidRDefault="004C3A81" w:rsidP="004C3A81">
      <w:pPr>
        <w:widowControl w:val="0"/>
        <w:suppressAutoHyphens/>
        <w:spacing w:after="0"/>
        <w:ind w:left="851" w:hanging="283"/>
        <w:contextualSpacing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4C3A81">
      <w:pPr>
        <w:widowControl w:val="0"/>
        <w:suppressAutoHyphens/>
        <w:spacing w:after="0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0D2347">
      <w:pPr>
        <w:widowControl w:val="0"/>
        <w:numPr>
          <w:ilvl w:val="0"/>
          <w:numId w:val="32"/>
        </w:numPr>
        <w:suppressAutoHyphens/>
        <w:spacing w:after="0"/>
        <w:ind w:left="851" w:hanging="425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4C3A81" w:rsidRPr="004C3A81" w:rsidRDefault="004C3A81" w:rsidP="004C3A81">
      <w:pPr>
        <w:widowControl w:val="0"/>
        <w:suppressAutoHyphens/>
        <w:spacing w:after="0"/>
        <w:ind w:left="851" w:hanging="283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0D2347">
      <w:pPr>
        <w:widowControl w:val="0"/>
        <w:numPr>
          <w:ilvl w:val="0"/>
          <w:numId w:val="32"/>
        </w:numPr>
        <w:suppressAutoHyphens/>
        <w:spacing w:after="0"/>
        <w:ind w:left="851" w:hanging="425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Odwołanie wnosi się do Prezesa Izby w formie pisemnej albo elektronicznej opatrzonej bezpiecznym podpisem elektronicznym weryfikowanym za pomocą ważnego kwalifikowanego certyfikatu.</w:t>
      </w:r>
    </w:p>
    <w:p w:rsidR="004C3A81" w:rsidRPr="004C3A81" w:rsidRDefault="004C3A81" w:rsidP="004C3A81">
      <w:pPr>
        <w:widowControl w:val="0"/>
        <w:suppressAutoHyphens/>
        <w:spacing w:after="0"/>
        <w:ind w:left="851" w:hanging="283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0D2347">
      <w:pPr>
        <w:widowControl w:val="0"/>
        <w:numPr>
          <w:ilvl w:val="0"/>
          <w:numId w:val="32"/>
        </w:numPr>
        <w:suppressAutoHyphens/>
        <w:spacing w:after="0"/>
        <w:ind w:left="851" w:hanging="425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Odwołujący przesyła kopię odwołania zamawiającemu przed upływem terminu do wniesienia odwołania w taki sposób, aby mógł on zapoznać się z jego treścią przed upływem tego terminu.</w:t>
      </w:r>
    </w:p>
    <w:p w:rsidR="004C3A81" w:rsidRPr="004C3A81" w:rsidRDefault="004C3A81" w:rsidP="004C3A81">
      <w:pPr>
        <w:widowControl w:val="0"/>
        <w:suppressAutoHyphens/>
        <w:spacing w:after="0"/>
        <w:ind w:left="720"/>
        <w:contextualSpacing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0D2347">
      <w:pPr>
        <w:widowControl w:val="0"/>
        <w:numPr>
          <w:ilvl w:val="0"/>
          <w:numId w:val="32"/>
        </w:numPr>
        <w:suppressAutoHyphens/>
        <w:spacing w:after="0"/>
        <w:ind w:left="851" w:hanging="425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Odwołanie wnosi się: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1) w terminie 10 dni od dnia przesłania informacji o czynności zamawiającego stanowiącej podstawę jego wniesienia – jeżeli zostały przesłane w sposób określony w art. 27 ust. 2, albo w terminie 15 dni – jeżeli zostały przesłane w inny sposób – w przypadku gdy wartość zamówienia jest równa lub przekracza kwoty określone w przepisach wydanych na podstawie art. 11 ust. 8;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2) w terminie 5 dni od dnia przesłania informacji o czynności zamawiającego stanowiącej podstawę jego wniesienia – jeżeli zostały przesłane w sposób określony w art. 27 ust. 2, albo w terminie 10 dni – jeżeli zostały przesłane w inny sposób – w przypadku gdy wartość zamówienia jest mniejsza niż kwoty określone w przepisach wydanych na podstawie art. 11 ust. 8.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C3A81" w:rsidRPr="004C3A81" w:rsidRDefault="004C3A81" w:rsidP="000D2347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Odwołanie wobec treści ogłoszenia o zamówieniu, a jeżeli postępowanie jest prowadzone w trybie przetargu nieograniczonego, także wobec postanowień specyfikacji istotnych warunków zamówienia, wnosi się w terminie: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1) 10 dni od dnia publikacji ogłoszenia w Dzienniku Urzędowym Unii Europejskiej lub zamieszczenia specyfikacji istotnych warunków zamówienia na stronie internetowej – jeżeli wartość zamówienia jest równa lub przekracza kwoty określone w przepisach wydanych na podstawie art. 11 ust. 8;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2) 5 dni od dnia zamieszczenia ogłoszenia w Biuletynie Zamówień Publicznych lub specyfikacji istotnych warunków zamówienia na stronie internetowej – jeżeli wartość zamówienia jest mniejsza niż kwoty określone w przepisach wydanych na podstawie art. 11 ust. 8.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8. Odwołanie wobec czynności innych niż określone w ust. 1 i 2 wnosi się: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lastRenderedPageBreak/>
        <w:t>1) w przypadku zamówień, których wartość jest równa lub przekracza kwoty określone w przepisach wydanych na podstawie art. 11 ust. 8 – w terminie 10 dni od dnia, w którym powzięto lub przy zachowaniu należytej staranności można było powziąć wiadomość o okolicznościach stanowiących podstawę jego wniesienia;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2) w przypadku zamówień, których wartość jest mniejsza niż kwoty określone  w przepisach wydanych na podstawie art. 11 ust. 8 – w terminie 5 dni od dnia, w którym powzięto lub przy zachowaniu należytej staranności można było powziąć wiadomość o okolicznościach stanowiących podstawę jego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wniesienia.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9.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ramowej, odwołanie wnosi się nie później niż w terminie: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1) 15 dni od dnia zamieszczenia w Biuletynie Zamówień Publicznych albo 30 dni od dnia publikacji w Dzienniku Urzędowym Unii Europejskiej ogłoszenia o udzieleniu zamówienia, a w przypadku udzielenia zamówienia w trybie negocjacji bez ogłoszenia, zamówienia z wolnej ręki albo zapytania o cenę – ogłoszenia o udzieleniu zamówienia z uzasadnieniem;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2) 6 miesięcy od dnia zawarcia umowy, jeżeli zamawiający: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a) nie opublikował w Dzienniku Urzędowym Unii Europejskiej ogłoszenia o udzieleniu zamówienia; albo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3) 1 miesiąca od dnia zawarcia umowy, jeżeli zamawiający: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a) nie zamieścił w Biuletynie Zamówień Publicznych ogłoszenia o udzieleniu zamówienia; albo</w:t>
      </w:r>
    </w:p>
    <w:p w:rsidR="004C3A81" w:rsidRPr="004C3A81" w:rsidRDefault="004C3A81" w:rsidP="004C3A81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A81">
        <w:rPr>
          <w:rFonts w:ascii="Arial" w:hAnsi="Arial" w:cs="Arial"/>
          <w:color w:val="000000" w:themeColor="text1"/>
          <w:sz w:val="20"/>
          <w:szCs w:val="20"/>
        </w:rPr>
        <w:t>b) zamieścił w Biuletynie Zamówień Publicznych ogłoszenie o udzieleniu zamówienia, które nie zawiera uzasadnienia udzielenia zamówienia w trybie negocjacji bez ogłoszenia, zamówienia                 z wolnej ręki albo zapytania o cenę.</w:t>
      </w:r>
    </w:p>
    <w:p w:rsidR="004C3A81" w:rsidRPr="004C3A81" w:rsidRDefault="004C3A81" w:rsidP="004C3A81">
      <w:pPr>
        <w:widowControl w:val="0"/>
        <w:suppressAutoHyphens/>
        <w:spacing w:after="0"/>
        <w:ind w:left="851" w:hanging="283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0D2347">
      <w:pPr>
        <w:widowControl w:val="0"/>
        <w:numPr>
          <w:ilvl w:val="0"/>
          <w:numId w:val="30"/>
        </w:numPr>
        <w:suppressAutoHyphens/>
        <w:spacing w:after="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Zamawiający przesyła niezwłocznie, nie później niż w terminie 2 dni od dnia otrzymania, kopię odwołania innym wykonawcom uczestniczącym w postępowaniu o udzielenie zamówienia, a jeżeli odwołanie dotyczy treści ogłoszenia o zamówieniu lub postanowień specyfikacji istotnych warunków zamówienia, zamieszcza ją również na stronie internetowej, na której jest zamieszczone ogłoszenie o zamówieniu lub jest udostępniana specyfikacja, wzywając wykonawców do przystąpienia do postępowania odwoławczego.</w:t>
      </w:r>
    </w:p>
    <w:p w:rsidR="004C3A81" w:rsidRPr="004C3A81" w:rsidRDefault="004C3A81" w:rsidP="004C3A81">
      <w:pPr>
        <w:widowControl w:val="0"/>
        <w:suppressAutoHyphens/>
        <w:spacing w:after="0"/>
        <w:ind w:left="851" w:hanging="283"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0D2347">
      <w:pPr>
        <w:widowControl w:val="0"/>
        <w:numPr>
          <w:ilvl w:val="0"/>
          <w:numId w:val="30"/>
        </w:numPr>
        <w:suppressAutoHyphens/>
        <w:spacing w:after="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Wykonawca może zgłosić przystąpienie do postępowania odwoławczego w terminie 3 dni od dnia otrzymania kopii odwołania, wskazując stronę, do której przystępuje, i interes w uzyskaniu rozstrzygnięcia na korzyść strony, do której przystępuje. Zgłoszenie przystąpienia doręcza się Prezesowi Izby w formie pisemnej albo elektronicznej opatrzonej bezpiecznym podpisem elektronicznym weryfikowanym za pomocą ważnego kwalifikowanego certyfikatu, a jego kopię przesyła się zamawiającemu oraz wykonawcy wnoszącemu odwołanie.</w:t>
      </w:r>
    </w:p>
    <w:p w:rsidR="004C3A81" w:rsidRPr="004C3A81" w:rsidRDefault="004C3A81" w:rsidP="004C3A81">
      <w:pPr>
        <w:widowControl w:val="0"/>
        <w:suppressAutoHyphens/>
        <w:spacing w:after="0"/>
        <w:ind w:left="786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0D2347">
      <w:pPr>
        <w:widowControl w:val="0"/>
        <w:numPr>
          <w:ilvl w:val="0"/>
          <w:numId w:val="30"/>
        </w:numPr>
        <w:suppressAutoHyphens/>
        <w:spacing w:after="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Na orzeczenie Izby stronom oraz uczestnikom postępowania odwoławczego przysługuje skarga do sądu. Skargę wnosi się do sądu okręgowego właściwego dla siedziby albo miejsca zamieszkania zamawiającego za pośrednictwem Prezesa Izby w terminie 7 dni od dnia doręczenia orzeczenia Izby, przesyłając jednocześnie jej odpis przeciwnikowi skargi. Złożenie skargi w placówce pocztowej operatora publicznego jest równoznaczne.</w:t>
      </w:r>
    </w:p>
    <w:p w:rsidR="004C3A81" w:rsidRPr="004C3A81" w:rsidRDefault="004C3A81" w:rsidP="004C3A81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4C3A81" w:rsidRPr="004C3A81" w:rsidRDefault="004C3A81" w:rsidP="004C3A81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4C3A81" w:rsidRPr="004C3A81" w:rsidRDefault="004C3A81" w:rsidP="004C3A81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4"/>
          <w:lang w:eastAsia="pl-PL"/>
        </w:rPr>
      </w:pPr>
    </w:p>
    <w:p w:rsidR="004C3A81" w:rsidRPr="004C3A81" w:rsidRDefault="004C3A81" w:rsidP="004C3A81">
      <w:pPr>
        <w:keepNext/>
        <w:widowControl w:val="0"/>
        <w:numPr>
          <w:ilvl w:val="1"/>
          <w:numId w:val="0"/>
        </w:numPr>
        <w:tabs>
          <w:tab w:val="left" w:pos="142"/>
          <w:tab w:val="num" w:pos="576"/>
        </w:tabs>
        <w:suppressAutoHyphens/>
        <w:spacing w:after="0"/>
        <w:jc w:val="both"/>
        <w:outlineLvl w:val="1"/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</w:pPr>
      <w:r w:rsidRPr="004C3A81">
        <w:rPr>
          <w:rFonts w:ascii="Arial" w:eastAsia="Times New Roman" w:hAnsi="Arial" w:cs="Arial"/>
          <w:b/>
          <w:color w:val="000000" w:themeColor="text1"/>
          <w:kern w:val="1"/>
          <w:szCs w:val="24"/>
          <w:lang w:eastAsia="pl-PL"/>
        </w:rPr>
        <w:t>3. Termin i miejsce podpisania umowy</w:t>
      </w:r>
    </w:p>
    <w:p w:rsidR="004C3A81" w:rsidRPr="004C3A81" w:rsidRDefault="004C3A81" w:rsidP="004C3A81">
      <w:pPr>
        <w:widowControl w:val="0"/>
        <w:suppressAutoHyphens/>
        <w:spacing w:after="0"/>
        <w:ind w:left="388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0D2347">
      <w:pPr>
        <w:widowControl w:val="0"/>
        <w:numPr>
          <w:ilvl w:val="3"/>
          <w:numId w:val="33"/>
        </w:numPr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Miejsce i termin podpisania umowy zostaną uzgodnione z wyłonionym wykonawcą.</w:t>
      </w:r>
    </w:p>
    <w:p w:rsidR="004C3A81" w:rsidRPr="004C3A81" w:rsidRDefault="004C3A81" w:rsidP="004C3A81">
      <w:pPr>
        <w:widowControl w:val="0"/>
        <w:tabs>
          <w:tab w:val="num" w:pos="1560"/>
        </w:tabs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4C3A81" w:rsidRPr="004C3A81" w:rsidRDefault="004C3A81" w:rsidP="000D2347">
      <w:pPr>
        <w:widowControl w:val="0"/>
        <w:numPr>
          <w:ilvl w:val="3"/>
          <w:numId w:val="33"/>
        </w:numPr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  <w:r w:rsidRPr="004C3A81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Osoby reprezentujące wykonawcę przy podpisywaniu umowy powinny posiadać ze sobą dokumenty potwierdzający ich umocowanie do podpisania umowy, o ile umocowanie to nie będzie wynikać  z dokumentów załączonych do oferty.</w:t>
      </w:r>
    </w:p>
    <w:p w:rsidR="0007239A" w:rsidRDefault="0007239A" w:rsidP="004C3A81">
      <w:pPr>
        <w:keepNext/>
        <w:widowControl w:val="0"/>
        <w:tabs>
          <w:tab w:val="left" w:pos="0"/>
          <w:tab w:val="num" w:pos="432"/>
        </w:tabs>
        <w:suppressAutoHyphens/>
        <w:spacing w:after="0"/>
        <w:jc w:val="both"/>
        <w:outlineLvl w:val="0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07239A" w:rsidRDefault="0007239A" w:rsidP="0007239A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</w:p>
    <w:p w:rsidR="0007239A" w:rsidRPr="0007239A" w:rsidRDefault="0007239A" w:rsidP="0007239A">
      <w:pPr>
        <w:widowControl w:val="0"/>
        <w:suppressAutoHyphens/>
        <w:spacing w:after="0"/>
        <w:ind w:left="567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154B9A" w:rsidRPr="00FD34A2" w:rsidRDefault="00154B9A" w:rsidP="00741723">
      <w:pPr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pl-PL"/>
        </w:rPr>
      </w:pPr>
      <w:r w:rsidRPr="009805E2"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pl-PL"/>
        </w:rPr>
        <w:t>Część X</w:t>
      </w:r>
    </w:p>
    <w:p w:rsidR="00154B9A" w:rsidRDefault="00154B9A" w:rsidP="00154B9A">
      <w:pPr>
        <w:spacing w:after="15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D34A2">
        <w:rPr>
          <w:rFonts w:ascii="Arial" w:eastAsia="Times New Roman" w:hAnsi="Arial" w:cs="Arial"/>
          <w:b/>
          <w:sz w:val="28"/>
          <w:szCs w:val="28"/>
          <w:lang w:eastAsia="pl-PL"/>
        </w:rPr>
        <w:t>Obowiązki wynikające z RODO</w:t>
      </w:r>
    </w:p>
    <w:p w:rsidR="00154B9A" w:rsidRPr="00483D3F" w:rsidRDefault="00154B9A" w:rsidP="00154B9A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Zgodnie z art. 13 ust. 1 i 2 </w:t>
      </w:r>
      <w:r w:rsidRPr="00F6543B">
        <w:rPr>
          <w:rFonts w:ascii="Arial" w:hAnsi="Arial" w:cs="Arial"/>
          <w:color w:val="000000" w:themeColor="text1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  <w:r w:rsidRPr="00F6543B">
        <w:rPr>
          <w:rFonts w:ascii="Arial" w:hAnsi="Arial" w:cs="Arial"/>
          <w:color w:val="000000" w:themeColor="text1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F6543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dalej „RODO”, informuję, że: </w:t>
      </w:r>
    </w:p>
    <w:p w:rsidR="00154B9A" w:rsidRPr="00E35413" w:rsidRDefault="00154B9A" w:rsidP="000D2347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ind w:left="426" w:hanging="426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administratorem Pani/Pana danych osobowych jest 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Zarząd Dróg i Zieleni w Pile, ul. gen. Władysława Andersa 10, 64-920 Piła</w:t>
      </w:r>
      <w:r w:rsidRPr="00F6543B">
        <w:rPr>
          <w:rFonts w:ascii="Arial" w:hAnsi="Arial" w:cs="Arial"/>
          <w:i/>
          <w:color w:val="000000" w:themeColor="text1"/>
          <w:sz w:val="20"/>
          <w:szCs w:val="20"/>
        </w:rPr>
        <w:t>;</w:t>
      </w:r>
    </w:p>
    <w:p w:rsidR="004B7B8F" w:rsidRPr="00E35413" w:rsidRDefault="00154B9A" w:rsidP="000D2347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ind w:left="426" w:hanging="426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</w:rPr>
      </w:pPr>
      <w:r w:rsidRPr="00E35413">
        <w:rPr>
          <w:rFonts w:ascii="Arial" w:eastAsia="Times New Roman" w:hAnsi="Arial" w:cs="Arial"/>
          <w:color w:val="000000" w:themeColor="text1"/>
          <w:sz w:val="20"/>
          <w:szCs w:val="20"/>
        </w:rPr>
        <w:t>Pani/Pana dane osobowe przetwarzane będą na podstawie art. 6 ust. 1 lit. c</w:t>
      </w:r>
      <w:r w:rsidRPr="00E35413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</w:t>
      </w:r>
      <w:r w:rsidRPr="00E3541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RODO w celu </w:t>
      </w:r>
      <w:r w:rsidRPr="00E35413">
        <w:rPr>
          <w:rFonts w:ascii="Arial" w:hAnsi="Arial" w:cs="Arial"/>
          <w:color w:val="000000" w:themeColor="text1"/>
          <w:sz w:val="20"/>
          <w:szCs w:val="20"/>
        </w:rPr>
        <w:t xml:space="preserve">związanym z postępowaniem o udzielenie zamówienia publicznego </w:t>
      </w:r>
      <w:r w:rsidR="00E35413" w:rsidRPr="00E35413">
        <w:rPr>
          <w:rFonts w:ascii="Arial" w:hAnsi="Arial" w:cs="Arial"/>
          <w:b/>
          <w:color w:val="000000" w:themeColor="text1"/>
          <w:sz w:val="20"/>
          <w:szCs w:val="20"/>
        </w:rPr>
        <w:t xml:space="preserve">Oczyszczanie letnie i zimowe ulic, placów </w:t>
      </w:r>
      <w:r w:rsidR="00E35413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</w:t>
      </w:r>
      <w:r w:rsidR="00E35413" w:rsidRPr="00E35413">
        <w:rPr>
          <w:rFonts w:ascii="Arial" w:hAnsi="Arial" w:cs="Arial"/>
          <w:b/>
          <w:color w:val="000000" w:themeColor="text1"/>
          <w:sz w:val="20"/>
          <w:szCs w:val="20"/>
        </w:rPr>
        <w:t>i chodników na terenie miasta Piły</w:t>
      </w:r>
      <w:r w:rsidR="00FF57F3" w:rsidRPr="00E35413">
        <w:rPr>
          <w:rFonts w:ascii="Arial" w:eastAsia="Times New Roman" w:hAnsi="Arial" w:cs="Arial"/>
          <w:b/>
          <w:sz w:val="20"/>
          <w:szCs w:val="20"/>
        </w:rPr>
        <w:t>,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6543B">
        <w:rPr>
          <w:rFonts w:ascii="Arial" w:hAnsi="Arial" w:cs="Arial"/>
          <w:color w:val="000000" w:themeColor="text1"/>
          <w:sz w:val="20"/>
          <w:szCs w:val="20"/>
        </w:rPr>
        <w:t>prowadzonym w trybie przetargu nieograniczonego;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Pzp</w:t>
      </w:r>
      <w:proofErr w:type="spellEnd"/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”;  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Pani/Pana dane osobowe będą przechowywane, zgodnie z art. 97 ust. 1 ustawy </w:t>
      </w:r>
      <w:proofErr w:type="spellStart"/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Pzp</w:t>
      </w:r>
      <w:proofErr w:type="spellEnd"/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ind w:left="426" w:hanging="426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Pzp</w:t>
      </w:r>
      <w:proofErr w:type="spellEnd"/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związanym z udziałem w postępowaniu </w:t>
      </w:r>
      <w:r w:rsidR="004B4C6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</w:t>
      </w: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 udzielenie zamówienia publicznego; konsekwencje niepodania określonych danych wynikają z ustawy </w:t>
      </w:r>
      <w:proofErr w:type="spellStart"/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Pzp</w:t>
      </w:r>
      <w:proofErr w:type="spellEnd"/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;  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w odniesieniu do Pani/Pana danych osobowych decyzje nie będą podejmowane w sposób zautomatyzowany, stosowanie do art. 22 RODO;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posiada Pani/Pan: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na podstawie art. 15 RODO prawo dostępu do danych osobowych Pani/Pana dotyczących;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na podstawie art. 16 RODO prawo do sprostowania Pani/Pana danych osobowych </w:t>
      </w:r>
      <w:r w:rsidRPr="00F6543B">
        <w:rPr>
          <w:rFonts w:ascii="Arial" w:eastAsia="Times New Roman" w:hAnsi="Arial" w:cs="Arial"/>
          <w:b/>
          <w:color w:val="000000" w:themeColor="text1"/>
          <w:sz w:val="20"/>
          <w:szCs w:val="20"/>
          <w:vertAlign w:val="superscript"/>
        </w:rPr>
        <w:t>*</w:t>
      </w: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;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na podstawie art. 18 RODO prawo żądania od administratora ograniczenia przetwarzania danych osobowych z zastrzeżeniem przypadków, o który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ch mowa w art. 18 ust. 2 RODO *</w:t>
      </w: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*;  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ind w:left="709" w:hanging="283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ind w:left="426" w:hanging="426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nie przysługuje Pani/Panu: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709" w:hanging="283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w związku z art. 17 ust. 3 lit. b, d lub e RODO prawo do usunięcia danych osobowych;</w:t>
      </w:r>
    </w:p>
    <w:p w:rsidR="00154B9A" w:rsidRPr="00F6543B" w:rsidRDefault="00154B9A" w:rsidP="000D2347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709" w:hanging="283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color w:val="000000" w:themeColor="text1"/>
          <w:sz w:val="20"/>
          <w:szCs w:val="20"/>
        </w:rPr>
        <w:t>prawo do przenoszenia danych osobowych, o którym mowa w art. 20 RODO;</w:t>
      </w:r>
    </w:p>
    <w:p w:rsidR="00154B9A" w:rsidRPr="00483D3F" w:rsidRDefault="00154B9A" w:rsidP="000D2347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709" w:hanging="283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F6543B">
        <w:rPr>
          <w:rFonts w:ascii="Arial" w:eastAsia="Times New Roman" w:hAnsi="Arial" w:cs="Arial"/>
          <w:b/>
          <w:color w:val="000000" w:themeColor="text1"/>
          <w:sz w:val="20"/>
          <w:szCs w:val="20"/>
        </w:rPr>
        <w:lastRenderedPageBreak/>
        <w:t>na podstawie art. 21 RODO prawo sprzeciwu, wobec przetwarzania danych osobowych, gdyż podstawą prawną przetwarzania Pani/Pana danych osobowych jest art. 6 ust. 1 lit. c RODO</w:t>
      </w:r>
    </w:p>
    <w:p w:rsidR="00154B9A" w:rsidRDefault="00154B9A" w:rsidP="000D234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154B9A" w:rsidRPr="0084472F" w:rsidRDefault="00154B9A" w:rsidP="000D2347">
      <w:pPr>
        <w:pStyle w:val="Akapitzlist"/>
        <w:numPr>
          <w:ilvl w:val="0"/>
          <w:numId w:val="20"/>
        </w:numPr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</w:rPr>
        <w:t>E</w:t>
      </w:r>
      <w:r>
        <w:rPr>
          <w:rFonts w:ascii="Arial" w:eastAsia="Times New Roman" w:hAnsi="Arial" w:cs="Arial"/>
          <w:i/>
          <w:sz w:val="18"/>
          <w:szCs w:val="18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</w:rPr>
        <w:t xml:space="preserve"> lub państwa członkowskiego.</w:t>
      </w:r>
    </w:p>
    <w:p w:rsidR="007E0630" w:rsidRDefault="007E0630" w:rsidP="007E0630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  <w:tab w:val="left" w:pos="20505"/>
        </w:tabs>
        <w:suppressAutoHyphens/>
        <w:spacing w:after="0"/>
        <w:jc w:val="both"/>
        <w:outlineLvl w:val="1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E35413" w:rsidRDefault="00E35413" w:rsidP="007E0630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  <w:tab w:val="left" w:pos="20505"/>
        </w:tabs>
        <w:suppressAutoHyphens/>
        <w:spacing w:after="0"/>
        <w:jc w:val="both"/>
        <w:outlineLvl w:val="1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973D45" w:rsidRPr="00973D45" w:rsidRDefault="00973D45" w:rsidP="00973D45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Times New Roman"/>
          <w:b/>
          <w:color w:val="000000" w:themeColor="text1"/>
          <w:kern w:val="1"/>
          <w:sz w:val="28"/>
          <w:szCs w:val="28"/>
          <w:lang w:eastAsia="pl-PL"/>
        </w:rPr>
      </w:pPr>
      <w:r w:rsidRPr="00973D45">
        <w:rPr>
          <w:rFonts w:ascii="Arial" w:eastAsia="Times New Roman" w:hAnsi="Arial" w:cs="Times New Roman"/>
          <w:b/>
          <w:color w:val="000000" w:themeColor="text1"/>
          <w:kern w:val="1"/>
          <w:sz w:val="28"/>
          <w:szCs w:val="28"/>
          <w:lang w:eastAsia="pl-PL"/>
        </w:rPr>
        <w:t>Część X</w:t>
      </w:r>
      <w:r w:rsidR="00FD68B4">
        <w:rPr>
          <w:rFonts w:ascii="Arial" w:eastAsia="Times New Roman" w:hAnsi="Arial" w:cs="Times New Roman"/>
          <w:b/>
          <w:color w:val="000000" w:themeColor="text1"/>
          <w:kern w:val="1"/>
          <w:sz w:val="28"/>
          <w:szCs w:val="28"/>
          <w:lang w:eastAsia="pl-PL"/>
        </w:rPr>
        <w:t>I</w:t>
      </w:r>
    </w:p>
    <w:p w:rsidR="00973D45" w:rsidRPr="00973D45" w:rsidRDefault="00973D45" w:rsidP="00973D45">
      <w:pPr>
        <w:rPr>
          <w:color w:val="000000" w:themeColor="text1"/>
        </w:rPr>
      </w:pPr>
    </w:p>
    <w:p w:rsidR="00973D45" w:rsidRPr="00973D45" w:rsidRDefault="00973D45" w:rsidP="00973D45">
      <w:pPr>
        <w:keepNext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0"/>
        <w:rPr>
          <w:rFonts w:ascii="Arial" w:eastAsia="Times New Roman" w:hAnsi="Arial" w:cs="Times New Roman"/>
          <w:b/>
          <w:color w:val="000000" w:themeColor="text1"/>
          <w:kern w:val="1"/>
          <w:sz w:val="28"/>
          <w:szCs w:val="28"/>
          <w:lang w:eastAsia="pl-PL"/>
        </w:rPr>
      </w:pPr>
      <w:r w:rsidRPr="00973D45">
        <w:rPr>
          <w:rFonts w:ascii="Arial" w:eastAsia="Times New Roman" w:hAnsi="Arial" w:cs="Times New Roman"/>
          <w:b/>
          <w:color w:val="000000" w:themeColor="text1"/>
          <w:kern w:val="1"/>
          <w:sz w:val="28"/>
          <w:szCs w:val="28"/>
          <w:lang w:eastAsia="pl-PL"/>
        </w:rPr>
        <w:t>Forma i zasady wnoszenia wadium</w:t>
      </w:r>
    </w:p>
    <w:p w:rsidR="00973D45" w:rsidRPr="00973D45" w:rsidRDefault="00973D45" w:rsidP="00973D45">
      <w:pPr>
        <w:keepNext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0"/>
        <w:rPr>
          <w:rFonts w:ascii="Arial" w:eastAsia="Times New Roman" w:hAnsi="Arial" w:cs="Times New Roman"/>
          <w:b/>
          <w:color w:val="000000" w:themeColor="text1"/>
          <w:kern w:val="1"/>
          <w:sz w:val="28"/>
          <w:szCs w:val="28"/>
          <w:lang w:eastAsia="pl-PL"/>
        </w:rPr>
      </w:pPr>
    </w:p>
    <w:p w:rsidR="00E35413" w:rsidRPr="00973D45" w:rsidRDefault="00E35413" w:rsidP="00973D45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Times New Roman"/>
          <w:b/>
          <w:color w:val="000000" w:themeColor="text1"/>
          <w:kern w:val="1"/>
          <w:szCs w:val="24"/>
          <w:lang w:eastAsia="pl-PL"/>
        </w:rPr>
      </w:pPr>
    </w:p>
    <w:p w:rsidR="00973D45" w:rsidRPr="00973D45" w:rsidRDefault="00973D45" w:rsidP="00973D45">
      <w:pPr>
        <w:keepNext/>
        <w:widowControl w:val="0"/>
        <w:numPr>
          <w:ilvl w:val="1"/>
          <w:numId w:val="3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outlineLvl w:val="1"/>
        <w:rPr>
          <w:rFonts w:ascii="Arial" w:eastAsia="Times New Roman" w:hAnsi="Arial" w:cs="Times New Roman"/>
          <w:b/>
          <w:color w:val="000000" w:themeColor="text1"/>
          <w:kern w:val="1"/>
          <w:szCs w:val="24"/>
          <w:lang w:eastAsia="pl-PL"/>
        </w:rPr>
      </w:pPr>
      <w:r w:rsidRPr="00973D45">
        <w:rPr>
          <w:rFonts w:ascii="Arial" w:eastAsia="Times New Roman" w:hAnsi="Arial" w:cs="Times New Roman"/>
          <w:b/>
          <w:color w:val="000000" w:themeColor="text1"/>
          <w:kern w:val="1"/>
          <w:szCs w:val="24"/>
          <w:lang w:eastAsia="pl-PL"/>
        </w:rPr>
        <w:t xml:space="preserve">1. Wysokość wadium </w:t>
      </w:r>
    </w:p>
    <w:p w:rsidR="00973D45" w:rsidRPr="00973D45" w:rsidRDefault="00973D45" w:rsidP="00973D45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</w:pPr>
    </w:p>
    <w:p w:rsidR="00973D45" w:rsidRPr="00973D45" w:rsidRDefault="00973D45" w:rsidP="00973D45">
      <w:pPr>
        <w:widowControl w:val="0"/>
        <w:tabs>
          <w:tab w:val="left" w:pos="8561"/>
        </w:tabs>
        <w:suppressAutoHyphens/>
        <w:spacing w:after="0" w:line="100" w:lineRule="atLeast"/>
        <w:ind w:left="284"/>
        <w:rPr>
          <w:rFonts w:ascii="Arial" w:eastAsia="Times New Roman" w:hAnsi="Arial" w:cs="Times New Roman"/>
          <w:b/>
          <w:bCs/>
          <w:color w:val="000000" w:themeColor="text1"/>
          <w:kern w:val="1"/>
          <w:sz w:val="20"/>
          <w:szCs w:val="24"/>
          <w:lang w:eastAsia="pl-PL"/>
        </w:rPr>
      </w:pPr>
      <w:r w:rsidRPr="00973D45">
        <w:rPr>
          <w:rFonts w:ascii="Arial" w:eastAsia="Times New Roman" w:hAnsi="Arial" w:cs="Times New Roman"/>
          <w:b/>
          <w:color w:val="000000" w:themeColor="text1"/>
          <w:kern w:val="1"/>
          <w:sz w:val="20"/>
          <w:szCs w:val="24"/>
          <w:lang w:eastAsia="pl-PL"/>
        </w:rPr>
        <w:t xml:space="preserve">  </w:t>
      </w:r>
    </w:p>
    <w:p w:rsidR="00973D45" w:rsidRPr="00973D45" w:rsidRDefault="00973D45" w:rsidP="00973D45">
      <w:pPr>
        <w:widowControl w:val="0"/>
        <w:suppressAutoHyphens/>
        <w:autoSpaceDE w:val="0"/>
        <w:autoSpaceDN w:val="0"/>
        <w:spacing w:after="0" w:line="100" w:lineRule="atLeast"/>
        <w:ind w:left="284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4"/>
          <w:lang w:eastAsia="zh-CN" w:bidi="hi-IN"/>
        </w:rPr>
      </w:pPr>
      <w:r w:rsidRPr="00973D45">
        <w:rPr>
          <w:rFonts w:ascii="Arial" w:eastAsia="Times New Roman" w:hAnsi="Arial" w:cs="Times New Roman"/>
          <w:kern w:val="3"/>
          <w:sz w:val="20"/>
          <w:szCs w:val="24"/>
          <w:lang w:eastAsia="zh-CN" w:bidi="hi-IN"/>
        </w:rPr>
        <w:t>Wykonawca przystępujący do postępowania jest zobowiązany wnieść wadium w wysokości:</w:t>
      </w:r>
    </w:p>
    <w:p w:rsidR="00973D45" w:rsidRPr="00973D45" w:rsidRDefault="00973D45" w:rsidP="00973D45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Times New Roman"/>
          <w:b/>
          <w:color w:val="000000" w:themeColor="text1"/>
          <w:kern w:val="3"/>
          <w:sz w:val="20"/>
          <w:szCs w:val="24"/>
          <w:lang w:eastAsia="zh-CN" w:bidi="hi-IN"/>
        </w:rPr>
      </w:pPr>
    </w:p>
    <w:p w:rsidR="00973D45" w:rsidRPr="00973D45" w:rsidRDefault="00973D45" w:rsidP="00973D45">
      <w:pPr>
        <w:widowControl w:val="0"/>
        <w:suppressAutoHyphens/>
        <w:spacing w:after="0" w:line="100" w:lineRule="atLeast"/>
        <w:ind w:left="284"/>
        <w:jc w:val="both"/>
        <w:rPr>
          <w:rFonts w:ascii="Arial" w:eastAsia="Times New Roman" w:hAnsi="Arial" w:cs="Times New Roman"/>
          <w:b/>
          <w:color w:val="000000" w:themeColor="text1"/>
          <w:kern w:val="3"/>
          <w:sz w:val="20"/>
          <w:szCs w:val="24"/>
          <w:lang w:eastAsia="zh-CN" w:bidi="hi-IN"/>
        </w:rPr>
      </w:pPr>
      <w:r w:rsidRPr="00973D45">
        <w:rPr>
          <w:rFonts w:ascii="Arial" w:eastAsia="Times New Roman" w:hAnsi="Arial" w:cs="Times New Roman"/>
          <w:b/>
          <w:color w:val="FF0000"/>
          <w:kern w:val="3"/>
          <w:sz w:val="20"/>
          <w:szCs w:val="24"/>
          <w:lang w:eastAsia="zh-CN" w:bidi="hi-IN"/>
        </w:rPr>
        <w:t xml:space="preserve"> 50 000,00 zł</w:t>
      </w:r>
    </w:p>
    <w:p w:rsidR="00973D45" w:rsidRPr="00973D45" w:rsidRDefault="00973D45" w:rsidP="00973D4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/>
        </w:rPr>
      </w:pPr>
    </w:p>
    <w:p w:rsidR="00973D45" w:rsidRPr="00973D45" w:rsidRDefault="00973D45" w:rsidP="00973D45">
      <w:pPr>
        <w:keepNext/>
        <w:widowControl w:val="0"/>
        <w:numPr>
          <w:ilvl w:val="1"/>
          <w:numId w:val="3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outlineLvl w:val="1"/>
        <w:rPr>
          <w:rFonts w:ascii="Arial" w:eastAsia="Times New Roman" w:hAnsi="Arial" w:cs="Times New Roman"/>
          <w:b/>
          <w:color w:val="000000" w:themeColor="text1"/>
          <w:kern w:val="1"/>
          <w:szCs w:val="24"/>
          <w:lang w:eastAsia="pl-PL"/>
        </w:rPr>
      </w:pPr>
      <w:r w:rsidRPr="00973D45">
        <w:rPr>
          <w:rFonts w:ascii="Arial" w:eastAsia="Times New Roman" w:hAnsi="Arial" w:cs="Times New Roman"/>
          <w:b/>
          <w:color w:val="000000" w:themeColor="text1"/>
          <w:kern w:val="1"/>
          <w:szCs w:val="24"/>
          <w:lang w:eastAsia="pl-PL"/>
        </w:rPr>
        <w:t>2. Forma wadium</w:t>
      </w:r>
    </w:p>
    <w:p w:rsidR="00973D45" w:rsidRPr="00973D45" w:rsidRDefault="00973D45" w:rsidP="00973D45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Times New Roman"/>
          <w:color w:val="000000" w:themeColor="text1"/>
          <w:kern w:val="1"/>
          <w:szCs w:val="24"/>
          <w:u w:val="single"/>
          <w:lang w:eastAsia="pl-PL"/>
        </w:rPr>
      </w:pPr>
    </w:p>
    <w:p w:rsidR="00973D45" w:rsidRPr="00973D45" w:rsidRDefault="00973D45" w:rsidP="00973D45">
      <w:pPr>
        <w:widowControl w:val="0"/>
        <w:suppressAutoHyphens/>
        <w:spacing w:after="0"/>
        <w:ind w:left="426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</w:pPr>
      <w:r w:rsidRPr="00973D45"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  <w:t>Wadium może być wniesione w:</w:t>
      </w:r>
    </w:p>
    <w:p w:rsidR="00973D45" w:rsidRPr="00973D45" w:rsidRDefault="00973D45" w:rsidP="00973D45">
      <w:pPr>
        <w:widowControl w:val="0"/>
        <w:suppressAutoHyphens/>
        <w:spacing w:after="0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</w:pPr>
    </w:p>
    <w:p w:rsidR="00973D45" w:rsidRPr="00973D45" w:rsidRDefault="00973D45" w:rsidP="00973D45">
      <w:pPr>
        <w:widowControl w:val="0"/>
        <w:tabs>
          <w:tab w:val="left" w:pos="3600"/>
          <w:tab w:val="left" w:pos="18000"/>
        </w:tabs>
        <w:suppressAutoHyphens/>
        <w:spacing w:after="0"/>
        <w:ind w:left="491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</w:pPr>
      <w:r w:rsidRPr="00973D45"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  <w:t>1. pieniądzu;</w:t>
      </w:r>
    </w:p>
    <w:p w:rsidR="00973D45" w:rsidRPr="00973D45" w:rsidRDefault="00973D45" w:rsidP="00973D45">
      <w:pPr>
        <w:widowControl w:val="0"/>
        <w:tabs>
          <w:tab w:val="left" w:pos="3600"/>
          <w:tab w:val="left" w:pos="18000"/>
        </w:tabs>
        <w:suppressAutoHyphens/>
        <w:spacing w:after="0"/>
        <w:ind w:left="709" w:hanging="283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</w:pPr>
      <w:r w:rsidRPr="00973D45"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  <w:t xml:space="preserve"> 2. poręczeniach bankowych lub poręczeniach spółdzielczej kasy oszczędnościowo-kredytowej, z tym że poręczenie kasy jest zawsze poręczeniem pieniężnym;</w:t>
      </w:r>
    </w:p>
    <w:p w:rsidR="00973D45" w:rsidRPr="00973D45" w:rsidRDefault="00973D45" w:rsidP="00973D45">
      <w:pPr>
        <w:widowControl w:val="0"/>
        <w:tabs>
          <w:tab w:val="left" w:pos="3600"/>
          <w:tab w:val="left" w:pos="18000"/>
        </w:tabs>
        <w:suppressAutoHyphens/>
        <w:spacing w:after="0"/>
        <w:ind w:left="491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</w:pPr>
      <w:r w:rsidRPr="00973D45"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  <w:t>3. gwarancjach bankowych;</w:t>
      </w:r>
    </w:p>
    <w:p w:rsidR="00973D45" w:rsidRPr="00973D45" w:rsidRDefault="00973D45" w:rsidP="00973D45">
      <w:pPr>
        <w:widowControl w:val="0"/>
        <w:tabs>
          <w:tab w:val="left" w:pos="3600"/>
          <w:tab w:val="left" w:pos="18000"/>
        </w:tabs>
        <w:suppressAutoHyphens/>
        <w:spacing w:after="0"/>
        <w:ind w:left="491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</w:pPr>
      <w:r w:rsidRPr="00973D45"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  <w:t>4. gwarancjach ubezpieczeniowych;</w:t>
      </w:r>
    </w:p>
    <w:p w:rsidR="00973D45" w:rsidRPr="00973D45" w:rsidRDefault="00973D45" w:rsidP="00973D45">
      <w:pPr>
        <w:widowControl w:val="0"/>
        <w:tabs>
          <w:tab w:val="left" w:pos="3600"/>
          <w:tab w:val="left" w:pos="18000"/>
        </w:tabs>
        <w:suppressAutoHyphens/>
        <w:spacing w:after="0"/>
        <w:ind w:left="709" w:hanging="283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pl-PL"/>
        </w:rPr>
      </w:pPr>
      <w:r w:rsidRPr="00973D45"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  <w:t xml:space="preserve"> 5. </w:t>
      </w:r>
      <w:r w:rsidRPr="00973D45"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pl-PL"/>
        </w:rPr>
        <w:t xml:space="preserve">poręczeniach udzielanych przez podmioty, o których mowa w art.6b ust.5 pkt 2  ustawy z dnia 9  listopada 2000 roku o utworzeniu Polskiej Agencji Rozwoju Przedsiębiorczości (Dz.U. z 2007 roku </w:t>
      </w:r>
      <w:r w:rsidRPr="00973D45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>nr 42, poz.275 ze zm.</w:t>
      </w:r>
      <w:r w:rsidRPr="00973D45"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pl-PL"/>
        </w:rPr>
        <w:t>).</w:t>
      </w:r>
    </w:p>
    <w:p w:rsidR="00973D45" w:rsidRPr="00973D45" w:rsidRDefault="00973D45" w:rsidP="00973D45">
      <w:pPr>
        <w:widowControl w:val="0"/>
        <w:tabs>
          <w:tab w:val="left" w:pos="6840"/>
        </w:tabs>
        <w:suppressAutoHyphens/>
        <w:spacing w:after="0" w:line="100" w:lineRule="atLeast"/>
        <w:jc w:val="both"/>
        <w:rPr>
          <w:rFonts w:ascii="Arial" w:eastAsia="Times New Roman" w:hAnsi="Arial" w:cs="Times New Roman"/>
          <w:b/>
          <w:color w:val="000000" w:themeColor="text1"/>
          <w:kern w:val="1"/>
          <w:sz w:val="20"/>
          <w:szCs w:val="24"/>
          <w:lang w:eastAsia="pl-PL"/>
        </w:rPr>
      </w:pPr>
    </w:p>
    <w:p w:rsidR="00973D45" w:rsidRPr="00973D45" w:rsidRDefault="00973D45" w:rsidP="00973D45">
      <w:pPr>
        <w:keepNext/>
        <w:widowControl w:val="0"/>
        <w:tabs>
          <w:tab w:val="left" w:pos="0"/>
          <w:tab w:val="left" w:pos="684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color w:val="000000" w:themeColor="text1"/>
          <w:kern w:val="1"/>
          <w:szCs w:val="24"/>
          <w:lang w:eastAsia="pl-PL"/>
        </w:rPr>
      </w:pPr>
    </w:p>
    <w:p w:rsidR="00973D45" w:rsidRPr="00973D45" w:rsidRDefault="00973D45" w:rsidP="00973D45">
      <w:pPr>
        <w:keepNext/>
        <w:widowControl w:val="0"/>
        <w:numPr>
          <w:ilvl w:val="1"/>
          <w:numId w:val="3"/>
        </w:numPr>
        <w:tabs>
          <w:tab w:val="left" w:pos="142"/>
          <w:tab w:val="left" w:pos="6840"/>
        </w:tabs>
        <w:suppressAutoHyphens/>
        <w:spacing w:after="0" w:line="240" w:lineRule="auto"/>
        <w:ind w:left="0" w:firstLine="0"/>
        <w:jc w:val="both"/>
        <w:outlineLvl w:val="1"/>
        <w:rPr>
          <w:rFonts w:ascii="Arial" w:eastAsia="Times New Roman" w:hAnsi="Arial" w:cs="Times New Roman"/>
          <w:b/>
          <w:color w:val="000000" w:themeColor="text1"/>
          <w:kern w:val="1"/>
          <w:szCs w:val="24"/>
          <w:lang w:eastAsia="pl-PL"/>
        </w:rPr>
      </w:pPr>
      <w:r w:rsidRPr="00973D45">
        <w:rPr>
          <w:rFonts w:ascii="Arial" w:eastAsia="Times New Roman" w:hAnsi="Arial" w:cs="Times New Roman"/>
          <w:b/>
          <w:color w:val="000000" w:themeColor="text1"/>
          <w:kern w:val="1"/>
          <w:szCs w:val="24"/>
          <w:lang w:eastAsia="pl-PL"/>
        </w:rPr>
        <w:t>3. Termin i miejsce wniesienia wadium</w:t>
      </w:r>
    </w:p>
    <w:p w:rsidR="00973D45" w:rsidRPr="00973D45" w:rsidRDefault="00973D45" w:rsidP="00973D45">
      <w:pPr>
        <w:widowControl w:val="0"/>
        <w:tabs>
          <w:tab w:val="left" w:pos="3240"/>
          <w:tab w:val="left" w:pos="8640"/>
        </w:tabs>
        <w:suppressAutoHyphens/>
        <w:spacing w:after="0" w:line="100" w:lineRule="atLeast"/>
        <w:ind w:left="567"/>
        <w:jc w:val="both"/>
        <w:rPr>
          <w:rFonts w:ascii="Arial" w:eastAsia="Times New Roman" w:hAnsi="Arial" w:cs="Times New Roman"/>
          <w:color w:val="000000" w:themeColor="text1"/>
          <w:kern w:val="1"/>
          <w:szCs w:val="24"/>
          <w:lang w:eastAsia="pl-PL"/>
        </w:rPr>
      </w:pPr>
    </w:p>
    <w:p w:rsidR="00973D45" w:rsidRPr="00973D45" w:rsidRDefault="00973D45" w:rsidP="000D2347">
      <w:pPr>
        <w:widowControl w:val="0"/>
        <w:numPr>
          <w:ilvl w:val="4"/>
          <w:numId w:val="30"/>
        </w:numPr>
        <w:tabs>
          <w:tab w:val="left" w:pos="3240"/>
          <w:tab w:val="left" w:pos="8640"/>
        </w:tabs>
        <w:suppressAutoHyphens/>
        <w:spacing w:after="0" w:line="100" w:lineRule="atLeast"/>
        <w:ind w:left="709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  <w:r w:rsidRPr="00973D45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 xml:space="preserve">W przypadku wnoszenia wadium w pieniądzu ustaloną kwotę należy wpłacić na konto zamawiającego </w:t>
      </w:r>
      <w:r w:rsidRPr="00973D45"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t>PKO BP SA</w:t>
      </w:r>
      <w:r w:rsidRPr="00973D45">
        <w:rPr>
          <w:rFonts w:ascii="Arial" w:eastAsia="Lucida Sans Unicode" w:hAnsi="Arial" w:cs="Arial"/>
          <w:bCs/>
          <w:color w:val="000000" w:themeColor="text1"/>
          <w:kern w:val="1"/>
          <w:sz w:val="20"/>
          <w:szCs w:val="20"/>
          <w:lang w:eastAsia="pl-PL"/>
        </w:rPr>
        <w:t xml:space="preserve"> </w:t>
      </w:r>
      <w:r w:rsidRPr="00973D45"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t>16 1020 4027 0000 1902 1119 6120</w:t>
      </w:r>
      <w:r w:rsidRPr="00973D45">
        <w:rPr>
          <w:rFonts w:ascii="Arial" w:eastAsia="Times New Roman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t xml:space="preserve">. W momencie otwarcia oferty wadium musi być na koncie zamawiającego. </w:t>
      </w:r>
      <w:r w:rsidRPr="00973D45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>Kserokopię dowodu wpłaty należy dołączyć do oferty.</w:t>
      </w:r>
    </w:p>
    <w:p w:rsidR="00973D45" w:rsidRPr="00973D45" w:rsidRDefault="00973D45" w:rsidP="00973D45">
      <w:pPr>
        <w:widowControl w:val="0"/>
        <w:tabs>
          <w:tab w:val="left" w:pos="3240"/>
          <w:tab w:val="left" w:pos="8640"/>
        </w:tabs>
        <w:suppressAutoHyphens/>
        <w:spacing w:after="0" w:line="100" w:lineRule="atLeast"/>
        <w:ind w:left="709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973D45" w:rsidRPr="00973D45" w:rsidRDefault="00973D45" w:rsidP="000D2347">
      <w:pPr>
        <w:widowControl w:val="0"/>
        <w:numPr>
          <w:ilvl w:val="4"/>
          <w:numId w:val="30"/>
        </w:numPr>
        <w:tabs>
          <w:tab w:val="left" w:pos="3240"/>
          <w:tab w:val="left" w:pos="8640"/>
        </w:tabs>
        <w:suppressAutoHyphens/>
        <w:spacing w:after="0" w:line="100" w:lineRule="atLeast"/>
        <w:ind w:left="709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  <w:r w:rsidRPr="00973D45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 xml:space="preserve">W przypadku wnoszenia wadium w pozostałych dopuszczalnych formach określonych w pkt 2 SIWZ dokument wadium należy złożyć w Sekretariacie </w:t>
      </w:r>
      <w:proofErr w:type="spellStart"/>
      <w:r w:rsidRPr="00973D45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>ZDiZ</w:t>
      </w:r>
      <w:proofErr w:type="spellEnd"/>
      <w:r w:rsidRPr="00973D45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 xml:space="preserve"> w Pile , ul. gen Władysława Andersa 10 Kserokopię dokumentu należy dołączyć do oferty.</w:t>
      </w:r>
    </w:p>
    <w:p w:rsidR="00973D45" w:rsidRPr="00973D45" w:rsidRDefault="00973D45" w:rsidP="00973D45">
      <w:pPr>
        <w:widowControl w:val="0"/>
        <w:suppressAutoHyphens/>
        <w:spacing w:after="0" w:line="240" w:lineRule="auto"/>
        <w:ind w:left="709"/>
        <w:contextualSpacing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973D45" w:rsidRPr="00973D45" w:rsidRDefault="00973D45" w:rsidP="000D2347">
      <w:pPr>
        <w:widowControl w:val="0"/>
        <w:numPr>
          <w:ilvl w:val="4"/>
          <w:numId w:val="30"/>
        </w:numPr>
        <w:tabs>
          <w:tab w:val="left" w:pos="3240"/>
          <w:tab w:val="left" w:pos="8640"/>
        </w:tabs>
        <w:suppressAutoHyphens/>
        <w:spacing w:after="0" w:line="100" w:lineRule="atLeast"/>
        <w:ind w:left="709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  <w:r w:rsidRPr="00973D45"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  <w:t>Nie wniesienie wadium w wymaganym terminie oraz wymaganej wysokości formie skutkuje wykluczeniem  wykonawcy z postępowania.</w:t>
      </w:r>
    </w:p>
    <w:p w:rsidR="00973D45" w:rsidRPr="00973D45" w:rsidRDefault="00973D45" w:rsidP="00973D45">
      <w:pPr>
        <w:widowControl w:val="0"/>
        <w:suppressAutoHyphens/>
        <w:spacing w:after="0" w:line="240" w:lineRule="auto"/>
        <w:ind w:left="709"/>
        <w:contextualSpacing/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</w:pPr>
    </w:p>
    <w:p w:rsidR="00973D45" w:rsidRPr="00973D45" w:rsidRDefault="00973D45" w:rsidP="000D2347">
      <w:pPr>
        <w:widowControl w:val="0"/>
        <w:numPr>
          <w:ilvl w:val="4"/>
          <w:numId w:val="30"/>
        </w:numPr>
        <w:tabs>
          <w:tab w:val="left" w:pos="3240"/>
          <w:tab w:val="left" w:pos="8640"/>
        </w:tabs>
        <w:suppressAutoHyphens/>
        <w:spacing w:after="0" w:line="100" w:lineRule="atLeast"/>
        <w:ind w:left="709"/>
        <w:jc w:val="both"/>
        <w:rPr>
          <w:rFonts w:ascii="Arial" w:eastAsia="Times New Roman" w:hAnsi="Arial" w:cs="Arial"/>
          <w:color w:val="000000" w:themeColor="text1"/>
          <w:kern w:val="1"/>
          <w:sz w:val="20"/>
          <w:szCs w:val="20"/>
          <w:lang w:eastAsia="pl-PL"/>
        </w:rPr>
      </w:pPr>
      <w:r w:rsidRPr="00973D45">
        <w:rPr>
          <w:rFonts w:ascii="Arial" w:eastAsia="Times New Roman" w:hAnsi="Arial" w:cs="Arial"/>
          <w:color w:val="000000" w:themeColor="text1"/>
          <w:kern w:val="1"/>
          <w:sz w:val="20"/>
          <w:szCs w:val="20"/>
          <w:u w:val="single"/>
          <w:lang w:eastAsia="pl-PL"/>
        </w:rPr>
        <w:t>Złożone poręczenie lub gwarancja muszą zawierać w swojej treści zobowiązanie zgodne z art. 46 ust. 5 ustawy Prawo zamówień publicznych t j.:</w:t>
      </w:r>
    </w:p>
    <w:p w:rsidR="00973D45" w:rsidRPr="00973D45" w:rsidRDefault="00973D45" w:rsidP="00973D4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3D45" w:rsidRPr="00973D45" w:rsidRDefault="00973D45" w:rsidP="00973D45">
      <w:pPr>
        <w:tabs>
          <w:tab w:val="left" w:pos="426"/>
        </w:tabs>
        <w:spacing w:after="0" w:line="240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D45">
        <w:rPr>
          <w:rFonts w:ascii="Arial" w:hAnsi="Arial" w:cs="Arial"/>
          <w:color w:val="000000" w:themeColor="text1"/>
          <w:sz w:val="20"/>
          <w:szCs w:val="20"/>
        </w:rPr>
        <w:t>Zamawiający zatrzymuje wadium wraz z odsetkami, jeżeli wykonawca, którego oferta została wybrana:</w:t>
      </w:r>
    </w:p>
    <w:p w:rsidR="00973D45" w:rsidRPr="00973D45" w:rsidRDefault="00973D45" w:rsidP="00973D45">
      <w:pPr>
        <w:tabs>
          <w:tab w:val="left" w:pos="426"/>
        </w:tabs>
        <w:autoSpaceDE w:val="0"/>
        <w:spacing w:after="0" w:line="240" w:lineRule="auto"/>
        <w:ind w:left="425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D4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    - odmówił podpisania umowy w sprawie zamówienia publicznego na warunkach określonych                        w ofercie,</w:t>
      </w:r>
    </w:p>
    <w:p w:rsidR="00973D45" w:rsidRPr="00973D45" w:rsidRDefault="00973D45" w:rsidP="00973D45">
      <w:pPr>
        <w:tabs>
          <w:tab w:val="left" w:pos="426"/>
        </w:tabs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D45">
        <w:rPr>
          <w:rFonts w:ascii="Arial" w:hAnsi="Arial" w:cs="Arial"/>
          <w:color w:val="000000" w:themeColor="text1"/>
          <w:sz w:val="20"/>
          <w:szCs w:val="20"/>
        </w:rPr>
        <w:t xml:space="preserve">      -  nie wniósł wymaganego zabezpieczenia należytego wykonania umowy, </w:t>
      </w:r>
    </w:p>
    <w:p w:rsidR="00973D45" w:rsidRPr="00973D45" w:rsidRDefault="00973D45" w:rsidP="00973D45">
      <w:pPr>
        <w:tabs>
          <w:tab w:val="left" w:pos="426"/>
        </w:tabs>
        <w:autoSpaceDE w:val="0"/>
        <w:spacing w:after="0" w:line="240" w:lineRule="auto"/>
        <w:ind w:left="425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D45">
        <w:rPr>
          <w:rFonts w:ascii="Arial" w:hAnsi="Arial" w:cs="Arial"/>
          <w:color w:val="000000" w:themeColor="text1"/>
          <w:sz w:val="20"/>
          <w:szCs w:val="20"/>
        </w:rPr>
        <w:t xml:space="preserve"> - zawarcie umowy w sprawie zamówienia publicznego stało się niemożliwe z przyczyn leżących po stronie wykonawcy.</w:t>
      </w:r>
    </w:p>
    <w:p w:rsidR="00973D45" w:rsidRPr="00973D45" w:rsidRDefault="00973D45" w:rsidP="00973D45">
      <w:pPr>
        <w:autoSpaceDE w:val="0"/>
        <w:ind w:left="851" w:firstLine="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973D45" w:rsidRPr="00973D45" w:rsidRDefault="00973D45" w:rsidP="00973D45">
      <w:p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973D45">
        <w:rPr>
          <w:rFonts w:ascii="Arial" w:hAnsi="Arial" w:cs="Arial"/>
          <w:color w:val="000000" w:themeColor="text1"/>
          <w:sz w:val="20"/>
          <w:szCs w:val="20"/>
          <w:u w:val="single"/>
        </w:rPr>
        <w:t>5. Złożone poręczenie lub gwarancja muszą zawierać w swojej treści zobowiązanie zgodne z art. 46 ust. 4a ustawy Prawo zamówień publicznych t j.:</w:t>
      </w:r>
    </w:p>
    <w:p w:rsidR="00973D45" w:rsidRPr="00973D45" w:rsidRDefault="00973D45" w:rsidP="00973D45">
      <w:pPr>
        <w:autoSpaceDE w:val="0"/>
        <w:spacing w:after="0" w:line="240" w:lineRule="auto"/>
        <w:ind w:left="900"/>
        <w:jc w:val="both"/>
        <w:rPr>
          <w:rFonts w:ascii="Arial" w:hAnsi="Arial" w:cs="Arial"/>
          <w:color w:val="000000" w:themeColor="text1"/>
        </w:rPr>
      </w:pPr>
    </w:p>
    <w:p w:rsidR="00973D45" w:rsidRPr="00973D45" w:rsidRDefault="00973D45" w:rsidP="00973D45">
      <w:pPr>
        <w:autoSpaceDE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D45">
        <w:rPr>
          <w:rFonts w:ascii="Arial" w:hAnsi="Arial" w:cs="Arial"/>
          <w:color w:val="000000" w:themeColor="text1"/>
          <w:sz w:val="20"/>
          <w:szCs w:val="20"/>
        </w:rPr>
        <w:t>Zamawiający zatrzymuje  wadium wraz z odsetkami, jeżeli wykonawca w odpowiedzi na wezwanie, o którym mowa w art. 26 ust. 3 ustawy Prawo zamówień publicznych nie złożył dokumentów lub oświadczeń, o których mowa w art. 25 ust. 1 lub pełnomocnictw, chyba że udowodni, że wynika to z przyczyn nie leżących po  jego stronie.</w:t>
      </w:r>
    </w:p>
    <w:p w:rsidR="00973D45" w:rsidRPr="00973D45" w:rsidRDefault="00973D45" w:rsidP="00973D45">
      <w:pPr>
        <w:tabs>
          <w:tab w:val="left" w:pos="360"/>
          <w:tab w:val="left" w:pos="720"/>
        </w:tabs>
        <w:jc w:val="both"/>
        <w:rPr>
          <w:rFonts w:ascii="Arial" w:eastAsia="Times New Roman" w:hAnsi="Arial"/>
          <w:b/>
          <w:bCs/>
          <w:color w:val="000000" w:themeColor="text1"/>
          <w:sz w:val="20"/>
        </w:rPr>
      </w:pPr>
    </w:p>
    <w:p w:rsidR="00973D45" w:rsidRPr="00973D45" w:rsidRDefault="00973D45" w:rsidP="00973D45">
      <w:pPr>
        <w:tabs>
          <w:tab w:val="left" w:pos="360"/>
          <w:tab w:val="left" w:pos="720"/>
        </w:tabs>
        <w:jc w:val="both"/>
        <w:rPr>
          <w:rFonts w:ascii="Arial" w:eastAsia="Times New Roman" w:hAnsi="Arial"/>
          <w:color w:val="000000" w:themeColor="text1"/>
        </w:rPr>
      </w:pPr>
      <w:r w:rsidRPr="00973D45">
        <w:rPr>
          <w:rFonts w:ascii="Arial" w:eastAsia="Times New Roman" w:hAnsi="Arial"/>
          <w:b/>
          <w:bCs/>
          <w:color w:val="000000" w:themeColor="text1"/>
          <w:sz w:val="20"/>
        </w:rPr>
        <w:t xml:space="preserve"> </w:t>
      </w:r>
      <w:r w:rsidRPr="00973D45">
        <w:rPr>
          <w:rFonts w:ascii="Arial" w:eastAsia="Times New Roman" w:hAnsi="Arial"/>
          <w:b/>
          <w:bCs/>
          <w:color w:val="000000" w:themeColor="text1"/>
        </w:rPr>
        <w:t>Uwaga:</w:t>
      </w:r>
      <w:r w:rsidRPr="00973D45">
        <w:rPr>
          <w:rFonts w:ascii="Arial" w:eastAsia="Times New Roman" w:hAnsi="Arial"/>
          <w:color w:val="000000" w:themeColor="text1"/>
        </w:rPr>
        <w:t xml:space="preserve"> </w:t>
      </w:r>
    </w:p>
    <w:p w:rsidR="00973D45" w:rsidRPr="00973D45" w:rsidRDefault="00973D45" w:rsidP="00973D45">
      <w:pPr>
        <w:tabs>
          <w:tab w:val="left" w:pos="360"/>
          <w:tab w:val="left" w:pos="720"/>
        </w:tabs>
        <w:ind w:left="284"/>
        <w:jc w:val="both"/>
        <w:rPr>
          <w:rFonts w:ascii="Arial" w:eastAsia="Times New Roman" w:hAnsi="Arial"/>
          <w:color w:val="000000" w:themeColor="text1"/>
          <w:sz w:val="20"/>
        </w:rPr>
      </w:pPr>
      <w:r w:rsidRPr="00973D45">
        <w:rPr>
          <w:rFonts w:ascii="Arial" w:eastAsia="Times New Roman" w:hAnsi="Arial"/>
          <w:color w:val="000000" w:themeColor="text1"/>
          <w:sz w:val="20"/>
        </w:rPr>
        <w:t>Wadium dla wykonawców ubiegających się o zamówienie wspólnie (konsorcjum) może być wniesione przez jednego z nich.</w:t>
      </w:r>
    </w:p>
    <w:p w:rsidR="00973D45" w:rsidRPr="00973D45" w:rsidRDefault="00973D45" w:rsidP="00973D45">
      <w:pPr>
        <w:widowControl w:val="0"/>
        <w:tabs>
          <w:tab w:val="left" w:pos="11355"/>
        </w:tabs>
        <w:suppressAutoHyphens/>
        <w:spacing w:after="120" w:line="260" w:lineRule="exact"/>
        <w:ind w:left="284"/>
        <w:jc w:val="both"/>
        <w:rPr>
          <w:rFonts w:ascii="Arial" w:eastAsia="Lucida Sans Unicode" w:hAnsi="Arial" w:cs="Times New Roman"/>
          <w:color w:val="000000" w:themeColor="text1"/>
          <w:kern w:val="1"/>
          <w:sz w:val="20"/>
          <w:szCs w:val="24"/>
          <w:lang w:eastAsia="pl-PL"/>
        </w:rPr>
      </w:pPr>
      <w:r w:rsidRPr="00973D45">
        <w:rPr>
          <w:rFonts w:ascii="Arial" w:eastAsia="Lucida Sans Unicode" w:hAnsi="Arial" w:cs="Times New Roman"/>
          <w:color w:val="000000" w:themeColor="text1"/>
          <w:kern w:val="1"/>
          <w:sz w:val="20"/>
          <w:szCs w:val="24"/>
          <w:lang w:eastAsia="pl-PL"/>
        </w:rPr>
        <w:t>Dokument wniesienia wadium może być złożony przez kilku wykonawców składających ofertę wspólną (konsorcjum), przy czym łącznie musi stanowić 100% wymienionej kwoty wadium. W przypadku złożenia wadium w formie poręczenia lub gwarancji przez członków konsorcjum (wspólne ubieganie się wykonawców – art.23 ustawy Prawo zamówień publicznych)  innych niż lider (pełnomocnik) uprawniony do podpisywania umowy, wadium wystawione musi być na konsorcjum.</w:t>
      </w:r>
    </w:p>
    <w:p w:rsidR="00973D45" w:rsidRDefault="00973D45" w:rsidP="00973D45">
      <w:pPr>
        <w:tabs>
          <w:tab w:val="left" w:pos="360"/>
          <w:tab w:val="left" w:pos="720"/>
        </w:tabs>
        <w:jc w:val="both"/>
        <w:rPr>
          <w:rFonts w:ascii="Arial" w:eastAsia="Times New Roman" w:hAnsi="Arial"/>
          <w:color w:val="000000" w:themeColor="text1"/>
          <w:sz w:val="20"/>
        </w:rPr>
      </w:pPr>
    </w:p>
    <w:p w:rsidR="0003045F" w:rsidRPr="00973D45" w:rsidRDefault="0003045F" w:rsidP="00973D45">
      <w:pPr>
        <w:tabs>
          <w:tab w:val="left" w:pos="360"/>
          <w:tab w:val="left" w:pos="720"/>
        </w:tabs>
        <w:jc w:val="both"/>
        <w:rPr>
          <w:rFonts w:ascii="Arial" w:eastAsia="Times New Roman" w:hAnsi="Arial"/>
          <w:color w:val="000000" w:themeColor="text1"/>
          <w:sz w:val="20"/>
        </w:rPr>
      </w:pPr>
    </w:p>
    <w:p w:rsidR="00973D45" w:rsidRPr="00973D45" w:rsidRDefault="00973D45" w:rsidP="00973D45">
      <w:pPr>
        <w:tabs>
          <w:tab w:val="left" w:pos="360"/>
          <w:tab w:val="left" w:pos="720"/>
        </w:tabs>
        <w:ind w:left="142"/>
        <w:jc w:val="both"/>
        <w:rPr>
          <w:rFonts w:ascii="Arial" w:eastAsia="Times New Roman" w:hAnsi="Arial"/>
          <w:b/>
          <w:bCs/>
          <w:color w:val="000000" w:themeColor="text1"/>
        </w:rPr>
      </w:pPr>
      <w:r w:rsidRPr="00973D45">
        <w:rPr>
          <w:rFonts w:ascii="Arial" w:eastAsia="Times New Roman" w:hAnsi="Arial"/>
          <w:b/>
          <w:bCs/>
          <w:color w:val="000000" w:themeColor="text1"/>
        </w:rPr>
        <w:t>4. Zatrzymanie wadium</w:t>
      </w:r>
    </w:p>
    <w:p w:rsidR="00973D45" w:rsidRPr="00973D45" w:rsidRDefault="00973D45" w:rsidP="00973D45">
      <w:pPr>
        <w:tabs>
          <w:tab w:val="left" w:pos="2160"/>
          <w:tab w:val="left" w:pos="2520"/>
        </w:tabs>
        <w:ind w:left="284"/>
        <w:jc w:val="both"/>
        <w:rPr>
          <w:rFonts w:ascii="Arial" w:eastAsia="Times New Roman" w:hAnsi="Arial"/>
          <w:color w:val="000000" w:themeColor="text1"/>
          <w:sz w:val="20"/>
        </w:rPr>
      </w:pPr>
      <w:r w:rsidRPr="00973D45">
        <w:rPr>
          <w:rFonts w:ascii="Arial" w:eastAsia="Times New Roman" w:hAnsi="Arial"/>
          <w:color w:val="000000" w:themeColor="text1"/>
          <w:sz w:val="20"/>
        </w:rPr>
        <w:t>1. Zamawiający zatrzymuje wadium wraz z odsetkami, jeżeli wykonawca, którego oferta została wybrana:</w:t>
      </w:r>
    </w:p>
    <w:p w:rsidR="00973D45" w:rsidRPr="00973D45" w:rsidRDefault="00973D45" w:rsidP="000D2347">
      <w:pPr>
        <w:widowControl w:val="0"/>
        <w:numPr>
          <w:ilvl w:val="0"/>
          <w:numId w:val="31"/>
        </w:numPr>
        <w:tabs>
          <w:tab w:val="left" w:pos="3600"/>
          <w:tab w:val="left" w:pos="31680"/>
        </w:tabs>
        <w:suppressAutoHyphens/>
        <w:spacing w:after="0" w:line="240" w:lineRule="auto"/>
        <w:jc w:val="both"/>
        <w:rPr>
          <w:rFonts w:ascii="Arial" w:eastAsia="Times New Roman" w:hAnsi="Arial"/>
          <w:color w:val="000000" w:themeColor="text1"/>
          <w:sz w:val="20"/>
        </w:rPr>
      </w:pPr>
      <w:r w:rsidRPr="00973D45">
        <w:rPr>
          <w:rFonts w:ascii="Arial" w:eastAsia="Times New Roman" w:hAnsi="Arial"/>
          <w:color w:val="000000" w:themeColor="text1"/>
          <w:sz w:val="20"/>
        </w:rPr>
        <w:t>odmówił podpisania umowy w sprawie zamówienia publicznego na warunkach określonych           w ofercie;</w:t>
      </w:r>
    </w:p>
    <w:p w:rsidR="00973D45" w:rsidRPr="00973D45" w:rsidRDefault="00973D45" w:rsidP="000D2347">
      <w:pPr>
        <w:widowControl w:val="0"/>
        <w:numPr>
          <w:ilvl w:val="0"/>
          <w:numId w:val="31"/>
        </w:numPr>
        <w:tabs>
          <w:tab w:val="left" w:pos="3600"/>
          <w:tab w:val="left" w:pos="31680"/>
        </w:tabs>
        <w:suppressAutoHyphens/>
        <w:spacing w:after="0" w:line="240" w:lineRule="auto"/>
        <w:ind w:left="851" w:hanging="294"/>
        <w:jc w:val="both"/>
        <w:rPr>
          <w:rFonts w:ascii="Arial" w:eastAsia="Times New Roman" w:hAnsi="Arial"/>
          <w:color w:val="000000" w:themeColor="text1"/>
          <w:sz w:val="20"/>
        </w:rPr>
      </w:pPr>
      <w:r w:rsidRPr="00973D45">
        <w:rPr>
          <w:rFonts w:ascii="Arial" w:eastAsia="Times New Roman" w:hAnsi="Arial"/>
          <w:color w:val="000000" w:themeColor="text1"/>
          <w:sz w:val="20"/>
        </w:rPr>
        <w:t xml:space="preserve"> nie wniósł wymaganego zabezpieczenia należytego wykonania umowy; </w:t>
      </w:r>
    </w:p>
    <w:p w:rsidR="00973D45" w:rsidRPr="00973D45" w:rsidRDefault="00973D45" w:rsidP="000D2347">
      <w:pPr>
        <w:widowControl w:val="0"/>
        <w:numPr>
          <w:ilvl w:val="0"/>
          <w:numId w:val="31"/>
        </w:numPr>
        <w:tabs>
          <w:tab w:val="left" w:pos="3600"/>
          <w:tab w:val="left" w:pos="31680"/>
        </w:tabs>
        <w:suppressAutoHyphens/>
        <w:spacing w:after="0" w:line="240" w:lineRule="auto"/>
        <w:ind w:left="851" w:hanging="294"/>
        <w:jc w:val="both"/>
        <w:rPr>
          <w:rFonts w:ascii="Arial" w:hAnsi="Arial"/>
          <w:color w:val="000000" w:themeColor="text1"/>
          <w:sz w:val="20"/>
        </w:rPr>
      </w:pPr>
      <w:r w:rsidRPr="00973D45">
        <w:rPr>
          <w:rFonts w:ascii="Arial" w:hAnsi="Arial"/>
          <w:color w:val="000000" w:themeColor="text1"/>
          <w:sz w:val="20"/>
        </w:rPr>
        <w:t>zawarcie umowy w sprawie zamówienia publicznego stało się niemożliwe z przyczyn leżących po stronie wykonawcy.</w:t>
      </w:r>
    </w:p>
    <w:p w:rsidR="00973D45" w:rsidRPr="00973D45" w:rsidRDefault="00973D45" w:rsidP="00973D45">
      <w:pPr>
        <w:tabs>
          <w:tab w:val="left" w:pos="3600"/>
          <w:tab w:val="left" w:pos="31680"/>
        </w:tabs>
        <w:ind w:left="557"/>
        <w:jc w:val="both"/>
        <w:rPr>
          <w:rFonts w:ascii="Arial" w:hAnsi="Arial"/>
          <w:color w:val="000000" w:themeColor="text1"/>
          <w:sz w:val="20"/>
        </w:rPr>
      </w:pPr>
    </w:p>
    <w:p w:rsidR="00973D45" w:rsidRPr="00973D45" w:rsidRDefault="00973D45" w:rsidP="00973D45">
      <w:pPr>
        <w:tabs>
          <w:tab w:val="left" w:pos="3863"/>
          <w:tab w:val="left" w:pos="31680"/>
        </w:tabs>
        <w:ind w:left="567" w:hanging="283"/>
        <w:jc w:val="both"/>
        <w:rPr>
          <w:rFonts w:ascii="Arial" w:hAnsi="Arial"/>
          <w:color w:val="000000" w:themeColor="text1"/>
          <w:sz w:val="20"/>
        </w:rPr>
      </w:pPr>
      <w:r w:rsidRPr="00973D45">
        <w:rPr>
          <w:rFonts w:ascii="Arial" w:hAnsi="Arial"/>
          <w:color w:val="000000" w:themeColor="text1"/>
          <w:sz w:val="20"/>
        </w:rPr>
        <w:t>2. Zamawiający zatrzymuje wadium wraz z odsetkami, jeżeli wykonawca w odpowiedzi na wezwanie, o którym mowa w art. 26 ust. 3 ustawy Prawo zamówień publicznych nie złożył dokumentów lub oświadczeń, o których mowa w art. 25 ust. 1 lub pełnomocnictw chyba, że udowodni że wynika to       z przyczyn nie leżących po jego stronie</w:t>
      </w:r>
    </w:p>
    <w:p w:rsidR="00973D45" w:rsidRPr="00973D45" w:rsidRDefault="00973D45" w:rsidP="00973D45">
      <w:pPr>
        <w:widowControl w:val="0"/>
        <w:tabs>
          <w:tab w:val="left" w:pos="24840"/>
        </w:tabs>
        <w:suppressAutoHyphens/>
        <w:spacing w:after="0" w:line="100" w:lineRule="atLeast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4"/>
          <w:lang w:eastAsia="pl-PL"/>
        </w:rPr>
      </w:pPr>
    </w:p>
    <w:p w:rsidR="00973D45" w:rsidRPr="00973D45" w:rsidRDefault="00973D45" w:rsidP="00973D45">
      <w:pPr>
        <w:keepNext/>
        <w:widowControl w:val="0"/>
        <w:numPr>
          <w:ilvl w:val="1"/>
          <w:numId w:val="3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outlineLvl w:val="1"/>
        <w:rPr>
          <w:rFonts w:ascii="Arial" w:eastAsia="Times New Roman" w:hAnsi="Arial" w:cs="Times New Roman"/>
          <w:b/>
          <w:color w:val="000000" w:themeColor="text1"/>
          <w:kern w:val="1"/>
          <w:szCs w:val="24"/>
          <w:lang w:eastAsia="pl-PL"/>
        </w:rPr>
      </w:pPr>
      <w:r w:rsidRPr="00973D45">
        <w:rPr>
          <w:rFonts w:ascii="Arial" w:eastAsia="Times New Roman" w:hAnsi="Arial" w:cs="Times New Roman"/>
          <w:b/>
          <w:color w:val="000000" w:themeColor="text1"/>
          <w:kern w:val="1"/>
          <w:szCs w:val="24"/>
          <w:lang w:eastAsia="pl-PL"/>
        </w:rPr>
        <w:t>5. Zwrot wadium</w:t>
      </w:r>
    </w:p>
    <w:p w:rsidR="00973D45" w:rsidRPr="00973D45" w:rsidRDefault="00973D45" w:rsidP="00973D45">
      <w:pPr>
        <w:spacing w:after="0" w:line="240" w:lineRule="auto"/>
        <w:jc w:val="both"/>
        <w:rPr>
          <w:rFonts w:ascii="Arial" w:hAnsi="Arial"/>
          <w:color w:val="000000" w:themeColor="text1"/>
        </w:rPr>
      </w:pPr>
    </w:p>
    <w:p w:rsidR="00973D45" w:rsidRPr="00973D45" w:rsidRDefault="00973D45" w:rsidP="000D2347">
      <w:pPr>
        <w:numPr>
          <w:ilvl w:val="3"/>
          <w:numId w:val="31"/>
        </w:numPr>
        <w:autoSpaceDE w:val="0"/>
        <w:autoSpaceDN w:val="0"/>
        <w:adjustRightInd w:val="0"/>
        <w:spacing w:after="0"/>
        <w:ind w:left="709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73D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zwraca wadium wszystkim wykonawcom niezwłocznie po wyborze oferty najkorzystniejszej lub unieważnieniu postępowania, z wyjątkiem wykonawcy, którego oferta została wybrana jako najkorzystniejsza, z zastrzeżeniem ust. 4a ustawy Prawo zamówień publicznych.</w:t>
      </w:r>
    </w:p>
    <w:p w:rsidR="00973D45" w:rsidRPr="00973D45" w:rsidRDefault="00973D45" w:rsidP="000D2347">
      <w:pPr>
        <w:numPr>
          <w:ilvl w:val="3"/>
          <w:numId w:val="31"/>
        </w:numPr>
        <w:autoSpaceDE w:val="0"/>
        <w:autoSpaceDN w:val="0"/>
        <w:adjustRightInd w:val="0"/>
        <w:spacing w:after="0"/>
        <w:ind w:left="709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73D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Wykonawcy, którego oferta została wybrana jako najkorzystniejsza, zamawiający zwraca wadium niezwłocznie po zawarciu umowy w sprawie zamówienia publicznego oraz wniesieniu zabezpieczenia należytego wykonania umowy, jeżeli jego wniesienia żądano</w:t>
      </w:r>
      <w:r w:rsidRPr="00973D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973D45" w:rsidRPr="00973D45" w:rsidRDefault="00973D45" w:rsidP="000D2347">
      <w:pPr>
        <w:numPr>
          <w:ilvl w:val="3"/>
          <w:numId w:val="31"/>
        </w:numPr>
        <w:autoSpaceDE w:val="0"/>
        <w:autoSpaceDN w:val="0"/>
        <w:adjustRightInd w:val="0"/>
        <w:spacing w:after="0"/>
        <w:ind w:left="709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73D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zwraca niezwłocznie wadium na wniosek wykonawcy, który wycofał ofertę przed upływem terminu składania ofert.</w:t>
      </w:r>
    </w:p>
    <w:p w:rsidR="00973D45" w:rsidRPr="00973D45" w:rsidRDefault="00973D45" w:rsidP="000D2347">
      <w:pPr>
        <w:numPr>
          <w:ilvl w:val="3"/>
          <w:numId w:val="31"/>
        </w:numPr>
        <w:autoSpaceDE w:val="0"/>
        <w:autoSpaceDN w:val="0"/>
        <w:adjustRightInd w:val="0"/>
        <w:spacing w:after="0"/>
        <w:ind w:left="709" w:hanging="3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73D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Zamawiający żąda ponownego wniesienia wadium przez wykonawcę, któremu zwrócono wadium na podstawie pkt 1, jeżeli w wyniku rozstrzygnięcia odwołania jego oferta została wybrana jako najkorzystniejsza. Wykonawca wnosi wadium w terminie określonym przez zamawiającego</w:t>
      </w:r>
      <w:r w:rsidRPr="00973D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973D45" w:rsidRPr="00973D45" w:rsidRDefault="00973D45" w:rsidP="000D2347">
      <w:pPr>
        <w:numPr>
          <w:ilvl w:val="3"/>
          <w:numId w:val="31"/>
        </w:numPr>
        <w:autoSpaceDE w:val="0"/>
        <w:autoSpaceDN w:val="0"/>
        <w:adjustRightInd w:val="0"/>
        <w:spacing w:after="0"/>
        <w:ind w:left="709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73D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Jeżeli wadium wniesiono w pieniądzu, zamawiający zwraca je wraz z odsetkami wynikającymi                         z umowy rachunku bankowego, na którym było ono przechowywane, pomniejszone o koszty prowadzenia rachunku bankowego oraz prowizji bankowej za przelew pieniędzy na rachunek bankowy wskazany przez wykonawcę.</w:t>
      </w:r>
    </w:p>
    <w:p w:rsidR="00973D45" w:rsidRPr="00973D45" w:rsidRDefault="00973D45" w:rsidP="00973D45">
      <w:pPr>
        <w:widowControl w:val="0"/>
        <w:tabs>
          <w:tab w:val="left" w:pos="2190"/>
        </w:tabs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</w:pPr>
    </w:p>
    <w:p w:rsidR="007E0630" w:rsidRPr="00B23499" w:rsidRDefault="007E0630" w:rsidP="007E0630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rFonts w:ascii="Arial" w:eastAsia="Lucida Sans Unicode" w:hAnsi="Arial" w:cs="Arial"/>
          <w:b w:val="0"/>
          <w:bCs/>
          <w:color w:val="FF0000"/>
          <w:sz w:val="20"/>
          <w:szCs w:val="20"/>
        </w:rPr>
      </w:pPr>
    </w:p>
    <w:p w:rsidR="007E0630" w:rsidRPr="00CB0BB1" w:rsidRDefault="0003045F" w:rsidP="0003045F">
      <w:pPr>
        <w:pStyle w:val="Nagwek1"/>
        <w:numPr>
          <w:ilvl w:val="0"/>
          <w:numId w:val="0"/>
        </w:numPr>
        <w:tabs>
          <w:tab w:val="left" w:pos="0"/>
          <w:tab w:val="left" w:pos="6870"/>
        </w:tabs>
        <w:jc w:val="left"/>
        <w:rPr>
          <w:rFonts w:ascii="Arial" w:eastAsia="Lucida Sans Unicode" w:hAnsi="Arial" w:cs="Arial"/>
          <w:b w:val="0"/>
          <w:bCs/>
          <w:color w:val="FF0000"/>
          <w:sz w:val="20"/>
          <w:szCs w:val="20"/>
        </w:rPr>
      </w:pPr>
      <w:r>
        <w:rPr>
          <w:rFonts w:ascii="Arial" w:eastAsia="Lucida Sans Unicode" w:hAnsi="Arial" w:cs="Arial"/>
          <w:b w:val="0"/>
          <w:bCs/>
          <w:color w:val="FF0000"/>
          <w:sz w:val="20"/>
          <w:szCs w:val="20"/>
        </w:rPr>
        <w:tab/>
      </w:r>
    </w:p>
    <w:p w:rsidR="007E0630" w:rsidRPr="00CB0BB1" w:rsidRDefault="007E0630" w:rsidP="007E0630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rFonts w:ascii="Arial" w:eastAsia="Lucida Sans Unicode" w:hAnsi="Arial" w:cs="Arial"/>
          <w:b w:val="0"/>
          <w:bCs/>
          <w:color w:val="FF0000"/>
          <w:sz w:val="20"/>
          <w:szCs w:val="20"/>
        </w:rPr>
      </w:pPr>
    </w:p>
    <w:p w:rsidR="007E0630" w:rsidRPr="00C73725" w:rsidRDefault="007E0630" w:rsidP="007E0630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color w:val="000000" w:themeColor="text1"/>
          <w:sz w:val="20"/>
          <w:szCs w:val="20"/>
        </w:rPr>
      </w:pPr>
      <w:r w:rsidRPr="00CB0BB1">
        <w:rPr>
          <w:rFonts w:ascii="Arial" w:eastAsia="Lucida Sans Unicode" w:hAnsi="Arial" w:cs="Arial"/>
          <w:bCs/>
          <w:color w:val="FF0000"/>
          <w:sz w:val="20"/>
          <w:szCs w:val="20"/>
        </w:rPr>
        <w:br w:type="page"/>
      </w:r>
    </w:p>
    <w:p w:rsidR="007E0630" w:rsidRPr="00EB4BF3" w:rsidRDefault="007E0630" w:rsidP="007E0630">
      <w:pPr>
        <w:jc w:val="right"/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</w:pPr>
      <w:r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lastRenderedPageBreak/>
        <w:t>Z</w:t>
      </w:r>
      <w:r w:rsidRPr="00EB4BF3"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t>ałącznik nr 1</w:t>
      </w:r>
      <w:r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t xml:space="preserve"> </w:t>
      </w:r>
      <w:r w:rsidRPr="00EB4BF3"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t>do SIWZ</w:t>
      </w:r>
    </w:p>
    <w:p w:rsidR="007E0630" w:rsidRPr="00EB4BF3" w:rsidRDefault="007E0630" w:rsidP="007E0630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</w:p>
    <w:p w:rsidR="007E0630" w:rsidRPr="00EB4BF3" w:rsidRDefault="007E0630" w:rsidP="007E063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7E0630" w:rsidRPr="00EB4BF3" w:rsidRDefault="007E0630" w:rsidP="007E0630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  <w:t>FORMULARZ  OFERTY</w:t>
      </w:r>
    </w:p>
    <w:p w:rsidR="007E0630" w:rsidRPr="00EB4BF3" w:rsidRDefault="007E0630" w:rsidP="007E063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7E0630" w:rsidRPr="00EB4BF3" w:rsidRDefault="007E0630" w:rsidP="007E063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7E0630" w:rsidRPr="00EB4BF3" w:rsidRDefault="007E0630" w:rsidP="007E063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7E0630" w:rsidRPr="00EB4BF3" w:rsidRDefault="007E0630" w:rsidP="007E063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NAZWA WYKONAWCY/IMIĘ I NAZWISKO</w:t>
      </w:r>
      <w:r w:rsidRPr="00EB4BF3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*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ADRES: </w:t>
      </w: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TEL./FAX: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REGON: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NUMER KONTA BANKOWEGO: 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>NIP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val="de-DE" w:eastAsia="pl-PL"/>
        </w:rPr>
        <w:t xml:space="preserve">1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Dla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2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: ………………</w:t>
      </w:r>
      <w:r w:rsidRPr="00EB4BF3">
        <w:rPr>
          <w:rFonts w:ascii="Arial" w:eastAsia="Arial Narrow" w:hAnsi="Arial" w:cs="Arial"/>
          <w:bCs/>
          <w:iCs/>
          <w:kern w:val="1"/>
          <w:sz w:val="20"/>
          <w:szCs w:val="20"/>
          <w:lang w:eastAsia="pl-PL"/>
        </w:rPr>
        <w:t>.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7E0630" w:rsidRDefault="007E0630" w:rsidP="007E0630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odpowiedzi na ogłoszenie o zamówieniu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na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: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3</w:t>
      </w:r>
      <w:r w:rsidRPr="00EB4BF3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 </w:t>
      </w:r>
    </w:p>
    <w:p w:rsidR="007E0630" w:rsidRPr="00BA1ED1" w:rsidRDefault="007E0630" w:rsidP="007E063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35413" w:rsidRPr="005F4A33" w:rsidRDefault="00E35413" w:rsidP="00E35413">
      <w:pPr>
        <w:pStyle w:val="Akapitzlist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Oczyszczanie letnie i zimowe ulic, placów i chodników na terenie miasta Piły</w:t>
      </w:r>
    </w:p>
    <w:p w:rsidR="007E0630" w:rsidRDefault="007E0630" w:rsidP="007E0630">
      <w:pPr>
        <w:widowControl w:val="0"/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E0630" w:rsidRPr="003C464C" w:rsidRDefault="007E0630" w:rsidP="007E0630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E0630" w:rsidRPr="00EB4BF3" w:rsidRDefault="007E0630" w:rsidP="007E0630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Ja (imię i nazwisko) 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E0630" w:rsidRPr="00EB4BF3" w:rsidRDefault="007E0630" w:rsidP="007E0630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Zamieszkała (-y) w.....................................................................................................................................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działając w imieniu własnym/reprezentując Wykonawcę</w:t>
      </w:r>
      <w:r w:rsidRPr="00EB4BF3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* </w:t>
      </w:r>
      <w:r w:rsidRPr="00EB4BF3">
        <w:rPr>
          <w:rFonts w:ascii="Arial" w:eastAsia="Arial" w:hAnsi="Arial" w:cs="Arial"/>
          <w:iCs/>
          <w:color w:val="000000"/>
          <w:sz w:val="20"/>
          <w:szCs w:val="20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..........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upoważniona(-y) na piśmie lub wpisany w rejestrze </w:t>
      </w:r>
      <w:r w:rsidRPr="00EB4BF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5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</w:t>
      </w:r>
    </w:p>
    <w:p w:rsidR="007E0630" w:rsidRPr="006122C2" w:rsidRDefault="007E0630" w:rsidP="007E0630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oświadczam, że jako Wykonawca/w imieniu reprezentowanego przeze mnie Wyko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nawcy oświadczam, że Wykonawca:</w:t>
      </w:r>
    </w:p>
    <w:p w:rsidR="007E0630" w:rsidRDefault="007E0630" w:rsidP="007E0630">
      <w:pPr>
        <w:widowControl w:val="0"/>
        <w:tabs>
          <w:tab w:val="left" w:pos="0"/>
          <w:tab w:val="num" w:pos="288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E0630" w:rsidRPr="00D93B73" w:rsidRDefault="007E0630" w:rsidP="007E0630">
      <w:pPr>
        <w:widowControl w:val="0"/>
        <w:numPr>
          <w:ilvl w:val="3"/>
          <w:numId w:val="11"/>
        </w:numPr>
        <w:tabs>
          <w:tab w:val="clear" w:pos="2880"/>
          <w:tab w:val="left" w:pos="0"/>
        </w:tabs>
        <w:suppressAutoHyphens/>
        <w:autoSpaceDE w:val="0"/>
        <w:spacing w:after="0" w:line="360" w:lineRule="auto"/>
        <w:ind w:left="426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D93B73">
        <w:rPr>
          <w:rFonts w:ascii="Arial" w:eastAsia="Times New Roman" w:hAnsi="Arial" w:cs="Arial"/>
          <w:kern w:val="1"/>
          <w:sz w:val="20"/>
          <w:szCs w:val="20"/>
          <w:lang w:eastAsia="pl-PL"/>
        </w:rPr>
        <w:t>Oferuję  wykonanie przedmiotu zamówienia określonego w ogłoszeniu o zamówieniu oraz jego załącznikach za  cenę:</w:t>
      </w:r>
    </w:p>
    <w:p w:rsidR="007E0630" w:rsidRPr="00D93B73" w:rsidRDefault="007E0630" w:rsidP="007E0630">
      <w:pPr>
        <w:widowControl w:val="0"/>
        <w:suppressAutoHyphens/>
        <w:spacing w:after="0" w:line="360" w:lineRule="auto"/>
        <w:ind w:left="426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D93B73">
        <w:rPr>
          <w:rFonts w:ascii="Arial" w:eastAsia="Times New Roman" w:hAnsi="Arial" w:cs="Arial"/>
          <w:kern w:val="1"/>
          <w:sz w:val="20"/>
          <w:szCs w:val="20"/>
          <w:lang w:eastAsia="pl-PL"/>
        </w:rPr>
        <w:t>brutto: .............................................. zł (słownie:..</w:t>
      </w:r>
      <w:r w:rsidRPr="00D93B7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</w:t>
      </w:r>
    </w:p>
    <w:p w:rsidR="007E0630" w:rsidRPr="00D93B73" w:rsidRDefault="007E0630" w:rsidP="007E0630">
      <w:pPr>
        <w:widowControl w:val="0"/>
        <w:suppressAutoHyphens/>
        <w:spacing w:after="0" w:line="360" w:lineRule="auto"/>
        <w:ind w:left="426"/>
        <w:rPr>
          <w:rFonts w:ascii="Arial" w:eastAsia="Arial" w:hAnsi="Arial" w:cs="Arial"/>
          <w:kern w:val="1"/>
          <w:sz w:val="24"/>
          <w:szCs w:val="24"/>
          <w:lang w:eastAsia="pl-PL"/>
        </w:rPr>
      </w:pPr>
      <w:r w:rsidRPr="00D93B73">
        <w:rPr>
          <w:rFonts w:ascii="Arial" w:eastAsia="Arial" w:hAnsi="Arial" w:cs="Arial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.................................................................................................................................)</w:t>
      </w:r>
    </w:p>
    <w:p w:rsidR="007E0630" w:rsidRPr="00D93B73" w:rsidRDefault="007E0630" w:rsidP="007E0630">
      <w:pPr>
        <w:pStyle w:val="Akapitzlist"/>
        <w:numPr>
          <w:ilvl w:val="3"/>
          <w:numId w:val="11"/>
        </w:numPr>
        <w:tabs>
          <w:tab w:val="clear" w:pos="2880"/>
          <w:tab w:val="left" w:pos="1415"/>
        </w:tabs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3B73">
        <w:rPr>
          <w:rFonts w:ascii="Arial" w:eastAsia="Calibri" w:hAnsi="Arial" w:cs="Arial"/>
          <w:sz w:val="20"/>
          <w:szCs w:val="20"/>
        </w:rPr>
        <w:t>Oferuję następujący czas – …………</w:t>
      </w:r>
    </w:p>
    <w:p w:rsidR="007E0630" w:rsidRPr="00E73D5A" w:rsidRDefault="007E0630" w:rsidP="007E0630">
      <w:pPr>
        <w:rPr>
          <w:rFonts w:ascii="Arial" w:eastAsia="Times New Roman" w:hAnsi="Arial" w:cs="Arial"/>
          <w:sz w:val="20"/>
          <w:szCs w:val="20"/>
        </w:rPr>
      </w:pPr>
    </w:p>
    <w:p w:rsidR="007E0630" w:rsidRDefault="007E0630" w:rsidP="007E0630">
      <w:pPr>
        <w:pStyle w:val="Akapitzlist"/>
        <w:numPr>
          <w:ilvl w:val="3"/>
          <w:numId w:val="11"/>
        </w:numPr>
        <w:tabs>
          <w:tab w:val="clear" w:pos="2880"/>
          <w:tab w:val="left" w:pos="1415"/>
        </w:tabs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A1ED1">
        <w:rPr>
          <w:rFonts w:ascii="Arial" w:eastAsia="Times New Roman" w:hAnsi="Arial" w:cs="Arial"/>
          <w:sz w:val="20"/>
          <w:szCs w:val="20"/>
        </w:rPr>
        <w:t xml:space="preserve">Akceptuję warunki określone w </w:t>
      </w:r>
      <w:r w:rsidRPr="00BA1ED1">
        <w:rPr>
          <w:rFonts w:ascii="Arial" w:eastAsia="Times New Roman" w:hAnsi="Arial" w:cs="Arial"/>
          <w:color w:val="000000"/>
          <w:sz w:val="20"/>
          <w:szCs w:val="20"/>
        </w:rPr>
        <w:t>projekcie</w:t>
      </w:r>
      <w:r w:rsidRPr="00BA1ED1">
        <w:rPr>
          <w:rFonts w:ascii="Arial" w:eastAsia="Times New Roman" w:hAnsi="Arial" w:cs="Arial"/>
          <w:sz w:val="20"/>
          <w:szCs w:val="20"/>
        </w:rPr>
        <w:t xml:space="preserve"> umowy stanowiącym załącznik do ogłoszenia.</w:t>
      </w:r>
    </w:p>
    <w:p w:rsidR="007E0630" w:rsidRPr="00BA1ED1" w:rsidRDefault="007E0630" w:rsidP="007E0630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7E0630" w:rsidRDefault="007E0630" w:rsidP="007E0630">
      <w:pPr>
        <w:pStyle w:val="Akapitzlist"/>
        <w:numPr>
          <w:ilvl w:val="3"/>
          <w:numId w:val="11"/>
        </w:numPr>
        <w:tabs>
          <w:tab w:val="clear" w:pos="2880"/>
          <w:tab w:val="left" w:pos="1415"/>
        </w:tabs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A1ED1">
        <w:rPr>
          <w:rFonts w:ascii="Arial" w:eastAsia="Times New Roman" w:hAnsi="Arial" w:cs="Arial"/>
          <w:sz w:val="20"/>
          <w:szCs w:val="20"/>
        </w:rPr>
        <w:t>W przypadku wyboru oferty zobowiązuję się do podpisania umowy w terminie i miejscu wskazanym przez Zamawiającego.</w:t>
      </w:r>
    </w:p>
    <w:p w:rsidR="007E0630" w:rsidRPr="00BA1ED1" w:rsidRDefault="007E0630" w:rsidP="007E0630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7E0630" w:rsidRDefault="007E0630" w:rsidP="007E0630">
      <w:pPr>
        <w:pStyle w:val="Akapitzlist"/>
        <w:numPr>
          <w:ilvl w:val="3"/>
          <w:numId w:val="11"/>
        </w:numPr>
        <w:tabs>
          <w:tab w:val="clear" w:pos="2880"/>
          <w:tab w:val="left" w:pos="1415"/>
        </w:tabs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A1ED1">
        <w:rPr>
          <w:rFonts w:ascii="Arial" w:eastAsia="Times New Roman" w:hAnsi="Arial" w:cs="Arial"/>
          <w:sz w:val="20"/>
          <w:szCs w:val="20"/>
        </w:rPr>
        <w:t xml:space="preserve">Składam ofertę na ......... ponumerowanych stronach.    </w:t>
      </w:r>
    </w:p>
    <w:p w:rsidR="00185A06" w:rsidRPr="00185A06" w:rsidRDefault="00185A06" w:rsidP="00185A06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185A06" w:rsidRDefault="00185A06" w:rsidP="00185A06">
      <w:pPr>
        <w:pStyle w:val="Akapitzlist"/>
        <w:tabs>
          <w:tab w:val="left" w:pos="1415"/>
        </w:tabs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7E0630" w:rsidRPr="00BA1ED1" w:rsidRDefault="007E0630" w:rsidP="007E0630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7E0630" w:rsidRPr="00BA1ED1" w:rsidRDefault="007E0630" w:rsidP="007E0630">
      <w:pPr>
        <w:pStyle w:val="Akapitzlist"/>
        <w:numPr>
          <w:ilvl w:val="3"/>
          <w:numId w:val="11"/>
        </w:numPr>
        <w:tabs>
          <w:tab w:val="clear" w:pos="2880"/>
          <w:tab w:val="left" w:pos="1415"/>
        </w:tabs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A1ED1">
        <w:rPr>
          <w:rFonts w:ascii="Arial" w:eastAsia="Times New Roman" w:hAnsi="Arial" w:cs="Arial"/>
          <w:sz w:val="20"/>
          <w:szCs w:val="20"/>
        </w:rPr>
        <w:t xml:space="preserve">  Przewiduję</w:t>
      </w:r>
      <w:r w:rsidRPr="00BA1ED1">
        <w:rPr>
          <w:rFonts w:ascii="Arial" w:hAnsi="Arial" w:cs="Arial"/>
          <w:sz w:val="20"/>
          <w:szCs w:val="20"/>
        </w:rPr>
        <w:t xml:space="preserve"> </w:t>
      </w:r>
      <w:r w:rsidRPr="00BA1ED1">
        <w:rPr>
          <w:rFonts w:ascii="Arial" w:eastAsia="Times New Roman" w:hAnsi="Arial" w:cs="Arial"/>
          <w:sz w:val="20"/>
          <w:szCs w:val="20"/>
        </w:rPr>
        <w:t>wykonanie zamówienia następujących podwykonawcy(-ów) w następującym zakresie: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0630" w:rsidRPr="00EB4BF3" w:rsidRDefault="007E0630" w:rsidP="007E0630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0630" w:rsidRPr="00EB4BF3" w:rsidRDefault="007E0630" w:rsidP="007E063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position w:val="24"/>
          <w:sz w:val="16"/>
          <w:szCs w:val="16"/>
          <w:lang w:eastAsia="pl-PL"/>
        </w:rPr>
      </w:pPr>
      <w:r w:rsidRPr="00EB4BF3">
        <w:rPr>
          <w:rFonts w:ascii="Arial" w:eastAsia="Times New Roman" w:hAnsi="Arial" w:cs="Arial"/>
          <w:position w:val="24"/>
          <w:sz w:val="16"/>
          <w:szCs w:val="16"/>
          <w:lang w:eastAsia="pl-PL"/>
        </w:rPr>
        <w:t xml:space="preserve">                                                                                                 (podpis Wykonawcy/upoważnionego przedstawiciela Wykonawcy*)</w:t>
      </w:r>
    </w:p>
    <w:p w:rsidR="007E0630" w:rsidRPr="00381949" w:rsidRDefault="007E0630" w:rsidP="007E0630">
      <w:pPr>
        <w:widowControl w:val="0"/>
        <w:suppressAutoHyphens/>
        <w:autoSpaceDE w:val="0"/>
        <w:spacing w:after="0" w:line="240" w:lineRule="auto"/>
        <w:ind w:right="72"/>
        <w:jc w:val="both"/>
        <w:rPr>
          <w:rFonts w:ascii="Arial" w:eastAsia="Times New Roman" w:hAnsi="Arial" w:cs="Arial"/>
          <w:position w:val="24"/>
          <w:sz w:val="20"/>
          <w:szCs w:val="20"/>
          <w:lang w:eastAsia="pl-PL"/>
        </w:rPr>
      </w:pP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</w:t>
      </w:r>
      <w:r w:rsidRPr="00EB4BF3"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  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*  –  niepotrzebne skreślić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 xml:space="preserve">1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 pole wypełnić w przypadku posiadania numeru NIP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2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wpisać nazwę zamawiającego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sz w:val="16"/>
          <w:szCs w:val="16"/>
          <w:vertAlign w:val="superscript"/>
          <w:lang w:eastAsia="pl-PL"/>
        </w:rPr>
        <w:t xml:space="preserve">3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>podać nazwę zadania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Cs/>
          <w:sz w:val="16"/>
          <w:szCs w:val="16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pole wypełnić w przypadku reprezentowania Wykonawcy bądź posiadaniu  firmy o oznaczeniu dłuższym niż imię i nazwisko </w:t>
      </w:r>
    </w:p>
    <w:p w:rsidR="007E0630" w:rsidRPr="00EB4BF3" w:rsidRDefault="007E0630" w:rsidP="007E063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5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pole wypełnić w przypadku reprezentacji firmy wynikającej z KRS  podając numer KRS</w:t>
      </w:r>
    </w:p>
    <w:p w:rsidR="007E0630" w:rsidRDefault="007E0630" w:rsidP="007E063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6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- brak wypełnienia pola jest równoważny oświadczeniu o braku prz</w:t>
      </w:r>
      <w:r>
        <w:rPr>
          <w:rFonts w:ascii="Arial" w:eastAsia="Arial" w:hAnsi="Arial" w:cs="Arial"/>
          <w:i/>
          <w:iCs/>
          <w:sz w:val="16"/>
          <w:szCs w:val="16"/>
          <w:lang w:eastAsia="pl-PL"/>
        </w:rPr>
        <w:t>ynależności do grupy kapitałowej</w:t>
      </w:r>
    </w:p>
    <w:p w:rsidR="007E0630" w:rsidRDefault="007E0630" w:rsidP="007E063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7E0630" w:rsidRDefault="007E0630" w:rsidP="007E063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07239A" w:rsidRDefault="0007239A">
      <w:pPr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2220AF" w:rsidRPr="00034B80" w:rsidRDefault="002220AF" w:rsidP="002220A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2220AF" w:rsidRPr="00034B80" w:rsidRDefault="002220AF" w:rsidP="002220A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2220AF" w:rsidRPr="00034B80" w:rsidRDefault="002220AF" w:rsidP="002220A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2220AF" w:rsidRPr="00034B80" w:rsidRDefault="002220AF" w:rsidP="002220A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2220AF" w:rsidRPr="00034B80" w:rsidRDefault="002220AF" w:rsidP="002220A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2220AF" w:rsidRPr="00034B80" w:rsidRDefault="002220AF" w:rsidP="002220A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4A6495" w:rsidRDefault="004A6495" w:rsidP="004A6495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4A6495" w:rsidRDefault="004A6495" w:rsidP="004A6495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4A6495" w:rsidRDefault="004A6495" w:rsidP="004A6495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54B9A" w:rsidRPr="008679BC" w:rsidRDefault="00154B9A" w:rsidP="00154B9A">
      <w:pPr>
        <w:rPr>
          <w:rFonts w:ascii="Arial" w:hAnsi="Arial" w:cs="Arial"/>
          <w:i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:rsidR="004B4C6A" w:rsidRPr="003D06E1" w:rsidRDefault="00154B9A" w:rsidP="004B4C6A">
      <w:pPr>
        <w:spacing w:after="0" w:line="288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br/>
      </w:r>
      <w:r w:rsidR="004B4C6A" w:rsidRPr="003D06E1">
        <w:rPr>
          <w:rFonts w:ascii="Arial" w:eastAsia="Times New Roman" w:hAnsi="Arial" w:cs="Arial"/>
          <w:b/>
          <w:sz w:val="20"/>
          <w:szCs w:val="20"/>
        </w:rPr>
        <w:t>Załącznik nr 3 do SIWZ</w:t>
      </w:r>
    </w:p>
    <w:p w:rsidR="004B4C6A" w:rsidRDefault="004B4C6A" w:rsidP="004B4C6A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UMOWA NR……./2019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zawarta w dniu ............................. 2019r. w Pile, pomiędzy: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4E4124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Gminą Piła reprezentowaną przez Zarząd Dróg i Zieleni w Pile </w:t>
      </w:r>
    </w:p>
    <w:p w:rsidR="004E4124" w:rsidRPr="004E4124" w:rsidRDefault="004E4124" w:rsidP="004E412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4E4124">
        <w:rPr>
          <w:rFonts w:ascii="Arial" w:eastAsia="Lucida Sans Unicode" w:hAnsi="Arial" w:cs="Arial"/>
          <w:kern w:val="1"/>
          <w:sz w:val="20"/>
          <w:szCs w:val="20"/>
          <w:lang w:eastAsia="pl-PL"/>
        </w:rPr>
        <w:t>ul. gen. Władysława Andersa 10,</w:t>
      </w:r>
    </w:p>
    <w:p w:rsidR="004E4124" w:rsidRPr="004E4124" w:rsidRDefault="004E4124" w:rsidP="004E412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4E4124">
        <w:rPr>
          <w:rFonts w:ascii="Arial" w:eastAsia="Lucida Sans Unicode" w:hAnsi="Arial" w:cs="Arial"/>
          <w:kern w:val="1"/>
          <w:sz w:val="20"/>
          <w:szCs w:val="20"/>
          <w:lang w:eastAsia="pl-PL"/>
        </w:rPr>
        <w:t>64-920 Piła,</w:t>
      </w:r>
    </w:p>
    <w:p w:rsidR="004E4124" w:rsidRPr="004E4124" w:rsidRDefault="004E4124" w:rsidP="004E4124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pl-PL"/>
        </w:rPr>
      </w:pPr>
      <w:r w:rsidRPr="004E4124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NIP: </w:t>
      </w:r>
      <w:r w:rsidRPr="004E4124">
        <w:rPr>
          <w:rFonts w:ascii="Arial" w:eastAsia="Lucida Sans Unicode" w:hAnsi="Arial" w:cs="Arial"/>
          <w:caps/>
          <w:color w:val="000000"/>
          <w:kern w:val="1"/>
          <w:sz w:val="20"/>
          <w:szCs w:val="20"/>
          <w:lang w:eastAsia="pl-PL"/>
        </w:rPr>
        <w:t>764-26-14-167</w:t>
      </w:r>
    </w:p>
    <w:p w:rsidR="004E4124" w:rsidRPr="004E4124" w:rsidRDefault="004E4124" w:rsidP="004E4124">
      <w:pPr>
        <w:widowControl w:val="0"/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4124">
        <w:rPr>
          <w:rFonts w:ascii="Arial" w:eastAsia="Times New Roman" w:hAnsi="Arial" w:cs="Arial"/>
          <w:sz w:val="20"/>
          <w:szCs w:val="20"/>
          <w:lang w:eastAsia="pl-PL"/>
        </w:rPr>
        <w:t xml:space="preserve">zwaną w dalszej części umowy </w:t>
      </w:r>
      <w:r w:rsidRPr="004E4124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  <w:r w:rsidRPr="004E412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4E4124" w:rsidRPr="004E4124" w:rsidRDefault="004E4124" w:rsidP="004E412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4E4124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w imieniu, której działa </w:t>
      </w:r>
      <w:r w:rsidRPr="004E4124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Dyrektor </w:t>
      </w:r>
      <w:proofErr w:type="spellStart"/>
      <w:r w:rsidRPr="004E4124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>ZDiZ</w:t>
      </w:r>
      <w:proofErr w:type="spellEnd"/>
      <w:r w:rsidRPr="004E4124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 w Pile</w:t>
      </w:r>
      <w:r w:rsidRPr="004E4124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- </w:t>
      </w:r>
      <w:r w:rsidRPr="004E4124"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t>Jerzy Mac</w:t>
      </w:r>
    </w:p>
    <w:p w:rsidR="004E4124" w:rsidRPr="004E4124" w:rsidRDefault="004E4124" w:rsidP="004E4124">
      <w:pPr>
        <w:spacing w:after="0" w:line="288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spacing w:after="0" w:line="288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E4124">
        <w:rPr>
          <w:rFonts w:ascii="Arial" w:eastAsia="Calibri" w:hAnsi="Arial" w:cs="Arial"/>
          <w:color w:val="000000" w:themeColor="text1"/>
          <w:sz w:val="20"/>
          <w:szCs w:val="20"/>
        </w:rPr>
        <w:t>a</w:t>
      </w:r>
    </w:p>
    <w:p w:rsidR="004E4124" w:rsidRPr="004E4124" w:rsidRDefault="004E4124" w:rsidP="004E4124">
      <w:pPr>
        <w:spacing w:after="0" w:line="288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widowControl w:val="0"/>
        <w:suppressAutoHyphens/>
        <w:spacing w:after="0" w:line="288" w:lineRule="auto"/>
        <w:rPr>
          <w:rFonts w:ascii="Arial" w:eastAsia="Lucida Sans Unicode" w:hAnsi="Arial" w:cs="Arial"/>
          <w:b/>
          <w:color w:val="000000" w:themeColor="text1"/>
          <w:kern w:val="1"/>
          <w:sz w:val="20"/>
          <w:szCs w:val="20"/>
          <w:lang w:eastAsia="pl-PL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Zamawiający zleca, a Wykonawca przyjmuje do wykonania usługi polegające na </w:t>
      </w: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oczyszczaniu letnim i zimowym ulic, placów i chodników na terenie miasta Piły.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§ 2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1. Zamówienie obejmuje usługi oczyszczania letniego i zimowego ulic, placów i chodników                    </w:t>
      </w:r>
      <w:r w:rsidR="00E3541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w granicach administracyjnych Miasta Piły </w:t>
      </w:r>
      <w:proofErr w:type="spellStart"/>
      <w:r w:rsidRPr="004E4124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4E4124">
        <w:rPr>
          <w:rFonts w:ascii="Arial" w:hAnsi="Arial" w:cs="Arial"/>
          <w:color w:val="000000" w:themeColor="text1"/>
          <w:sz w:val="20"/>
          <w:szCs w:val="20"/>
        </w:rPr>
        <w:t>.: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a) letnie oczyszczanie ręczne i mechaniczne ulic, placów i chodników – zgodnie z zestawieniem stanowiącym załączniki nr 6.1 do 10.5 do niniejszej umowy;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b) ręczne i mechaniczne oczyszczanie terenów dodatkowych;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c) zimowe oczyszczanie ręczne i mechaniczne ulic, placów i chodników – zgodnie z zestawieniem stanowiącym załączniki nr 11.1 do 12.5 do niniejszej umowy;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d) utrzymanie stałej całodobowej gotowości sprzętu technicznego i urządzeń, magazynu soli w dniach </w:t>
      </w:r>
      <w:r w:rsidR="001501BB"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1</w:t>
      </w:r>
      <w:r w:rsidR="00E35413">
        <w:rPr>
          <w:rFonts w:ascii="Arial" w:hAnsi="Arial" w:cs="Arial"/>
          <w:color w:val="000000" w:themeColor="text1"/>
          <w:sz w:val="20"/>
          <w:szCs w:val="20"/>
        </w:rPr>
        <w:t>5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listopada – </w:t>
      </w:r>
      <w:r w:rsidR="001501BB">
        <w:rPr>
          <w:rFonts w:ascii="Arial" w:hAnsi="Arial" w:cs="Arial"/>
          <w:color w:val="000000" w:themeColor="text1"/>
          <w:sz w:val="20"/>
          <w:szCs w:val="20"/>
        </w:rPr>
        <w:t>15 marca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pełnienie pogotowia osobowego poza godzinami pracy i w dni wolne w przypadku wystąpienia opadów śniegu i zagrożenia śliskością;</w:t>
      </w:r>
    </w:p>
    <w:p w:rsid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e) usługi różne –wywóz na składowisko odpadów lub w inne miejsce wskazane przez Zamaw</w:t>
      </w:r>
      <w:r w:rsidR="00FD68B4">
        <w:rPr>
          <w:rFonts w:ascii="Arial" w:hAnsi="Arial" w:cs="Arial"/>
          <w:color w:val="000000" w:themeColor="text1"/>
          <w:sz w:val="20"/>
          <w:szCs w:val="20"/>
        </w:rPr>
        <w:t>iającego ziemi, gruzu, odpadów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, liści i śniegu w ilości szacunkowej 2.000 m</w:t>
      </w:r>
      <w:r w:rsidRPr="00FD68B4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(w skali roku).</w:t>
      </w:r>
    </w:p>
    <w:p w:rsidR="00EA5852" w:rsidRPr="004E4124" w:rsidRDefault="00EA5852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2. Do letniego oczyszczania ręcznego i mechanicznego należy zamiatanie (sprzątanie):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a) jeden raz w tygodniu ulic gminnych – według wykazu w załączniku nr 6.1;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b) dwa razy w tygodniu ulic gminnych – według wykazu w załączniku nr 6.2;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c)</w:t>
      </w:r>
      <w:r w:rsidR="00A96AF6">
        <w:rPr>
          <w:rFonts w:ascii="Arial" w:hAnsi="Arial" w:cs="Arial"/>
          <w:color w:val="000000" w:themeColor="text1"/>
          <w:sz w:val="20"/>
          <w:szCs w:val="20"/>
        </w:rPr>
        <w:t xml:space="preserve"> co dwa tygodnie ulic gminnych 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– według wykazu w załączniku nr 6.3;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d) jeden raz w miesiącu ulic gminnych – według wykazu w załączniku nr 6.4;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e) jeden raz w tygodniu ulic powiatowych – według wykazu w załączniku nr 7.1;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f) dwa razy w tygodniu ulic powiatowych – według wykazu w załączniku nr 7.2;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g) jeden raz w tygodniu ulic wojewódzkich – według wykazu w załączniku nr 8.1;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h) jeden raz w tygodniu ulic krajowych – według wykazu w załączniku nr 9.2;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i) dwa razy w tygodniu ulic krajowych – według wykazu w załączniku nr 9.1;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j) chodników ulic krajowych, wojewódzkich, powiatowych i gminnych dwa razy w miesiącu – według wykazu w załącznikach nr 10.1 do.10.4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k) cztery razy w miesiącu sprzątanie i zamiatanie ścieżek rowerowych według wykazu w załączniku nr 10.5;</w:t>
      </w:r>
    </w:p>
    <w:p w:rsid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l) jeden raz w miesiącu terenów dodatkowych o sza</w:t>
      </w:r>
      <w:r w:rsidR="00FD68B4">
        <w:rPr>
          <w:rFonts w:ascii="Arial" w:hAnsi="Arial" w:cs="Arial"/>
          <w:color w:val="000000" w:themeColor="text1"/>
          <w:sz w:val="20"/>
          <w:szCs w:val="20"/>
        </w:rPr>
        <w:t>cunkowej powierzchni 20</w:t>
      </w:r>
      <w:r w:rsidR="00E50EE2">
        <w:rPr>
          <w:rFonts w:ascii="Arial" w:hAnsi="Arial" w:cs="Arial"/>
          <w:color w:val="000000" w:themeColor="text1"/>
          <w:sz w:val="20"/>
          <w:szCs w:val="20"/>
        </w:rPr>
        <w:t>0.000 m</w:t>
      </w:r>
      <w:r w:rsidR="00E50EE2" w:rsidRPr="00FD68B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E50EE2" w:rsidRPr="004E4124" w:rsidRDefault="00E50EE2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m) Wykonawca będzie dostarczać drogą mailową do 8</w:t>
      </w:r>
      <w:r w:rsidRPr="00E50EE2">
        <w:rPr>
          <w:rFonts w:ascii="Arial" w:hAnsi="Arial" w:cs="Arial"/>
          <w:strike/>
          <w:color w:val="000000" w:themeColor="text1"/>
          <w:sz w:val="20"/>
          <w:szCs w:val="20"/>
          <w:vertAlign w:val="superscript"/>
        </w:rPr>
        <w:t>00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wykaz ulic sprzątanych dnia poprzedniego;</w:t>
      </w:r>
    </w:p>
    <w:p w:rsidR="001501BB" w:rsidRPr="001501BB" w:rsidRDefault="00FD68B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n</w:t>
      </w:r>
      <w:r w:rsidR="004E4124" w:rsidRPr="001501BB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1501BB" w:rsidRPr="001501BB">
        <w:rPr>
          <w:rFonts w:ascii="Arial" w:hAnsi="Arial" w:cs="Arial"/>
          <w:color w:val="000000" w:themeColor="text1"/>
          <w:sz w:val="20"/>
          <w:szCs w:val="20"/>
        </w:rPr>
        <w:t>Wykonawca w celu sprawdzenia należytego wykonania usługi na wniosek Zamawiającego udostępni od godz. 8</w:t>
      </w:r>
      <w:r w:rsidR="001501BB" w:rsidRPr="001501BB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00</w:t>
      </w:r>
      <w:r w:rsidR="001501BB" w:rsidRPr="001501BB">
        <w:rPr>
          <w:rFonts w:ascii="Arial" w:hAnsi="Arial" w:cs="Arial"/>
          <w:color w:val="000000" w:themeColor="text1"/>
          <w:sz w:val="20"/>
          <w:szCs w:val="20"/>
        </w:rPr>
        <w:t xml:space="preserve"> pojazd do wykonaniu objazdu.  </w:t>
      </w:r>
      <w:r w:rsidR="004E4124" w:rsidRPr="001501BB">
        <w:rPr>
          <w:rFonts w:ascii="Arial" w:hAnsi="Arial" w:cs="Arial"/>
          <w:color w:val="000000" w:themeColor="text1"/>
          <w:sz w:val="20"/>
          <w:szCs w:val="20"/>
        </w:rPr>
        <w:t>Zamawiający zastrzega, że będzie dokonywał rutynowych kontroli stanu oczyszczanych jezdni, placów i chodników przy udziale Wykonawcy po uprzednim przesłaniu wykazu ulic oczyszczanych;</w:t>
      </w:r>
    </w:p>
    <w:p w:rsidR="00FD68B4" w:rsidRDefault="00FD68B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="004E4124" w:rsidRPr="004E4124">
        <w:rPr>
          <w:rFonts w:ascii="Arial" w:hAnsi="Arial" w:cs="Arial"/>
          <w:color w:val="000000" w:themeColor="text1"/>
          <w:sz w:val="20"/>
          <w:szCs w:val="20"/>
        </w:rPr>
        <w:t>) Wykonawca udostępni na wniosek Zamawiającego wydruki GPS</w:t>
      </w:r>
      <w:r w:rsidR="00E50EE2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E50EE2" w:rsidRDefault="00FD68B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="00E50EE2">
        <w:rPr>
          <w:rFonts w:ascii="Arial" w:hAnsi="Arial" w:cs="Arial"/>
          <w:color w:val="000000" w:themeColor="text1"/>
          <w:sz w:val="20"/>
          <w:szCs w:val="20"/>
        </w:rPr>
        <w:t>) Wykonawca dostarczy Zamawiającemu wykaz prac interwencyjnych w danym miesiącu określający miejsce wykonywania prac (ulica, chodnik, plac) z podaniem powierzchni oraz dnia, w którym prace zostały wykonane.</w:t>
      </w:r>
    </w:p>
    <w:p w:rsidR="00EA5852" w:rsidRPr="004E4124" w:rsidRDefault="00EA5852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3. Do zimowego utrzymania ulic, placów i chodników należy: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a) Rozpoczęcie prac związanych z zimowym utrzymaniem ulic, placów i chodników przez Wykonawcę niezwłocznie po wystąpieniu niekorzystnych zimowych warunków atmosferycznych.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b) Rozpoczęcie prac związanych z odśnieżaniem lub usuwaniem śliskości powinno nastąpić nie później niż do 1 godziny od wystąpienia opadu (śniegu, mżawki powodującej gołoledź).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c) Wymaga się od Wykonawcy rozpoczęcia akcji zimowej na jezdniach, placach równorzędnie                        z prowadzeniem akcji zimowej na chodnikach.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d) Mechaniczne odśnieżanie jezdni, placów oraz zatok autobusowych i parkingowych znajdujących się </w:t>
      </w:r>
      <w:r w:rsidR="00FD68B4"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w pasach drogowych. W przypadkach uniemożliwiających zastosowanie sprzętu mechanicznego należy zastosować odśnieżanie ręczne według wykazu w załącznikach nr 11.1 do.11.4.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e) Mechaniczne odśnieżanie chodników i ścieżek rowerowych, w przypadkach uniemożliwiających zastosowanie sprzętu mechanicznego należy zastosować odśnieżanie ręczne według wykazu </w:t>
      </w:r>
      <w:r w:rsidR="00FD68B4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w załącznikach nr 12.1 do.12.5.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f) Odśnieżanie i posypywanie terenów dodatkowych o szacunkowej powierzchni </w:t>
      </w:r>
      <w:r w:rsidR="00FD68B4">
        <w:rPr>
          <w:rFonts w:ascii="Arial" w:hAnsi="Arial" w:cs="Arial"/>
          <w:color w:val="000000" w:themeColor="text1"/>
          <w:sz w:val="20"/>
          <w:szCs w:val="20"/>
        </w:rPr>
        <w:t>20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0.000 m</w:t>
      </w:r>
      <w:r w:rsidRPr="00FD68B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g) Odśnieżanie przejść dla pieszych, udrażnianie krat ściekowych oraz chodników na wiadukcie łącznie </w:t>
      </w:r>
      <w:r w:rsidR="00FD68B4"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z usuwaniem nabojów śnieżnych.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h) Sukcesywną wywózkę z częstotliwością, która będzie wskazana przez Zamawiającego śniegu, lodu, zanieczyszczeń z: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obrębu skrzyżowań ulic oraz przejść dla pieszych,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zatok autobusowych i parkingowych,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jezdni, placów, chodników, wiaduktu i mostów.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i) Usuwanie śliskości zimowej, gołoledzi poprzez: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zraszanie solanką pl</w:t>
      </w:r>
      <w:r w:rsidR="001501BB">
        <w:rPr>
          <w:rFonts w:ascii="Arial" w:hAnsi="Arial" w:cs="Arial"/>
          <w:color w:val="000000" w:themeColor="text1"/>
          <w:sz w:val="20"/>
          <w:szCs w:val="20"/>
        </w:rPr>
        <w:t>aców i jezdni na całej długośc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i ulic,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- posypywanie chodników materiałami </w:t>
      </w:r>
      <w:proofErr w:type="spellStart"/>
      <w:r w:rsidRPr="004E4124">
        <w:rPr>
          <w:rFonts w:ascii="Arial" w:hAnsi="Arial" w:cs="Arial"/>
          <w:color w:val="000000" w:themeColor="text1"/>
          <w:sz w:val="20"/>
          <w:szCs w:val="20"/>
        </w:rPr>
        <w:t>uszorstniającymi</w:t>
      </w:r>
      <w:proofErr w:type="spellEnd"/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(np. piaskiem) na całej powierzchni.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j) Wykonawca zobowiązany jest do składania codziennych meldunków z prowadzenia akcji zimowej. Meldunki należy składać do Zarządu Dróg i Zieleni w Pile do godz. 8</w:t>
      </w:r>
      <w:r w:rsidRPr="004E4124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oo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na fax nr 67/212-</w:t>
      </w:r>
      <w:r w:rsidR="00FD68B4">
        <w:rPr>
          <w:rFonts w:ascii="Arial" w:hAnsi="Arial" w:cs="Arial"/>
          <w:color w:val="000000" w:themeColor="text1"/>
          <w:sz w:val="20"/>
          <w:szCs w:val="20"/>
        </w:rPr>
        <w:t>46-81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. Meldunki powinny zawierać informacje o stanie chodników, placów i ulic, pracy sprzętu i ludzi oraz warunków atmosferycznych (temp. otoczenia), godzinę rozpoczęcia i zakończenia akcji zimowej.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k) Przy sprzyjających warunkach atmosferycznych i drogowych, gdy nie zachodzi konieczność prowadzenia akcji zimowej, np. brak opadów śniegu, brak gołoledzi, Wykonawca w ramach obowiązującej umowy przystąpi do zamiatania (sprzątania) ulic w zakresie jak dla oczyszczania letniego. W przypadku obfitych opadów atmosferycznych śniegu, Zamawiający zastrzega sobie możliwość zwiększenia częstotliwości oczyszczania ulic.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l) W celu skutecznego prowadzenia działań profilaktycznych, Wykonawca wykorzystywał będzie własne wiarygodne źródła dostępu do serwisów pogodowych w celu wczesnego przewidywania wystąpienia utrudnień pogodowych, aby odpowiednio wcześniej prowadzić działania prewencyjne na chodnikach, placach i ulicach położonych w granicach administracyjnych miasta Piły.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m) Do obowiązków Wykonawcy będzie również należało: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utrzymanie stałej, całodobowej gotowości sprzętu technicznego;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pełnienie pogotowia osobowego poza godzinami pracy i w dni wolne w przypadku wystąpienia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opadów śniegu i zagrożenia śliskością.</w:t>
      </w:r>
    </w:p>
    <w:p w:rsidR="004E4124" w:rsidRPr="004E4124" w:rsidRDefault="001501BB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01BB">
        <w:rPr>
          <w:rFonts w:ascii="Arial" w:hAnsi="Arial" w:cs="Arial"/>
          <w:color w:val="000000" w:themeColor="text1"/>
          <w:sz w:val="20"/>
          <w:szCs w:val="20"/>
        </w:rPr>
        <w:t>n</w:t>
      </w:r>
      <w:r w:rsidR="004E4124" w:rsidRPr="001501BB">
        <w:rPr>
          <w:rFonts w:ascii="Arial" w:hAnsi="Arial" w:cs="Arial"/>
          <w:color w:val="000000" w:themeColor="text1"/>
          <w:sz w:val="20"/>
          <w:szCs w:val="20"/>
        </w:rPr>
        <w:t>) Wykonawca w celu sprawdzenia należytego wykonania usługi na wniosek Zamawiającego udostępni od godz. 8</w:t>
      </w:r>
      <w:r w:rsidR="004E4124" w:rsidRPr="001501BB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00</w:t>
      </w:r>
      <w:r w:rsidR="004E4124" w:rsidRPr="001501BB">
        <w:rPr>
          <w:rFonts w:ascii="Arial" w:hAnsi="Arial" w:cs="Arial"/>
          <w:color w:val="000000" w:themeColor="text1"/>
          <w:sz w:val="20"/>
          <w:szCs w:val="20"/>
        </w:rPr>
        <w:t xml:space="preserve"> pojazd do wykonaniu objazdu.                </w:t>
      </w:r>
      <w:r w:rsidR="004E4124" w:rsidRPr="004E4124">
        <w:rPr>
          <w:rFonts w:ascii="Arial" w:hAnsi="Arial" w:cs="Arial"/>
          <w:color w:val="FF0000"/>
          <w:sz w:val="20"/>
          <w:szCs w:val="20"/>
        </w:rPr>
        <w:t>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4. Wykonawca w wyniku prowadzonej akcji zimowego utrzymania nie może narażać Zamawiającego na dodatkowe koszty związane z nadmierną krotnością wykonywanych usług, a będące wynikiem zastosowania niewłaściwej technologii.</w:t>
      </w:r>
    </w:p>
    <w:p w:rsidR="006B1F94" w:rsidRDefault="006B1F9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B1F94" w:rsidRDefault="006B1F9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§ 3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1. Umowa zostaje zawarta na okres </w:t>
      </w:r>
      <w:r w:rsidRPr="00E35413">
        <w:rPr>
          <w:rFonts w:ascii="Arial" w:hAnsi="Arial" w:cs="Arial"/>
          <w:color w:val="000000" w:themeColor="text1"/>
          <w:sz w:val="20"/>
          <w:szCs w:val="20"/>
        </w:rPr>
        <w:t>do 30 kwietnia 20</w:t>
      </w:r>
      <w:r w:rsidR="00E35413" w:rsidRPr="00E35413">
        <w:rPr>
          <w:rFonts w:ascii="Arial" w:hAnsi="Arial" w:cs="Arial"/>
          <w:color w:val="000000" w:themeColor="text1"/>
          <w:sz w:val="20"/>
          <w:szCs w:val="20"/>
        </w:rPr>
        <w:t>20</w:t>
      </w:r>
      <w:r w:rsidRPr="00E354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roku.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2. Okresem zimowym w rozumieniu niniejszej umowy jest okres od 1</w:t>
      </w:r>
      <w:r w:rsidR="00E35413">
        <w:rPr>
          <w:rFonts w:ascii="Arial" w:hAnsi="Arial" w:cs="Arial"/>
          <w:color w:val="000000" w:themeColor="text1"/>
          <w:sz w:val="20"/>
          <w:szCs w:val="20"/>
        </w:rPr>
        <w:t>5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listopada do </w:t>
      </w:r>
      <w:r w:rsidR="001501BB">
        <w:rPr>
          <w:rFonts w:ascii="Arial" w:hAnsi="Arial" w:cs="Arial"/>
          <w:color w:val="000000" w:themeColor="text1"/>
          <w:sz w:val="20"/>
          <w:szCs w:val="20"/>
        </w:rPr>
        <w:t>15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marca, jednak uwagi na zmienność warunków atmosferycznych Zamawiający może zmienić termin rozpoczęcia lub zakończenia akcji zimowej.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3. Okresem letnim w rozumieniu niniejszej umowy jest okres od 1</w:t>
      </w:r>
      <w:r w:rsidR="001501BB">
        <w:rPr>
          <w:rFonts w:ascii="Arial" w:hAnsi="Arial" w:cs="Arial"/>
          <w:color w:val="000000" w:themeColor="text1"/>
          <w:sz w:val="20"/>
          <w:szCs w:val="20"/>
        </w:rPr>
        <w:t>6 marca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501BB">
        <w:rPr>
          <w:rFonts w:ascii="Arial" w:hAnsi="Arial" w:cs="Arial"/>
          <w:color w:val="000000" w:themeColor="text1"/>
          <w:sz w:val="20"/>
          <w:szCs w:val="20"/>
        </w:rPr>
        <w:t>do 14 listopada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E4124" w:rsidRPr="004E4124" w:rsidRDefault="004E4124" w:rsidP="0023673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§ 4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FD68B4" w:rsidRDefault="004E4124" w:rsidP="00FD68B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68B4">
        <w:rPr>
          <w:rFonts w:ascii="Arial" w:hAnsi="Arial" w:cs="Arial"/>
          <w:color w:val="000000" w:themeColor="text1"/>
          <w:sz w:val="20"/>
          <w:szCs w:val="20"/>
        </w:rPr>
        <w:t xml:space="preserve">Do dnia ………………... Zamawiający zobowiązuje się protokolarnie przekazać Wykonawcy ulice, place </w:t>
      </w:r>
      <w:r w:rsidR="001501BB" w:rsidRPr="00FD68B4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Pr="00FD68B4">
        <w:rPr>
          <w:rFonts w:ascii="Arial" w:hAnsi="Arial" w:cs="Arial"/>
          <w:color w:val="000000" w:themeColor="text1"/>
          <w:sz w:val="20"/>
          <w:szCs w:val="20"/>
        </w:rPr>
        <w:t>i chodniki objęte letnim i zimowym utrzymaniem.</w:t>
      </w:r>
    </w:p>
    <w:p w:rsidR="00FD68B4" w:rsidRPr="00FD68B4" w:rsidRDefault="00FD68B4" w:rsidP="00FD68B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68B4">
        <w:rPr>
          <w:rFonts w:ascii="Arial" w:hAnsi="Arial" w:cs="Arial"/>
          <w:sz w:val="20"/>
          <w:szCs w:val="20"/>
        </w:rPr>
        <w:t xml:space="preserve">Przedstawicielem Zamawiającego jest </w:t>
      </w:r>
      <w:r>
        <w:rPr>
          <w:rFonts w:ascii="Arial" w:hAnsi="Arial" w:cs="Arial"/>
          <w:sz w:val="20"/>
          <w:szCs w:val="20"/>
        </w:rPr>
        <w:t>………..</w:t>
      </w:r>
      <w:r w:rsidRPr="00FD68B4">
        <w:rPr>
          <w:rFonts w:ascii="Arial" w:hAnsi="Arial" w:cs="Arial"/>
          <w:sz w:val="20"/>
          <w:szCs w:val="20"/>
        </w:rPr>
        <w:t xml:space="preserve">, w zastępstwie którego </w:t>
      </w:r>
      <w:r>
        <w:rPr>
          <w:rFonts w:ascii="Arial" w:hAnsi="Arial" w:cs="Arial"/>
          <w:sz w:val="20"/>
          <w:szCs w:val="20"/>
        </w:rPr>
        <w:t>osobą upoważnioną</w:t>
      </w:r>
      <w:r w:rsidRPr="00FD68B4">
        <w:rPr>
          <w:rFonts w:ascii="Arial" w:hAnsi="Arial" w:cs="Arial"/>
          <w:sz w:val="20"/>
          <w:szCs w:val="20"/>
        </w:rPr>
        <w:t xml:space="preserve"> do wykonywania obowiązków Przedstawiciela Zamawiającego jest </w:t>
      </w:r>
      <w:r>
        <w:rPr>
          <w:rFonts w:ascii="Arial" w:hAnsi="Arial" w:cs="Arial"/>
          <w:sz w:val="20"/>
          <w:szCs w:val="20"/>
        </w:rPr>
        <w:t>……………….</w:t>
      </w:r>
      <w:r w:rsidRPr="00FD68B4">
        <w:rPr>
          <w:rFonts w:ascii="Arial" w:hAnsi="Arial" w:cs="Arial"/>
          <w:sz w:val="20"/>
          <w:szCs w:val="20"/>
        </w:rPr>
        <w:t>.</w:t>
      </w:r>
    </w:p>
    <w:p w:rsidR="004E4124" w:rsidRPr="00FD68B4" w:rsidRDefault="004E4124" w:rsidP="00FD68B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68B4">
        <w:rPr>
          <w:rFonts w:ascii="Arial" w:hAnsi="Arial" w:cs="Arial"/>
          <w:color w:val="000000" w:themeColor="text1"/>
          <w:sz w:val="20"/>
          <w:szCs w:val="20"/>
        </w:rPr>
        <w:t>Wykonawca ustanawia Koordynatora w osobie: …………………………………….…….. adres: ………………………… telefon: ……………………………….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§ 5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1. Po zakończeniu akcji zimowego utrzymania dróg Wykonawca w terminie 1 tygodnia przystąpi do uprzątnięcia piasku oraz innych materiałów </w:t>
      </w:r>
      <w:proofErr w:type="spellStart"/>
      <w:r w:rsidRPr="004E4124">
        <w:rPr>
          <w:rFonts w:ascii="Arial" w:hAnsi="Arial" w:cs="Arial"/>
          <w:color w:val="000000" w:themeColor="text1"/>
          <w:sz w:val="20"/>
          <w:szCs w:val="20"/>
        </w:rPr>
        <w:t>uszorstniających</w:t>
      </w:r>
      <w:proofErr w:type="spellEnd"/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z ulic, placów, chodników, zatok autobusowych i parkingowych włącznie z jego wywozem. Termin zakończenia prac porządkowych wynosi 3 tygodnie od zakończenia akcji zimowej.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2. Odbiór prac porządkowych nastąpi protokolarnie w ciągu 2 dni roboczych po zakończeniu robót. Dopuszcza się odbiory codzienne.</w:t>
      </w:r>
    </w:p>
    <w:p w:rsidR="004E4124" w:rsidRPr="001501BB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3. Odbiór prac letniego i zimowego utrzymania nastąpi protokolarnie w ostatnim dniu roboczym każdego miesiąca.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§ 6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1. Za wykonanie zamówienia zgodnie z § 1 i 2 Zamawiający zapłaci Wykonawcy wynagrodzenie do wysokości: </w:t>
      </w:r>
      <w:r w:rsidRPr="004E4124">
        <w:rPr>
          <w:rFonts w:ascii="Arial" w:hAnsi="Arial" w:cs="Arial"/>
          <w:b/>
          <w:color w:val="000000" w:themeColor="text1"/>
          <w:sz w:val="20"/>
          <w:szCs w:val="20"/>
        </w:rPr>
        <w:t>……………………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, w tym w roku 2019 do kwoty </w:t>
      </w:r>
      <w:r w:rsidRPr="004E4124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…………………………………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2. Strony zgodnie postanawiają, że w roku 2020 wynagrodzenie, jakie Zamawiający zapłaci Wykonawcy ograniczone będzie do wysokości kwot</w:t>
      </w:r>
      <w:r w:rsidR="00A96AF6">
        <w:rPr>
          <w:rFonts w:ascii="Arial" w:hAnsi="Arial" w:cs="Arial"/>
          <w:color w:val="000000" w:themeColor="text1"/>
          <w:sz w:val="20"/>
          <w:szCs w:val="20"/>
        </w:rPr>
        <w:t>y zapisanej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w budże</w:t>
      </w:r>
      <w:r w:rsidR="00A96AF6">
        <w:rPr>
          <w:rFonts w:ascii="Arial" w:hAnsi="Arial" w:cs="Arial"/>
          <w:color w:val="000000" w:themeColor="text1"/>
          <w:sz w:val="20"/>
          <w:szCs w:val="20"/>
        </w:rPr>
        <w:t xml:space="preserve">cie 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Miasta Piły </w:t>
      </w:r>
      <w:r w:rsidR="00A96AF6" w:rsidRPr="004E4124">
        <w:rPr>
          <w:rFonts w:ascii="Arial" w:hAnsi="Arial" w:cs="Arial"/>
          <w:color w:val="000000" w:themeColor="text1"/>
          <w:sz w:val="20"/>
          <w:szCs w:val="20"/>
        </w:rPr>
        <w:t>uchwalo</w:t>
      </w:r>
      <w:r w:rsidR="00A96AF6">
        <w:rPr>
          <w:rFonts w:ascii="Arial" w:hAnsi="Arial" w:cs="Arial"/>
          <w:color w:val="000000" w:themeColor="text1"/>
          <w:sz w:val="20"/>
          <w:szCs w:val="20"/>
        </w:rPr>
        <w:t>nym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na te</w:t>
      </w:r>
      <w:r w:rsidR="001501BB">
        <w:rPr>
          <w:rFonts w:ascii="Arial" w:hAnsi="Arial" w:cs="Arial"/>
          <w:color w:val="000000" w:themeColor="text1"/>
          <w:sz w:val="20"/>
          <w:szCs w:val="20"/>
        </w:rPr>
        <w:t>n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501BB">
        <w:rPr>
          <w:rFonts w:ascii="Arial" w:hAnsi="Arial" w:cs="Arial"/>
          <w:color w:val="000000" w:themeColor="text1"/>
          <w:sz w:val="20"/>
          <w:szCs w:val="20"/>
        </w:rPr>
        <w:t>rok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3. Strony w formie aneksu do umowy określą wysokoś</w:t>
      </w:r>
      <w:r w:rsidR="00A96AF6">
        <w:rPr>
          <w:rFonts w:ascii="Arial" w:hAnsi="Arial" w:cs="Arial"/>
          <w:color w:val="000000" w:themeColor="text1"/>
          <w:sz w:val="20"/>
          <w:szCs w:val="20"/>
        </w:rPr>
        <w:t>ć kwoty, o któr</w:t>
      </w:r>
      <w:r w:rsidR="00126A4B">
        <w:rPr>
          <w:rFonts w:ascii="Arial" w:hAnsi="Arial" w:cs="Arial"/>
          <w:color w:val="000000" w:themeColor="text1"/>
          <w:sz w:val="20"/>
          <w:szCs w:val="20"/>
        </w:rPr>
        <w:t>ej</w:t>
      </w:r>
      <w:r w:rsidR="00A96AF6">
        <w:rPr>
          <w:rFonts w:ascii="Arial" w:hAnsi="Arial" w:cs="Arial"/>
          <w:color w:val="000000" w:themeColor="text1"/>
          <w:sz w:val="20"/>
          <w:szCs w:val="20"/>
        </w:rPr>
        <w:t xml:space="preserve"> mowa w ust. 2.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4. Na kwotę wymienioną w ust. 1 składają się poszczególne elementy zamówienia z następującymi cenami: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ela-Siatka15"/>
        <w:tblW w:w="9865" w:type="dxa"/>
        <w:tblLook w:val="04A0" w:firstRow="1" w:lastRow="0" w:firstColumn="1" w:lastColumn="0" w:noHBand="0" w:noVBand="1"/>
      </w:tblPr>
      <w:tblGrid>
        <w:gridCol w:w="573"/>
        <w:gridCol w:w="4638"/>
        <w:gridCol w:w="1560"/>
        <w:gridCol w:w="3094"/>
      </w:tblGrid>
      <w:tr w:rsidR="004E4124" w:rsidRPr="004E4124" w:rsidTr="004E4124">
        <w:trPr>
          <w:trHeight w:val="609"/>
        </w:trPr>
        <w:tc>
          <w:tcPr>
            <w:tcW w:w="573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4638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560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parametry</w:t>
            </w:r>
          </w:p>
        </w:tc>
        <w:tc>
          <w:tcPr>
            <w:tcW w:w="3094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jedn. netto w zł/m</w:t>
            </w:r>
            <w:r w:rsidRPr="004E41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2; </w:t>
            </w: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zł/m3</w:t>
            </w:r>
            <w:r w:rsidRPr="004E41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; zł/dzień; zł/h</w:t>
            </w:r>
          </w:p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E4124" w:rsidRPr="004E4124" w:rsidTr="004E4124">
        <w:trPr>
          <w:trHeight w:val="330"/>
        </w:trPr>
        <w:tc>
          <w:tcPr>
            <w:tcW w:w="573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638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094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</w:tr>
      <w:tr w:rsidR="00FD68B4" w:rsidRPr="004E4124" w:rsidTr="00FD68B4">
        <w:trPr>
          <w:trHeight w:val="495"/>
        </w:trPr>
        <w:tc>
          <w:tcPr>
            <w:tcW w:w="9865" w:type="dxa"/>
            <w:gridSpan w:val="4"/>
          </w:tcPr>
          <w:p w:rsidR="00FD68B4" w:rsidRPr="004E4124" w:rsidRDefault="00FD68B4" w:rsidP="004E4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eastAsia="Lucida Sans Unicode" w:hAnsi="Arial" w:cs="Tahoma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Letnie oczyszczanie ręczne i mecha</w:t>
            </w:r>
            <w:r>
              <w:rPr>
                <w:rFonts w:ascii="Arial" w:eastAsia="Lucida Sans Unicode" w:hAnsi="Arial" w:cs="Tahoma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niczne ulic, placów i chodników</w:t>
            </w:r>
          </w:p>
        </w:tc>
      </w:tr>
      <w:tr w:rsidR="004E4124" w:rsidRPr="004E4124" w:rsidTr="004E4124">
        <w:trPr>
          <w:trHeight w:val="495"/>
        </w:trPr>
        <w:tc>
          <w:tcPr>
            <w:tcW w:w="573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38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Mechaniczne i r</w:t>
            </w: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ę</w:t>
            </w: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czne letnie oczyszczanie ulic, placów i chodników</w:t>
            </w:r>
          </w:p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3094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zł</w:t>
            </w:r>
          </w:p>
        </w:tc>
      </w:tr>
      <w:tr w:rsidR="004E4124" w:rsidRPr="004E4124" w:rsidTr="004E4124">
        <w:trPr>
          <w:trHeight w:val="208"/>
        </w:trPr>
        <w:tc>
          <w:tcPr>
            <w:tcW w:w="573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292" w:type="dxa"/>
            <w:gridSpan w:val="3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Zimowe utrzymanie ulic, placów i chodników</w:t>
            </w:r>
          </w:p>
        </w:tc>
      </w:tr>
      <w:tr w:rsidR="004E4124" w:rsidRPr="004E4124" w:rsidTr="004E4124">
        <w:trPr>
          <w:trHeight w:val="690"/>
        </w:trPr>
        <w:tc>
          <w:tcPr>
            <w:tcW w:w="573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638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Mechaniczne i r</w:t>
            </w: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ę</w:t>
            </w: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czne zimowe oczyszczanie ulic, placów i chodników</w:t>
            </w:r>
          </w:p>
        </w:tc>
        <w:tc>
          <w:tcPr>
            <w:tcW w:w="1560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3094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zł</w:t>
            </w:r>
          </w:p>
        </w:tc>
      </w:tr>
      <w:tr w:rsidR="004E4124" w:rsidRPr="004E4124" w:rsidTr="004E4124">
        <w:trPr>
          <w:trHeight w:val="300"/>
        </w:trPr>
        <w:tc>
          <w:tcPr>
            <w:tcW w:w="573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638" w:type="dxa"/>
          </w:tcPr>
          <w:p w:rsidR="004E4124" w:rsidRPr="004E4124" w:rsidRDefault="004E4124" w:rsidP="00FD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Utrzymanie stałej całodobowej gotowo</w:t>
            </w: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ś</w:t>
            </w: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ci sprz</w:t>
            </w: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ę</w:t>
            </w: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tu technicznego i urz</w:t>
            </w: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dze</w:t>
            </w: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ń</w:t>
            </w: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magazynu soli w dniach </w:t>
            </w:r>
            <w:r w:rsidR="00FD68B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15 listopada – 15 marca </w:t>
            </w:r>
          </w:p>
        </w:tc>
        <w:tc>
          <w:tcPr>
            <w:tcW w:w="1560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dni</w:t>
            </w:r>
          </w:p>
        </w:tc>
        <w:tc>
          <w:tcPr>
            <w:tcW w:w="3094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E4124" w:rsidRPr="004E4124" w:rsidTr="004E4124">
        <w:trPr>
          <w:trHeight w:val="568"/>
        </w:trPr>
        <w:tc>
          <w:tcPr>
            <w:tcW w:w="573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4638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Pogotowie osobowe poza godzinami pracy i w dni wolne od pracy</w:t>
            </w:r>
          </w:p>
        </w:tc>
        <w:tc>
          <w:tcPr>
            <w:tcW w:w="1560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dni</w:t>
            </w:r>
          </w:p>
        </w:tc>
        <w:tc>
          <w:tcPr>
            <w:tcW w:w="3094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zł</w:t>
            </w:r>
          </w:p>
        </w:tc>
      </w:tr>
      <w:tr w:rsidR="004E4124" w:rsidRPr="004E4124" w:rsidTr="004E4124">
        <w:trPr>
          <w:trHeight w:val="218"/>
        </w:trPr>
        <w:tc>
          <w:tcPr>
            <w:tcW w:w="573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9292" w:type="dxa"/>
            <w:gridSpan w:val="3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Usługi ró</w:t>
            </w: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ż</w:t>
            </w: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</w:t>
            </w:r>
          </w:p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E4124" w:rsidRPr="004E4124" w:rsidTr="004E4124">
        <w:trPr>
          <w:trHeight w:val="180"/>
        </w:trPr>
        <w:tc>
          <w:tcPr>
            <w:tcW w:w="573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638" w:type="dxa"/>
          </w:tcPr>
          <w:p w:rsidR="004E4124" w:rsidRPr="004E4124" w:rsidRDefault="004E4124" w:rsidP="00FD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wywóz gruzu, ziemi, li</w:t>
            </w: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ś</w:t>
            </w:r>
            <w:r w:rsidR="00FD68B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ci, odpadów</w:t>
            </w: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ś</w:t>
            </w: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niegu</w:t>
            </w:r>
          </w:p>
        </w:tc>
        <w:tc>
          <w:tcPr>
            <w:tcW w:w="1560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m³</w:t>
            </w:r>
          </w:p>
        </w:tc>
        <w:tc>
          <w:tcPr>
            <w:tcW w:w="3094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zł</w:t>
            </w:r>
          </w:p>
        </w:tc>
      </w:tr>
      <w:tr w:rsidR="004E4124" w:rsidRPr="004E4124" w:rsidTr="004E4124">
        <w:trPr>
          <w:trHeight w:val="150"/>
        </w:trPr>
        <w:tc>
          <w:tcPr>
            <w:tcW w:w="573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638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Akcja pogotowia porz</w:t>
            </w: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dkowego do 1 godz. pracy</w:t>
            </w:r>
          </w:p>
        </w:tc>
        <w:tc>
          <w:tcPr>
            <w:tcW w:w="1560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color w:val="000000" w:themeColor="text1"/>
                <w:sz w:val="20"/>
                <w:szCs w:val="20"/>
              </w:rPr>
              <w:t>godz.</w:t>
            </w:r>
          </w:p>
        </w:tc>
        <w:tc>
          <w:tcPr>
            <w:tcW w:w="3094" w:type="dxa"/>
          </w:tcPr>
          <w:p w:rsidR="004E4124" w:rsidRPr="004E4124" w:rsidRDefault="004E4124" w:rsidP="004E4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E412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zł</w:t>
            </w:r>
          </w:p>
        </w:tc>
      </w:tr>
    </w:tbl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5. Kwota określona w ust.1 zawiera wszelkie koszty związane z realizacją przedmiotu zamówienia.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6. Wynagrodzenie za wykonane usługi: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a) Rozliczenia za usługi letniego i zimowego oczyszczania będą odbywały się na podstawie faktur wystawionych w terminie 7 dni po zakończeniu każdego miesiąca, na podstawie </w:t>
      </w:r>
      <w:proofErr w:type="spellStart"/>
      <w:r w:rsidRPr="004E4124">
        <w:rPr>
          <w:rFonts w:ascii="Arial" w:hAnsi="Arial" w:cs="Arial"/>
          <w:color w:val="000000" w:themeColor="text1"/>
          <w:sz w:val="20"/>
          <w:szCs w:val="20"/>
        </w:rPr>
        <w:t>protokółu</w:t>
      </w:r>
      <w:proofErr w:type="spellEnd"/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 odbioru poszczególnych elementów z</w:t>
      </w:r>
      <w:r w:rsidRPr="001501BB">
        <w:rPr>
          <w:rFonts w:ascii="Arial" w:hAnsi="Arial" w:cs="Arial"/>
          <w:color w:val="000000" w:themeColor="text1"/>
          <w:sz w:val="20"/>
          <w:szCs w:val="20"/>
        </w:rPr>
        <w:t>amówienia. Poświadczenie konieczności wykonania prac wykonanych                w dni wolne od pracy Zamawiającego będzie przyjmowane na podstawie dostarczonych danych meteo (http://pogodynka.pl/polska/prognoza_synoptyczna/pila_pila) oraz oświadczenia Wykonawcy                                o należytym wykonaniu prac.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c) Zapłata wynagrodzenia nastąpi na podstawie faktury wystawionej przez Wykonawcę, w terminie 14 dni od dnia doręczenia Zamawiającemu faktury na rachunek bankowy Wykonawcy</w:t>
      </w:r>
      <w:r w:rsidR="001501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nr ……………………………………………………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d) Dniem zapłaty wynagrodzenia jest dzień obciążenia rachunku Zamawiającego.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e) W sytuacji sporu co do sposobu realizacji umowy strony są zobowiązane podpisać protokół odbioru częściowego co do spraw niespornych, a Wykonawca ma prawo wystawić fakturę na kwotę niesporną.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4C3A81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1. Stwierdzenie niewłaściwego wykonania zadań, bądź jego niewykonania nastąpi telefonicznie lub pisemnie i zostanie potwierdzone protokolarnie z udziałem Wykonawcy i Zamawiającego.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2. Kary umowne: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- W przypadku niewykonania usługi dotyczącej oczyszczania letniego i zimowego utrzymania jezdni, placów oraz zatok autobusowych i parkingowych oraz chodników Wykonawca zapłaci Zamawiającemu karę pieniężną w kwocie stanowiącej wartość brutto za niewykonane zadanie za każdy dzień wynikający </w:t>
      </w:r>
      <w:r w:rsidR="001501BB">
        <w:rPr>
          <w:rFonts w:ascii="Arial" w:hAnsi="Arial" w:cs="Arial"/>
          <w:color w:val="000000" w:themeColor="text1"/>
          <w:sz w:val="20"/>
          <w:szCs w:val="20"/>
        </w:rPr>
        <w:t xml:space="preserve">                        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t>z harmonogramu pomnożoną pięciokrotnie.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Wykonawca zapłaci Zamawiającemu karę pieniężną w wysokości 500 zł za każdy dzień zwłoki                   w oddaniu uprzątniętych chodników i placów po zimowym utrzymaniu, o którym mowa w §5 ust 1.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3. W przypadku stwierdzenia niewywiązywania się z niniejszej umowy Zamawiający ma prawo wypowiedzieć umowę, a kosztami finansowymi powstałymi w następstwie wypowiedzenia umowy obciążyć Wykonawcę.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§</w:t>
      </w:r>
      <w:r w:rsidR="004C3A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8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Wykonawca odpowiada za szkody fizyczne i materialne oraz skutki finansowe wynikłe                                    z niedopełnienia lub nienależytego wykonania warunków umowy, w tym odpowiedzialność w stosunku do osób trzecich.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4C3A81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1. Zamawiający dopuszcza zmianę terminu realizacji prac w następujących przypadkach: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1) Zmiana spowodowana warunkami atmosferycznymi, w szczególności: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a) klęski żywiołowe;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b) warunki atmosferyczne uniemożliwiające prowadzenie prac i dokonywanie odbiorów,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2) Zmiana będąca następstwem okoliczności leżących po stronie Zamawiającego w szczególności: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a) wstrzymanie prac przez Zamawiającego,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b) konieczność usunięcia błędów lub wprowadzenia zmian w opisie przedmiotu zamówienia lub zmiana zakresu prac;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lastRenderedPageBreak/>
        <w:t>3) Inne przyczyny zewnętrzne, niezależne od Zamawiającego oraz Wykonawcy skutkujące niemożliwością sumiennego, prawidłowego i terminowego zrealizowania prac, w szczególności: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a) przewlekłość postępowania wydania przez organy administracji decyzji, zezwoleń itp.;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b) odmowa wydania przez organ administracji wymaganych decyzji, zezwoleń, uzgodnień na skutek błędów w opisie przedmiotu zamówienia,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c) zajęcie terenu usługi przez osoby trzecie,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d) konieczność wykonania usług dodatkowych, uzupełniających lub zamiennych,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e) wystąpienie zmian technologicznych spowodowanych pojawieniem się na rynku rozwiązań technicznych, materiałów, urządzeń nowszej generacji pozwalających na uzyskanie lepszej jakości prac.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2. W przypadku wystąpienia którejkolwiek okoliczności wymienionych w ust. 1 termin wykonania zlecenia może ulec odpowiedniemu przedłużeniu, o czas niezbędny do zakończenia wykonywania prac w sposób należyty.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3. Wykonawca odpowiada za zapewnienie narzędzi i materiałów niezbędnych do realizacji przedmiotu umowy. Wszelkie opóźnienia w pozyskaniu materiałów lub sprzętu przez Wykonawcę nie stanowią przesłanki zmiany terminu realizacji prac.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C3A81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1. Zamawiający przewiduje możliwość dokonania zmiany umowy w następujących przypadkach: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1) Zmiana danych stron umowy bez zmian stron umowy (np. zmiana siedziby, adresu, nazwy);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2) Zmiana osoby pracownika/Przedstawiciela Zamawiającego, Przedstawiciela Wykonawcy,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3) Zmiana numeru rachunku bankowego Wykonawcy, podanego w umowie, w przypadku zmiany rachunku bankowego Wykonawcy, na który następować ma zapłata wynagrodzenia za wykonanie przedmiotu niniejszego zamówienia;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4) Zmiana świadczenia Wykonawcy na lepszej jakości przy zachowaniu tożsamości przedmiotu świadczenia;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5) Zmiana postanowień umowy, które wynikają ze zmiany obowiązujących przepisów, jeżeli konieczne będzie dostosowanie postanowień umowy do nowego stanu prawnego;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6) Zmiana umowy wynikająca ze zmiany stawki podatku VAT w zakresie obowiązywania zmienionej stawki VAT.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2. Zmiany umowy, o których mowa w ust. 1 pkt 1-3 wymagają dla swej ważności pisemnego oświadczenia przekazanego stronie umowy.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3. Zmiany umowy, o których mowa w ust. 1 pkt 4-6 wymagają dla swej ważności aneksu do umowy.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4. Zamawiający dopuszcza zmianę wysokości wynagrodzenia, krotności lub terminu obowiązywania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umowy w przypadku zmiany: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1) stawki podatku od towarów i usług,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2) wysokości minimalnego wynagrodzenia za pracę ustalonego na podstawie art. 2 ust. 3–5 ustawy z dnia 10 października 2002 r. o minimalnym wynagrodzeniu za pracę,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3) zasad podlegania ubezpieczeniom społecznym lub ubezpieczeniu zdrowotnemu lub wysokości stawki składki na ubezpieczenia społeczne lub zdrowotne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– jeżeli zmiany te będą miały wpływ na koszty wykonania zamówienia przez Wykonawcę. Zmiana taka wymaga formy aneksu, poprzedzonego przeprowadzeniem negocjacji między stronami.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C3A81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Zamawiający może realizować uprawnienia z tytułu rękojmi za wady. Okres rękojmi strony ustalają do 30 dni po zakończeniu realizacji umowy.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C3A81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Zamawiający jest zobowiązany: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 xml:space="preserve">1. zastosować środki techniczne i organizacyjne zapewniające ochronę przetwarzanych danych osobowych (informacji) odpowiednią do zagrożeń oraz kategorii danych objętych ochroną, a w szczególności powinien zabezpieczyć te dane przed ich udostępnieniem osobom nieupoważnionym, zabraniem przez osobę </w:t>
      </w:r>
      <w:r w:rsidRPr="004E4124">
        <w:rPr>
          <w:rFonts w:ascii="Arial" w:hAnsi="Arial" w:cs="Arial"/>
          <w:color w:val="000000" w:themeColor="text1"/>
          <w:sz w:val="20"/>
          <w:szCs w:val="20"/>
        </w:rPr>
        <w:lastRenderedPageBreak/>
        <w:t>nieuprawnioną, przetwarzaniem z naruszeniem ustawy/rozporządzenia oraz zmianą, utratą, uszkodzeniem lub zniszczeniem;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2. dołożyć szczególnej staranności w celu ochrony interesów osób, których dane dotyczą, aby dane (informacje) te były: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przetwarzane zgodnie z prawem,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zbierane dla oznaczonych, zgodnych z prawem celów i niepoddawane dalszemu przetwarzaniu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niezgodnemu z tymi celami,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merytorycznie poprawne i adekwatne w stosunku do celów, w jakich są przetwarzane,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przechowywane w postaci umożliwiającej identyfikację osób, których dotyczą, nie dłużej niż jest to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niezbędne do osiągnięcia celu przetwarzania.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C3A81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1. Spory wynikające z niniejszej umowy rozpatrywać będzie sąd właściwy dla siedziby Zamawiającego.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2. W sprawach nieuregulowanych umową mają zastosowanie przepisy Kodeksu cywilnego i ustawy Prawo zamówień publicznych.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3. Adresami do doręczeń stron są adresy wskazane w nagłówku umowy. Każda ze stron zobowiązuje się do niezwłocznego pisemnego poinformowania drugiej strony o każdej zmianie adresu do doręczeń. W przypadku naruszenia zobowiązania, o którym mowa w zdaniu poprzedzającym wszelkie pisma wysłane listem poleconym za potwierdzeniem odbioru pod adres wskazany w nagłówku umowy lub ostatnio wskazany przez stronę uznaje się na potrzeby umowy za skutecznie doręczone.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4. Umowę sporządzono w dwóch jednobrzmiących egzemplarzach po jednej dla każdej ze stron.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C3A8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Wykaz załączników do Umowy: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- Załącznik nr 6.1 do 12.5.</w:t>
      </w:r>
    </w:p>
    <w:p w:rsidR="004E4124" w:rsidRPr="004E4124" w:rsidRDefault="004E4124" w:rsidP="004E4124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ZAMAWIAJĄCY                                                                   WYKONAWCA</w:t>
      </w:r>
    </w:p>
    <w:p w:rsidR="004E4124" w:rsidRPr="004E4124" w:rsidRDefault="004E4124" w:rsidP="004E412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4124" w:rsidRPr="004E4124" w:rsidRDefault="004E4124" w:rsidP="004E4124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E4124">
        <w:rPr>
          <w:rFonts w:ascii="Arial" w:hAnsi="Arial" w:cs="Arial"/>
          <w:color w:val="000000" w:themeColor="text1"/>
          <w:sz w:val="20"/>
          <w:szCs w:val="20"/>
        </w:rPr>
        <w:t>………………………..                                                              …………………………</w:t>
      </w:r>
    </w:p>
    <w:p w:rsidR="004B4C6A" w:rsidRDefault="004B4C6A" w:rsidP="004B4C6A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E4124" w:rsidRDefault="004E4124">
      <w:pPr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</w:pPr>
      <w:r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br w:type="page"/>
      </w:r>
    </w:p>
    <w:p w:rsidR="00185A06" w:rsidRPr="00857799" w:rsidRDefault="00185A06" w:rsidP="00185A06">
      <w:pPr>
        <w:widowControl w:val="0"/>
        <w:suppressAutoHyphens/>
        <w:spacing w:after="0"/>
        <w:jc w:val="right"/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</w:pPr>
      <w:r w:rsidRPr="00857799"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t>5</w:t>
      </w:r>
      <w:r w:rsidRPr="00857799"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t xml:space="preserve"> do SIWZ</w:t>
      </w:r>
    </w:p>
    <w:p w:rsidR="00185A06" w:rsidRDefault="00185A06" w:rsidP="00185A0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85A06" w:rsidRDefault="00185A06" w:rsidP="00185A0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85A06" w:rsidRDefault="00185A06" w:rsidP="00185A0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85A06" w:rsidRDefault="00185A06" w:rsidP="00185A0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185A06" w:rsidRDefault="00185A06" w:rsidP="00185A0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85A06" w:rsidRDefault="00185A06" w:rsidP="00185A0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85A06" w:rsidRDefault="00185A06" w:rsidP="00185A0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85A06" w:rsidRPr="005F1F3A" w:rsidRDefault="00185A06" w:rsidP="00185A0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185A06" w:rsidRDefault="00185A06" w:rsidP="00185A0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5A06" w:rsidRDefault="00185A06" w:rsidP="00185A0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5A06" w:rsidRDefault="00185A06" w:rsidP="00185A0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5A06" w:rsidRDefault="00185A06" w:rsidP="00185A0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5A06" w:rsidRDefault="00185A06" w:rsidP="00185A0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5A06" w:rsidRDefault="00185A06" w:rsidP="00185A0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5A06" w:rsidRDefault="00185A06" w:rsidP="00185A0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185A06" w:rsidRDefault="00185A06" w:rsidP="00185A0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185A06" w:rsidRPr="00B919AE" w:rsidRDefault="00185A06" w:rsidP="00185A0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185A06" w:rsidRDefault="00185A06" w:rsidP="00185A0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185A06" w:rsidRDefault="00185A06" w:rsidP="00185A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185A06" w:rsidRPr="003A3206" w:rsidRDefault="00185A06" w:rsidP="00185A06">
      <w:pPr>
        <w:pStyle w:val="Tekstprzypisudolnego"/>
        <w:jc w:val="both"/>
        <w:rPr>
          <w:sz w:val="16"/>
          <w:szCs w:val="16"/>
        </w:rPr>
      </w:pPr>
    </w:p>
    <w:p w:rsidR="00185A06" w:rsidRDefault="00185A06" w:rsidP="00185A06">
      <w:pPr>
        <w:pStyle w:val="NormalnyWeb"/>
        <w:spacing w:line="276" w:lineRule="auto"/>
        <w:ind w:left="142" w:hanging="142"/>
        <w:jc w:val="both"/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</w:rPr>
        <w:t xml:space="preserve"> </w:t>
      </w:r>
    </w:p>
    <w:p w:rsidR="00185A06" w:rsidRDefault="00185A06" w:rsidP="00185A06">
      <w:pPr>
        <w:rPr>
          <w:lang w:eastAsia="pl-PL"/>
        </w:rPr>
      </w:pPr>
      <w:r>
        <w:rPr>
          <w:lang w:eastAsia="pl-PL"/>
        </w:rPr>
        <w:br w:type="page"/>
      </w:r>
    </w:p>
    <w:p w:rsidR="00185A06" w:rsidRPr="001E1396" w:rsidRDefault="00185A06" w:rsidP="00185A06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pl-PL"/>
        </w:rPr>
      </w:pPr>
      <w:r w:rsidRPr="002E4103"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lastRenderedPageBreak/>
        <w:t xml:space="preserve">Załącznik nr </w:t>
      </w:r>
      <w:r w:rsidR="00546351"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t>13</w:t>
      </w:r>
      <w:r w:rsidRPr="002E4103"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  <w:t xml:space="preserve"> do SIWZ</w:t>
      </w:r>
    </w:p>
    <w:p w:rsidR="00185A06" w:rsidRPr="00676F8A" w:rsidRDefault="00185A06" w:rsidP="00185A06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85A06" w:rsidRDefault="00185A06" w:rsidP="00185A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Lucida Sans Unicode" w:hAnsi="Arial" w:cs="Arial"/>
          <w:b/>
          <w:color w:val="000000" w:themeColor="text1"/>
          <w:kern w:val="2"/>
          <w:sz w:val="20"/>
          <w:szCs w:val="20"/>
          <w:lang w:eastAsia="pl-PL"/>
        </w:rPr>
      </w:pPr>
      <w:r>
        <w:rPr>
          <w:rFonts w:ascii="Arial" w:eastAsia="Lucida Sans Unicode" w:hAnsi="Arial" w:cs="Arial"/>
          <w:b/>
          <w:color w:val="000000" w:themeColor="text1"/>
          <w:kern w:val="2"/>
          <w:sz w:val="20"/>
          <w:szCs w:val="20"/>
          <w:lang w:eastAsia="pl-PL"/>
        </w:rPr>
        <w:t>Wykaz usług</w:t>
      </w:r>
    </w:p>
    <w:p w:rsidR="00185A06" w:rsidRDefault="00185A06" w:rsidP="00185A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Lucida Sans Unicode" w:hAnsi="Arial" w:cs="Arial"/>
          <w:b/>
          <w:bCs/>
          <w:color w:val="FF0000"/>
          <w:kern w:val="2"/>
          <w:sz w:val="20"/>
          <w:szCs w:val="20"/>
          <w:lang w:eastAsia="pl-PL"/>
        </w:rPr>
      </w:pPr>
    </w:p>
    <w:p w:rsidR="00185A06" w:rsidRDefault="00185A06" w:rsidP="00185A0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166" w:type="dxa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1210"/>
        <w:gridCol w:w="1293"/>
        <w:gridCol w:w="1631"/>
      </w:tblGrid>
      <w:tr w:rsidR="00185A06" w:rsidTr="00185A06">
        <w:trPr>
          <w:trHeight w:val="963"/>
          <w:jc w:val="right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06" w:rsidRDefault="00185A06" w:rsidP="00185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6" w:rsidRDefault="00185A06" w:rsidP="00185A06">
            <w:pPr>
              <w:autoSpaceDE w:val="0"/>
              <w:autoSpaceDN w:val="0"/>
              <w:adjustRightInd w:val="0"/>
              <w:jc w:val="center"/>
              <w:rPr>
                <w:rFonts w:ascii="TT7E3o00" w:hAnsi="TT7E3o00" w:cs="TT7E3o00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</w:t>
            </w:r>
            <w:r>
              <w:rPr>
                <w:rFonts w:ascii="TT7E3o00" w:hAnsi="TT7E3o00" w:cs="TT7E3o00"/>
                <w:b/>
                <w:sz w:val="20"/>
                <w:szCs w:val="20"/>
              </w:rPr>
              <w:t>ść</w:t>
            </w:r>
          </w:p>
          <w:p w:rsidR="00185A06" w:rsidRDefault="00185A06" w:rsidP="00185A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5A06" w:rsidRDefault="00185A06" w:rsidP="00185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06" w:rsidRDefault="00185A06" w:rsidP="00185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:rsidR="00185A06" w:rsidRDefault="00185A06" w:rsidP="00185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6" w:rsidRDefault="00185A06" w:rsidP="00185A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Podmiot, na rzecz którego usługi zostały wykonane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85A06" w:rsidRDefault="00185A06" w:rsidP="00185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5A06" w:rsidTr="00185A06">
        <w:trPr>
          <w:trHeight w:val="5930"/>
          <w:jc w:val="right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6" w:rsidRDefault="00185A06" w:rsidP="00185A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5A06" w:rsidRDefault="00185A06" w:rsidP="00185A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5A06" w:rsidRDefault="00185A06" w:rsidP="00185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6" w:rsidRDefault="00185A06" w:rsidP="00185A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6" w:rsidRDefault="00185A06" w:rsidP="00185A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6" w:rsidRDefault="00185A06" w:rsidP="00185A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85A06" w:rsidRDefault="00185A06" w:rsidP="00185A0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85A06" w:rsidRDefault="00185A06" w:rsidP="00185A0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185A06" w:rsidRDefault="00185A06" w:rsidP="00185A06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……………………………………….………………………………………</w:t>
      </w:r>
    </w:p>
    <w:p w:rsidR="00185A06" w:rsidRDefault="00185A06" w:rsidP="00185A06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Podpis i piecz</w:t>
      </w:r>
      <w:r>
        <w:rPr>
          <w:rFonts w:ascii="TT7E6o00" w:hAnsi="TT7E6o00" w:cs="TT7E6o00"/>
          <w:sz w:val="18"/>
          <w:szCs w:val="18"/>
        </w:rPr>
        <w:t>ą</w:t>
      </w:r>
      <w:r>
        <w:rPr>
          <w:rFonts w:ascii="Arial" w:hAnsi="Arial" w:cs="Arial"/>
          <w:i/>
          <w:iCs/>
          <w:sz w:val="18"/>
          <w:szCs w:val="18"/>
        </w:rPr>
        <w:t>tka Wykonawcy/upowa</w:t>
      </w:r>
      <w:r>
        <w:rPr>
          <w:rFonts w:ascii="TT7E6o00" w:hAnsi="TT7E6o00" w:cs="TT7E6o00"/>
          <w:sz w:val="18"/>
          <w:szCs w:val="18"/>
        </w:rPr>
        <w:t>ż</w:t>
      </w:r>
      <w:r>
        <w:rPr>
          <w:rFonts w:ascii="Arial" w:hAnsi="Arial" w:cs="Arial"/>
          <w:i/>
          <w:iCs/>
          <w:sz w:val="18"/>
          <w:szCs w:val="18"/>
        </w:rPr>
        <w:t>nionego przedstawiciela Wykonawcy*</w:t>
      </w:r>
    </w:p>
    <w:p w:rsidR="00185A06" w:rsidRDefault="00185A06" w:rsidP="00185A06">
      <w:pPr>
        <w:autoSpaceDE w:val="0"/>
        <w:autoSpaceDN w:val="0"/>
        <w:adjustRightInd w:val="0"/>
        <w:jc w:val="right"/>
        <w:rPr>
          <w:rFonts w:ascii="TT7E8o00" w:hAnsi="TT7E8o00" w:cs="TT7E8o00"/>
          <w:sz w:val="16"/>
          <w:szCs w:val="16"/>
        </w:rPr>
      </w:pPr>
      <w:r>
        <w:rPr>
          <w:rFonts w:ascii="Arial" w:hAnsi="Arial" w:cs="Arial"/>
          <w:i/>
          <w:iCs/>
          <w:sz w:val="18"/>
          <w:szCs w:val="18"/>
        </w:rPr>
        <w:t>*</w:t>
      </w:r>
      <w:r>
        <w:rPr>
          <w:rFonts w:ascii="Arial" w:hAnsi="Arial" w:cs="Arial"/>
          <w:i/>
          <w:iCs/>
          <w:sz w:val="16"/>
          <w:szCs w:val="16"/>
        </w:rPr>
        <w:t>– niepotrzebne skre</w:t>
      </w:r>
      <w:r>
        <w:rPr>
          <w:rFonts w:ascii="TT7E8o00" w:hAnsi="TT7E8o00" w:cs="TT7E8o00"/>
          <w:sz w:val="16"/>
          <w:szCs w:val="16"/>
        </w:rPr>
        <w:t>ś</w:t>
      </w:r>
      <w:r>
        <w:rPr>
          <w:rFonts w:ascii="Arial" w:hAnsi="Arial" w:cs="Arial"/>
          <w:i/>
          <w:iCs/>
          <w:sz w:val="16"/>
          <w:szCs w:val="16"/>
        </w:rPr>
        <w:t>lić</w:t>
      </w:r>
    </w:p>
    <w:p w:rsidR="00185A06" w:rsidRDefault="00185A06" w:rsidP="00185A06">
      <w:pPr>
        <w:spacing w:after="0"/>
        <w:rPr>
          <w:rFonts w:ascii="TT7E8o00" w:hAnsi="TT7E8o00" w:cs="TT7E8o00"/>
          <w:sz w:val="16"/>
          <w:szCs w:val="16"/>
        </w:rPr>
        <w:sectPr w:rsidR="00185A06" w:rsidSect="00185A06">
          <w:footerReference w:type="default" r:id="rId15"/>
          <w:type w:val="nextColumn"/>
          <w:pgSz w:w="11905" w:h="16837"/>
          <w:pgMar w:top="1134" w:right="1134" w:bottom="1134" w:left="1134" w:header="709" w:footer="709" w:gutter="0"/>
          <w:cols w:space="708"/>
        </w:sectPr>
      </w:pPr>
    </w:p>
    <w:p w:rsidR="00185A06" w:rsidRPr="0050127C" w:rsidRDefault="00185A06" w:rsidP="00185A06">
      <w:pPr>
        <w:ind w:left="720"/>
        <w:contextualSpacing/>
        <w:rPr>
          <w:rFonts w:ascii="Calibri" w:eastAsia="Calibri" w:hAnsi="Calibri" w:cs="Times New Roman"/>
          <w:b/>
          <w:u w:val="single"/>
        </w:rPr>
      </w:pPr>
    </w:p>
    <w:p w:rsidR="00185A06" w:rsidRPr="00352F1D" w:rsidRDefault="00185A06" w:rsidP="00185A06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b/>
          <w:color w:val="000000"/>
          <w:kern w:val="1"/>
          <w:sz w:val="20"/>
          <w:szCs w:val="20"/>
          <w:lang w:eastAsia="pl-PL"/>
        </w:rPr>
        <w:t xml:space="preserve">Załącznik nr </w:t>
      </w:r>
      <w:r w:rsidR="00546351">
        <w:rPr>
          <w:rFonts w:ascii="Arial" w:eastAsia="Lucida Sans Unicode" w:hAnsi="Arial" w:cs="Arial"/>
          <w:b/>
          <w:color w:val="000000"/>
          <w:kern w:val="1"/>
          <w:sz w:val="20"/>
          <w:szCs w:val="20"/>
          <w:lang w:eastAsia="pl-PL"/>
        </w:rPr>
        <w:t>14</w:t>
      </w:r>
      <w:r w:rsidRPr="00352F1D">
        <w:rPr>
          <w:rFonts w:ascii="Arial" w:eastAsia="Lucida Sans Unicode" w:hAnsi="Arial" w:cs="Arial"/>
          <w:color w:val="000000"/>
          <w:sz w:val="20"/>
          <w:szCs w:val="20"/>
          <w:lang w:eastAsia="pl-PL"/>
        </w:rPr>
        <w:t xml:space="preserve"> </w:t>
      </w:r>
      <w:r w:rsidRPr="00E2560C">
        <w:rPr>
          <w:rFonts w:ascii="Arial" w:eastAsia="Lucida Sans Unicode" w:hAnsi="Arial" w:cs="Arial"/>
          <w:b/>
          <w:color w:val="000000"/>
          <w:sz w:val="20"/>
          <w:szCs w:val="20"/>
          <w:lang w:eastAsia="pl-PL"/>
        </w:rPr>
        <w:t>do SIWZ</w:t>
      </w:r>
    </w:p>
    <w:p w:rsidR="00185A06" w:rsidRPr="00352F1D" w:rsidRDefault="00185A06" w:rsidP="00185A0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85A06" w:rsidRPr="00352F1D" w:rsidRDefault="00185A06" w:rsidP="00185A0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85A06" w:rsidRPr="00352F1D" w:rsidRDefault="00185A06" w:rsidP="00185A0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>Wykaz narzędzi, wyposażenia zakładu i urządzeń technicznych dostępnych wykonawcy w celu realizacji zamówienia</w:t>
      </w:r>
    </w:p>
    <w:p w:rsidR="00185A06" w:rsidRPr="00352F1D" w:rsidRDefault="00185A06" w:rsidP="00185A0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185A06" w:rsidRPr="00352F1D" w:rsidRDefault="00185A06" w:rsidP="00185A0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040"/>
        <w:gridCol w:w="3060"/>
      </w:tblGrid>
      <w:tr w:rsidR="00185A06" w:rsidRPr="00352F1D" w:rsidTr="00185A06">
        <w:trPr>
          <w:trHeight w:val="648"/>
        </w:trPr>
        <w:tc>
          <w:tcPr>
            <w:tcW w:w="108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504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Nazwa narzędzia, wyposażenia zakładu, urządzenia technicznego</w:t>
            </w:r>
          </w:p>
        </w:tc>
        <w:tc>
          <w:tcPr>
            <w:tcW w:w="306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185A06" w:rsidRPr="00352F1D" w:rsidTr="00185A06">
        <w:trPr>
          <w:trHeight w:val="705"/>
        </w:trPr>
        <w:tc>
          <w:tcPr>
            <w:tcW w:w="108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185A06" w:rsidRPr="00352F1D" w:rsidTr="00185A06">
        <w:trPr>
          <w:trHeight w:val="889"/>
        </w:trPr>
        <w:tc>
          <w:tcPr>
            <w:tcW w:w="108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185A06" w:rsidRPr="00352F1D" w:rsidTr="00185A06">
        <w:trPr>
          <w:trHeight w:val="900"/>
        </w:trPr>
        <w:tc>
          <w:tcPr>
            <w:tcW w:w="108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185A06" w:rsidRPr="00352F1D" w:rsidTr="00185A06">
        <w:trPr>
          <w:trHeight w:val="869"/>
        </w:trPr>
        <w:tc>
          <w:tcPr>
            <w:tcW w:w="108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185A06" w:rsidRPr="00352F1D" w:rsidTr="00185A06">
        <w:trPr>
          <w:trHeight w:val="705"/>
        </w:trPr>
        <w:tc>
          <w:tcPr>
            <w:tcW w:w="108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185A06" w:rsidRPr="00352F1D" w:rsidTr="00185A06">
        <w:trPr>
          <w:trHeight w:val="735"/>
        </w:trPr>
        <w:tc>
          <w:tcPr>
            <w:tcW w:w="108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185A06" w:rsidRPr="00352F1D" w:rsidTr="00185A06">
        <w:trPr>
          <w:trHeight w:val="871"/>
        </w:trPr>
        <w:tc>
          <w:tcPr>
            <w:tcW w:w="108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85A06" w:rsidRPr="00352F1D" w:rsidRDefault="00185A06" w:rsidP="00185A0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</w:tbl>
    <w:p w:rsidR="00185A06" w:rsidRPr="00352F1D" w:rsidRDefault="00185A06" w:rsidP="00185A0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185A06" w:rsidRPr="00352F1D" w:rsidRDefault="00185A06" w:rsidP="00185A0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185A06" w:rsidRPr="00352F1D" w:rsidRDefault="00185A06" w:rsidP="00185A0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185A06" w:rsidRPr="00352F1D" w:rsidRDefault="00185A06" w:rsidP="00185A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……………………………………….………………………………………</w:t>
      </w:r>
    </w:p>
    <w:p w:rsidR="00185A06" w:rsidRPr="00352F1D" w:rsidRDefault="00185A06" w:rsidP="00185A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Podpis i piecz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ą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tka Wykonawcy/upowa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ż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nionego przedstawiciela Wykonawcy*</w:t>
      </w:r>
    </w:p>
    <w:p w:rsidR="00185A06" w:rsidRPr="00352F1D" w:rsidRDefault="00185A06" w:rsidP="00185A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*– niepotrzebne skre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ś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li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ć</w:t>
      </w:r>
    </w:p>
    <w:p w:rsidR="00185A06" w:rsidRPr="00352F1D" w:rsidRDefault="00185A06" w:rsidP="00185A06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185A06" w:rsidRPr="00352F1D" w:rsidRDefault="00185A06" w:rsidP="00185A06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185A06" w:rsidRPr="00352F1D" w:rsidRDefault="00185A06" w:rsidP="00185A06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185A06" w:rsidRPr="00352F1D" w:rsidRDefault="00185A06" w:rsidP="00185A06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tbl>
      <w:tblPr>
        <w:tblW w:w="4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</w:tblGrid>
      <w:tr w:rsidR="00E35413" w:rsidRPr="008B0B84" w:rsidTr="00E35413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13" w:rsidRPr="008B0B84" w:rsidRDefault="008B0B84" w:rsidP="008B0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0B84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br w:type="page"/>
            </w:r>
          </w:p>
        </w:tc>
      </w:tr>
    </w:tbl>
    <w:p w:rsidR="004B4C6A" w:rsidRDefault="004B4C6A" w:rsidP="004B4C6A">
      <w:pPr>
        <w:rPr>
          <w:lang w:eastAsia="pl-PL"/>
        </w:rPr>
      </w:pPr>
    </w:p>
    <w:sectPr w:rsidR="004B4C6A" w:rsidSect="007E0630">
      <w:type w:val="nextColumn"/>
      <w:pgSz w:w="11905" w:h="16837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9D" w:rsidRDefault="00E9069D" w:rsidP="00E76C6A">
      <w:pPr>
        <w:spacing w:after="0" w:line="240" w:lineRule="auto"/>
      </w:pPr>
      <w:r>
        <w:separator/>
      </w:r>
    </w:p>
  </w:endnote>
  <w:endnote w:type="continuationSeparator" w:id="0">
    <w:p w:rsidR="00E9069D" w:rsidRDefault="00E9069D" w:rsidP="00E7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</w:font>
  <w:font w:name="CenturyGothic">
    <w:altName w:val="Arial Unicode MS"/>
    <w:charset w:val="80"/>
    <w:family w:val="auto"/>
    <w:pitch w:val="default"/>
  </w:font>
  <w:font w:name="HG Mincho Light J">
    <w:altName w:val="Times New Roman"/>
    <w:charset w:val="0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7E3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7E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7E8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E0" w:rsidRDefault="000A35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9D" w:rsidRDefault="00E9069D" w:rsidP="00E76C6A">
      <w:pPr>
        <w:spacing w:after="0" w:line="240" w:lineRule="auto"/>
      </w:pPr>
      <w:r>
        <w:separator/>
      </w:r>
    </w:p>
  </w:footnote>
  <w:footnote w:type="continuationSeparator" w:id="0">
    <w:p w:rsidR="00E9069D" w:rsidRDefault="00E9069D" w:rsidP="00E7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7"/>
    <w:lvl w:ilvl="0">
      <w:start w:val="1"/>
      <w:numFmt w:val="decimal"/>
      <w:pStyle w:val="Nagwek31"/>
      <w:lvlText w:val="%1."/>
      <w:lvlJc w:val="left"/>
      <w:pPr>
        <w:tabs>
          <w:tab w:val="num" w:pos="851"/>
        </w:tabs>
        <w:ind w:left="851" w:hanging="283"/>
      </w:pPr>
    </w:lvl>
    <w:lvl w:ilvl="1">
      <w:start w:val="1"/>
      <w:numFmt w:val="decimal"/>
      <w:lvlText w:val="%1.%2"/>
      <w:lvlJc w:val="left"/>
      <w:pPr>
        <w:tabs>
          <w:tab w:val="num" w:pos="343"/>
        </w:tabs>
        <w:ind w:left="343" w:hanging="283"/>
      </w:pPr>
    </w:lvl>
    <w:lvl w:ilvl="2">
      <w:start w:val="1"/>
      <w:numFmt w:val="decimal"/>
      <w:lvlText w:val="%1.%2.%3."/>
      <w:lvlJc w:val="left"/>
      <w:pPr>
        <w:tabs>
          <w:tab w:val="num" w:pos="403"/>
        </w:tabs>
        <w:ind w:left="403" w:hanging="283"/>
      </w:pPr>
    </w:lvl>
    <w:lvl w:ilvl="3">
      <w:start w:val="1"/>
      <w:numFmt w:val="decimal"/>
      <w:lvlText w:val="%1.%2.%3.%4."/>
      <w:lvlJc w:val="left"/>
      <w:pPr>
        <w:tabs>
          <w:tab w:val="num" w:pos="463"/>
        </w:tabs>
        <w:ind w:left="463" w:hanging="283"/>
      </w:pPr>
    </w:lvl>
    <w:lvl w:ilvl="4">
      <w:start w:val="1"/>
      <w:numFmt w:val="decimal"/>
      <w:lvlText w:val="%1.%2.%3.%4.%5."/>
      <w:lvlJc w:val="left"/>
      <w:pPr>
        <w:tabs>
          <w:tab w:val="num" w:pos="523"/>
        </w:tabs>
        <w:ind w:left="523" w:hanging="283"/>
      </w:pPr>
    </w:lvl>
    <w:lvl w:ilvl="5">
      <w:start w:val="1"/>
      <w:numFmt w:val="decimal"/>
      <w:lvlText w:val="%1.%2.%3.%4.%5.%6."/>
      <w:lvlJc w:val="left"/>
      <w:pPr>
        <w:tabs>
          <w:tab w:val="num" w:pos="583"/>
        </w:tabs>
        <w:ind w:left="58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43"/>
        </w:tabs>
        <w:ind w:left="64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703"/>
        </w:tabs>
        <w:ind w:left="703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63"/>
        </w:tabs>
        <w:ind w:left="763" w:hanging="283"/>
      </w:pPr>
    </w:lvl>
  </w:abstractNum>
  <w:abstractNum w:abstractNumId="2">
    <w:nsid w:val="00000003"/>
    <w:multiLevelType w:val="multilevel"/>
    <w:tmpl w:val="52A4DA4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3">
    <w:nsid w:val="00000004"/>
    <w:multiLevelType w:val="multilevel"/>
    <w:tmpl w:val="02F6D72E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CB0C33E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6">
    <w:nsid w:val="0000000C"/>
    <w:multiLevelType w:val="singleLevel"/>
    <w:tmpl w:val="893EAE02"/>
    <w:name w:val="WW8Num12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960"/>
        </w:tabs>
        <w:ind w:left="960" w:hanging="660"/>
      </w:pPr>
      <w:rPr>
        <w:rFonts w:ascii="StarSymbol" w:hAnsi="Star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2"/>
    <w:multiLevelType w:val="multilevel"/>
    <w:tmpl w:val="3BD4A536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15"/>
    <w:multiLevelType w:val="multilevel"/>
    <w:tmpl w:val="00000015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2">
    <w:nsid w:val="00000017"/>
    <w:multiLevelType w:val="multilevel"/>
    <w:tmpl w:val="86DE831C"/>
    <w:name w:val="WW8Num2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1B"/>
    <w:multiLevelType w:val="multilevel"/>
    <w:tmpl w:val="3DB254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195CBB"/>
    <w:multiLevelType w:val="multilevel"/>
    <w:tmpl w:val="C6F6689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hint="default"/>
      </w:rPr>
    </w:lvl>
  </w:abstractNum>
  <w:abstractNum w:abstractNumId="15">
    <w:nsid w:val="03DF3761"/>
    <w:multiLevelType w:val="multilevel"/>
    <w:tmpl w:val="FE2ED74C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6">
    <w:nsid w:val="082D5EA5"/>
    <w:multiLevelType w:val="hybridMultilevel"/>
    <w:tmpl w:val="7D74462A"/>
    <w:lvl w:ilvl="0" w:tplc="D12C3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991001"/>
    <w:multiLevelType w:val="hybridMultilevel"/>
    <w:tmpl w:val="4BAEACC8"/>
    <w:name w:val="WW8Num122"/>
    <w:lvl w:ilvl="0" w:tplc="BC0A3BF2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811A2F"/>
    <w:multiLevelType w:val="multilevel"/>
    <w:tmpl w:val="B302FA68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9">
    <w:nsid w:val="0B5330D8"/>
    <w:multiLevelType w:val="multilevel"/>
    <w:tmpl w:val="F53C89C0"/>
    <w:name w:val="WW8Num222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">
    <w:nsid w:val="0DA46DD2"/>
    <w:multiLevelType w:val="hybridMultilevel"/>
    <w:tmpl w:val="E438D98E"/>
    <w:name w:val="WW8Num22242"/>
    <w:lvl w:ilvl="0" w:tplc="E79A7F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6B46D8"/>
    <w:multiLevelType w:val="multilevel"/>
    <w:tmpl w:val="D8DCEF8A"/>
    <w:name w:val="WW8Num2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">
    <w:nsid w:val="0FFA12BA"/>
    <w:multiLevelType w:val="hybridMultilevel"/>
    <w:tmpl w:val="A41C3054"/>
    <w:lvl w:ilvl="0" w:tplc="67D246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CAA2B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8F98446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20573FC"/>
    <w:multiLevelType w:val="multilevel"/>
    <w:tmpl w:val="06E84BA6"/>
    <w:name w:val="WW8Num272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>
    <w:nsid w:val="12A91A44"/>
    <w:multiLevelType w:val="hybridMultilevel"/>
    <w:tmpl w:val="A4BA015E"/>
    <w:name w:val="WW8Num2432"/>
    <w:lvl w:ilvl="0" w:tplc="3C74B12A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C96237"/>
    <w:multiLevelType w:val="hybridMultilevel"/>
    <w:tmpl w:val="EAFAFBB4"/>
    <w:lvl w:ilvl="0" w:tplc="63B0D01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BAF3AA0"/>
    <w:multiLevelType w:val="multilevel"/>
    <w:tmpl w:val="8494A2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28">
    <w:nsid w:val="1BC20A27"/>
    <w:multiLevelType w:val="multilevel"/>
    <w:tmpl w:val="26D87EF6"/>
    <w:name w:val="WW8Num226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>
    <w:nsid w:val="1D573A3E"/>
    <w:multiLevelType w:val="singleLevel"/>
    <w:tmpl w:val="8028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1D841588"/>
    <w:multiLevelType w:val="multilevel"/>
    <w:tmpl w:val="5964CCB0"/>
    <w:name w:val="WW8Num27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  <w:lvl w:ilvl="1">
      <w:start w:val="8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1">
    <w:nsid w:val="1F9E3144"/>
    <w:multiLevelType w:val="hybridMultilevel"/>
    <w:tmpl w:val="E6BA0076"/>
    <w:name w:val="WW8Num2222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5FC68376">
      <w:start w:val="1"/>
      <w:numFmt w:val="decimal"/>
      <w:lvlText w:val="%2)"/>
      <w:lvlJc w:val="left"/>
      <w:pPr>
        <w:ind w:left="2340" w:hanging="360"/>
      </w:pPr>
      <w:rPr>
        <w:rFonts w:hint="default"/>
      </w:rPr>
    </w:lvl>
    <w:lvl w:ilvl="2" w:tplc="3E303E28">
      <w:start w:val="1"/>
      <w:numFmt w:val="decimal"/>
      <w:lvlText w:val="%3."/>
      <w:lvlJc w:val="left"/>
      <w:pPr>
        <w:ind w:left="32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>
    <w:nsid w:val="1FFD5502"/>
    <w:multiLevelType w:val="hybridMultilevel"/>
    <w:tmpl w:val="07DAB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C147D6"/>
    <w:multiLevelType w:val="hybridMultilevel"/>
    <w:tmpl w:val="26888EFC"/>
    <w:name w:val="WW8Num1222"/>
    <w:lvl w:ilvl="0" w:tplc="41B41F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C066EB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8C62B1"/>
    <w:multiLevelType w:val="multilevel"/>
    <w:tmpl w:val="52AE64FA"/>
    <w:name w:val="WW8Num2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35">
    <w:nsid w:val="24AA41EF"/>
    <w:multiLevelType w:val="multilevel"/>
    <w:tmpl w:val="DC24E56E"/>
    <w:name w:val="WW8Num2262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6">
    <w:nsid w:val="253E666A"/>
    <w:multiLevelType w:val="hybridMultilevel"/>
    <w:tmpl w:val="6BD2F7BA"/>
    <w:lvl w:ilvl="0" w:tplc="C3680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A55A9B"/>
    <w:multiLevelType w:val="hybridMultilevel"/>
    <w:tmpl w:val="5C76AC02"/>
    <w:lvl w:ilvl="0" w:tplc="0415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824C84"/>
    <w:multiLevelType w:val="multilevel"/>
    <w:tmpl w:val="B3C63B24"/>
    <w:name w:val="WW8Num2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0">
    <w:nsid w:val="2CCA00DC"/>
    <w:multiLevelType w:val="multilevel"/>
    <w:tmpl w:val="6474471C"/>
    <w:name w:val="WW8Num272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41">
    <w:nsid w:val="2CDE6F7C"/>
    <w:multiLevelType w:val="hybridMultilevel"/>
    <w:tmpl w:val="AC9E9D90"/>
    <w:lvl w:ilvl="0" w:tplc="290AD1E6">
      <w:start w:val="1"/>
      <w:numFmt w:val="decimal"/>
      <w:lvlText w:val="%1."/>
      <w:lvlJc w:val="left"/>
      <w:pPr>
        <w:ind w:left="1080" w:hanging="360"/>
      </w:pPr>
    </w:lvl>
    <w:lvl w:ilvl="1" w:tplc="CDA0092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4B963102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E54040B"/>
    <w:multiLevelType w:val="multilevel"/>
    <w:tmpl w:val="54E0A66E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43">
    <w:nsid w:val="3065555A"/>
    <w:multiLevelType w:val="multilevel"/>
    <w:tmpl w:val="515E099E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4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330D2FC7"/>
    <w:multiLevelType w:val="multilevel"/>
    <w:tmpl w:val="D166F180"/>
    <w:name w:val="WW8Num2733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6">
    <w:nsid w:val="3598570E"/>
    <w:multiLevelType w:val="multilevel"/>
    <w:tmpl w:val="BECC3436"/>
    <w:name w:val="WW8Num222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7">
    <w:nsid w:val="385C5BBF"/>
    <w:multiLevelType w:val="hybridMultilevel"/>
    <w:tmpl w:val="E144A2D4"/>
    <w:lvl w:ilvl="0" w:tplc="E88AAB84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9C3F98"/>
    <w:multiLevelType w:val="hybridMultilevel"/>
    <w:tmpl w:val="BD82B528"/>
    <w:name w:val="WW8Num22222"/>
    <w:lvl w:ilvl="0" w:tplc="F664EA1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AE5BAA"/>
    <w:multiLevelType w:val="multilevel"/>
    <w:tmpl w:val="51F6D9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0">
    <w:nsid w:val="3AFC0913"/>
    <w:multiLevelType w:val="multilevel"/>
    <w:tmpl w:val="5AC6DF3A"/>
    <w:name w:val="WW8Num2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1">
    <w:nsid w:val="3D285A6F"/>
    <w:multiLevelType w:val="multilevel"/>
    <w:tmpl w:val="0BFABF24"/>
    <w:name w:val="WW8Num22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2">
    <w:nsid w:val="43D91CAE"/>
    <w:multiLevelType w:val="hybridMultilevel"/>
    <w:tmpl w:val="05560C0A"/>
    <w:lvl w:ilvl="0" w:tplc="8A6A80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E3670B"/>
    <w:multiLevelType w:val="multilevel"/>
    <w:tmpl w:val="73646330"/>
    <w:name w:val="WW8Num2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4">
    <w:nsid w:val="48C04147"/>
    <w:multiLevelType w:val="multilevel"/>
    <w:tmpl w:val="8D905C98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55">
    <w:nsid w:val="49D65763"/>
    <w:multiLevelType w:val="hybridMultilevel"/>
    <w:tmpl w:val="09FEA400"/>
    <w:lvl w:ilvl="0" w:tplc="1F7C4FBA">
      <w:start w:val="1"/>
      <w:numFmt w:val="decimal"/>
      <w:lvlText w:val="%1."/>
      <w:lvlJc w:val="left"/>
      <w:pPr>
        <w:ind w:left="147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EE546A"/>
    <w:multiLevelType w:val="hybridMultilevel"/>
    <w:tmpl w:val="7C82E8BC"/>
    <w:lvl w:ilvl="0" w:tplc="2E5A895A">
      <w:start w:val="1"/>
      <w:numFmt w:val="lowerLetter"/>
      <w:lvlText w:val="%1)"/>
      <w:lvlJc w:val="left"/>
      <w:pPr>
        <w:ind w:left="1429" w:hanging="360"/>
      </w:pPr>
    </w:lvl>
    <w:lvl w:ilvl="1" w:tplc="C2B40F8C" w:tentative="1">
      <w:start w:val="1"/>
      <w:numFmt w:val="lowerLetter"/>
      <w:lvlText w:val="%2."/>
      <w:lvlJc w:val="left"/>
      <w:pPr>
        <w:ind w:left="2149" w:hanging="360"/>
      </w:pPr>
    </w:lvl>
    <w:lvl w:ilvl="2" w:tplc="B524A31A" w:tentative="1">
      <w:start w:val="1"/>
      <w:numFmt w:val="lowerRoman"/>
      <w:lvlText w:val="%3."/>
      <w:lvlJc w:val="right"/>
      <w:pPr>
        <w:ind w:left="2869" w:hanging="180"/>
      </w:pPr>
    </w:lvl>
    <w:lvl w:ilvl="3" w:tplc="A3603652" w:tentative="1">
      <w:start w:val="1"/>
      <w:numFmt w:val="decimal"/>
      <w:lvlText w:val="%4."/>
      <w:lvlJc w:val="left"/>
      <w:pPr>
        <w:ind w:left="3589" w:hanging="360"/>
      </w:pPr>
    </w:lvl>
    <w:lvl w:ilvl="4" w:tplc="3D929EFE" w:tentative="1">
      <w:start w:val="1"/>
      <w:numFmt w:val="lowerLetter"/>
      <w:lvlText w:val="%5."/>
      <w:lvlJc w:val="left"/>
      <w:pPr>
        <w:ind w:left="4309" w:hanging="360"/>
      </w:pPr>
    </w:lvl>
    <w:lvl w:ilvl="5" w:tplc="24AC21A8" w:tentative="1">
      <w:start w:val="1"/>
      <w:numFmt w:val="lowerRoman"/>
      <w:lvlText w:val="%6."/>
      <w:lvlJc w:val="right"/>
      <w:pPr>
        <w:ind w:left="5029" w:hanging="180"/>
      </w:pPr>
    </w:lvl>
    <w:lvl w:ilvl="6" w:tplc="B4BE4F52" w:tentative="1">
      <w:start w:val="1"/>
      <w:numFmt w:val="decimal"/>
      <w:lvlText w:val="%7."/>
      <w:lvlJc w:val="left"/>
      <w:pPr>
        <w:ind w:left="5749" w:hanging="360"/>
      </w:pPr>
    </w:lvl>
    <w:lvl w:ilvl="7" w:tplc="9134ED12" w:tentative="1">
      <w:start w:val="1"/>
      <w:numFmt w:val="lowerLetter"/>
      <w:lvlText w:val="%8."/>
      <w:lvlJc w:val="left"/>
      <w:pPr>
        <w:ind w:left="6469" w:hanging="360"/>
      </w:pPr>
    </w:lvl>
    <w:lvl w:ilvl="8" w:tplc="5FE07EC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4B0F3883"/>
    <w:multiLevelType w:val="multilevel"/>
    <w:tmpl w:val="939ADFD6"/>
    <w:name w:val="WW8Num222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9">
    <w:nsid w:val="4B401230"/>
    <w:multiLevelType w:val="hybridMultilevel"/>
    <w:tmpl w:val="84CAA66A"/>
    <w:lvl w:ilvl="0" w:tplc="0415000F">
      <w:start w:val="1"/>
      <w:numFmt w:val="decimal"/>
      <w:lvlText w:val="%1."/>
      <w:lvlJc w:val="left"/>
      <w:pPr>
        <w:ind w:left="1003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>
    <w:nsid w:val="4D822F37"/>
    <w:multiLevelType w:val="hybridMultilevel"/>
    <w:tmpl w:val="FB78F304"/>
    <w:lvl w:ilvl="0" w:tplc="7A92B3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4DF61ECB"/>
    <w:multiLevelType w:val="hybridMultilevel"/>
    <w:tmpl w:val="163418E8"/>
    <w:name w:val="WW8Num222222"/>
    <w:lvl w:ilvl="0" w:tplc="B29A358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817F34"/>
    <w:multiLevelType w:val="hybridMultilevel"/>
    <w:tmpl w:val="71F2D412"/>
    <w:lvl w:ilvl="0" w:tplc="6EB6D6D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9E3A0B"/>
    <w:multiLevelType w:val="hybridMultilevel"/>
    <w:tmpl w:val="CA64EFE8"/>
    <w:lvl w:ilvl="0" w:tplc="255243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43154F"/>
    <w:multiLevelType w:val="multilevel"/>
    <w:tmpl w:val="2ECCBCB2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5">
    <w:nsid w:val="519A4D58"/>
    <w:multiLevelType w:val="multilevel"/>
    <w:tmpl w:val="C80061F0"/>
    <w:name w:val="WW8Num27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6">
    <w:nsid w:val="54BD2DD3"/>
    <w:multiLevelType w:val="hybridMultilevel"/>
    <w:tmpl w:val="F05CB8B2"/>
    <w:lvl w:ilvl="0" w:tplc="F4E6C722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u w:val="none"/>
      </w:rPr>
    </w:lvl>
    <w:lvl w:ilvl="1" w:tplc="0FCE9DC2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9FBEAD8A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2BF23042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B13A8280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F5EACA1C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144891DA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DC0EA6D2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77EAB5A2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7">
    <w:nsid w:val="581602C3"/>
    <w:multiLevelType w:val="multilevel"/>
    <w:tmpl w:val="322C44B2"/>
    <w:name w:val="WW8Num222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8">
    <w:nsid w:val="59EC7A44"/>
    <w:multiLevelType w:val="hybridMultilevel"/>
    <w:tmpl w:val="8C10D91C"/>
    <w:lvl w:ilvl="0" w:tplc="F4E6C7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1C3292"/>
    <w:multiLevelType w:val="multilevel"/>
    <w:tmpl w:val="CAA0D3E2"/>
    <w:name w:val="WW8Num22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0">
    <w:nsid w:val="65A77AD2"/>
    <w:multiLevelType w:val="multilevel"/>
    <w:tmpl w:val="3C88AC56"/>
    <w:name w:val="WW8Num27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1">
    <w:nsid w:val="66761C6A"/>
    <w:multiLevelType w:val="multilevel"/>
    <w:tmpl w:val="5F98AF20"/>
    <w:name w:val="WW8Num21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2">
    <w:nsid w:val="696938CD"/>
    <w:multiLevelType w:val="multilevel"/>
    <w:tmpl w:val="EA988D58"/>
    <w:name w:val="WW8Num2226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3">
    <w:nsid w:val="6E767C76"/>
    <w:multiLevelType w:val="hybridMultilevel"/>
    <w:tmpl w:val="0EA4015C"/>
    <w:name w:val="WW8Num2223"/>
    <w:lvl w:ilvl="0" w:tplc="9346567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0E3DBF"/>
    <w:multiLevelType w:val="hybridMultilevel"/>
    <w:tmpl w:val="EDEE6B12"/>
    <w:lvl w:ilvl="0" w:tplc="0415000F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5">
    <w:nsid w:val="6F67146A"/>
    <w:multiLevelType w:val="multilevel"/>
    <w:tmpl w:val="862CA6E2"/>
    <w:name w:val="WW8Num112"/>
    <w:lvl w:ilvl="0">
      <w:start w:val="8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>
    <w:nsid w:val="72D065D9"/>
    <w:multiLevelType w:val="hybridMultilevel"/>
    <w:tmpl w:val="18BE896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3610F5A"/>
    <w:multiLevelType w:val="multilevel"/>
    <w:tmpl w:val="7390CBE6"/>
    <w:name w:val="WW8Num226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8">
    <w:nsid w:val="7504697B"/>
    <w:multiLevelType w:val="hybridMultilevel"/>
    <w:tmpl w:val="C292F0A6"/>
    <w:lvl w:ilvl="0" w:tplc="75D01206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E34EFC"/>
    <w:multiLevelType w:val="multilevel"/>
    <w:tmpl w:val="CCD8F198"/>
    <w:name w:val="WW8Num2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80">
    <w:nsid w:val="76C70E34"/>
    <w:multiLevelType w:val="hybridMultilevel"/>
    <w:tmpl w:val="1EFE3BB0"/>
    <w:lvl w:ilvl="0" w:tplc="30686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7B19464B"/>
    <w:multiLevelType w:val="multilevel"/>
    <w:tmpl w:val="3BE4E45E"/>
    <w:name w:val="WW8Num2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2">
    <w:nsid w:val="7C121228"/>
    <w:multiLevelType w:val="hybridMultilevel"/>
    <w:tmpl w:val="A5927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3D414A"/>
    <w:multiLevelType w:val="multilevel"/>
    <w:tmpl w:val="74961D6C"/>
    <w:name w:val="WW8Num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4">
    <w:nsid w:val="7EB07585"/>
    <w:multiLevelType w:val="multilevel"/>
    <w:tmpl w:val="7C460284"/>
    <w:name w:val="WW8Num27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6"/>
  </w:num>
  <w:num w:numId="2">
    <w:abstractNumId w:val="37"/>
  </w:num>
  <w:num w:numId="3">
    <w:abstractNumId w:val="0"/>
  </w:num>
  <w:num w:numId="4">
    <w:abstractNumId w:val="13"/>
  </w:num>
  <w:num w:numId="5">
    <w:abstractNumId w:val="22"/>
  </w:num>
  <w:num w:numId="6">
    <w:abstractNumId w:val="41"/>
  </w:num>
  <w:num w:numId="7">
    <w:abstractNumId w:val="59"/>
  </w:num>
  <w:num w:numId="8">
    <w:abstractNumId w:val="74"/>
  </w:num>
  <w:num w:numId="9">
    <w:abstractNumId w:val="57"/>
  </w:num>
  <w:num w:numId="10">
    <w:abstractNumId w:val="55"/>
  </w:num>
  <w:num w:numId="11">
    <w:abstractNumId w:val="2"/>
  </w:num>
  <w:num w:numId="12">
    <w:abstractNumId w:val="49"/>
  </w:num>
  <w:num w:numId="13">
    <w:abstractNumId w:val="1"/>
  </w:num>
  <w:num w:numId="14">
    <w:abstractNumId w:val="16"/>
  </w:num>
  <w:num w:numId="15">
    <w:abstractNumId w:val="76"/>
  </w:num>
  <w:num w:numId="16">
    <w:abstractNumId w:val="32"/>
  </w:num>
  <w:num w:numId="17">
    <w:abstractNumId w:val="56"/>
  </w:num>
  <w:num w:numId="18">
    <w:abstractNumId w:val="38"/>
  </w:num>
  <w:num w:numId="19">
    <w:abstractNumId w:val="26"/>
  </w:num>
  <w:num w:numId="20">
    <w:abstractNumId w:val="44"/>
  </w:num>
  <w:num w:numId="21">
    <w:abstractNumId w:val="80"/>
  </w:num>
  <w:num w:numId="22">
    <w:abstractNumId w:val="3"/>
  </w:num>
  <w:num w:numId="23">
    <w:abstractNumId w:val="5"/>
  </w:num>
  <w:num w:numId="24">
    <w:abstractNumId w:val="4"/>
  </w:num>
  <w:num w:numId="25">
    <w:abstractNumId w:val="82"/>
  </w:num>
  <w:num w:numId="26">
    <w:abstractNumId w:val="78"/>
  </w:num>
  <w:num w:numId="27">
    <w:abstractNumId w:val="60"/>
  </w:num>
  <w:num w:numId="28">
    <w:abstractNumId w:val="62"/>
  </w:num>
  <w:num w:numId="29">
    <w:abstractNumId w:val="63"/>
  </w:num>
  <w:num w:numId="30">
    <w:abstractNumId w:val="64"/>
  </w:num>
  <w:num w:numId="31">
    <w:abstractNumId w:val="14"/>
  </w:num>
  <w:num w:numId="32">
    <w:abstractNumId w:val="47"/>
  </w:num>
  <w:num w:numId="33">
    <w:abstractNumId w:val="18"/>
  </w:num>
  <w:num w:numId="34">
    <w:abstractNumId w:val="31"/>
  </w:num>
  <w:num w:numId="35">
    <w:abstractNumId w:val="29"/>
  </w:num>
  <w:num w:numId="36">
    <w:abstractNumId w:val="25"/>
  </w:num>
  <w:num w:numId="37">
    <w:abstractNumId w:val="52"/>
  </w:num>
  <w:num w:numId="38">
    <w:abstractNumId w:val="36"/>
  </w:num>
  <w:num w:numId="39">
    <w:abstractNumId w:val="6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6A"/>
    <w:rsid w:val="00004D15"/>
    <w:rsid w:val="000120A6"/>
    <w:rsid w:val="00014F8B"/>
    <w:rsid w:val="00016963"/>
    <w:rsid w:val="000171DB"/>
    <w:rsid w:val="000231B4"/>
    <w:rsid w:val="00027486"/>
    <w:rsid w:val="0003045F"/>
    <w:rsid w:val="00031B46"/>
    <w:rsid w:val="00032150"/>
    <w:rsid w:val="00032A17"/>
    <w:rsid w:val="0003427D"/>
    <w:rsid w:val="00041805"/>
    <w:rsid w:val="00042F82"/>
    <w:rsid w:val="00047351"/>
    <w:rsid w:val="00051758"/>
    <w:rsid w:val="00052842"/>
    <w:rsid w:val="000618D5"/>
    <w:rsid w:val="000628A5"/>
    <w:rsid w:val="00064580"/>
    <w:rsid w:val="00065178"/>
    <w:rsid w:val="000703B7"/>
    <w:rsid w:val="0007239A"/>
    <w:rsid w:val="00074299"/>
    <w:rsid w:val="00077DEC"/>
    <w:rsid w:val="00081C91"/>
    <w:rsid w:val="00082A7D"/>
    <w:rsid w:val="000832F1"/>
    <w:rsid w:val="00084431"/>
    <w:rsid w:val="00086541"/>
    <w:rsid w:val="00086552"/>
    <w:rsid w:val="00090666"/>
    <w:rsid w:val="000952B8"/>
    <w:rsid w:val="00095577"/>
    <w:rsid w:val="0009597E"/>
    <w:rsid w:val="00096C95"/>
    <w:rsid w:val="00097166"/>
    <w:rsid w:val="000A3276"/>
    <w:rsid w:val="000A35E0"/>
    <w:rsid w:val="000A55B6"/>
    <w:rsid w:val="000A5693"/>
    <w:rsid w:val="000A6482"/>
    <w:rsid w:val="000B13F2"/>
    <w:rsid w:val="000B35B8"/>
    <w:rsid w:val="000C3181"/>
    <w:rsid w:val="000C6E15"/>
    <w:rsid w:val="000D194F"/>
    <w:rsid w:val="000D2347"/>
    <w:rsid w:val="000D2ABE"/>
    <w:rsid w:val="000D43A8"/>
    <w:rsid w:val="000D5FFE"/>
    <w:rsid w:val="000D7EE9"/>
    <w:rsid w:val="000E0355"/>
    <w:rsid w:val="000E17A0"/>
    <w:rsid w:val="000E3135"/>
    <w:rsid w:val="000E41A2"/>
    <w:rsid w:val="000E4A4B"/>
    <w:rsid w:val="000E74CD"/>
    <w:rsid w:val="000F1B6D"/>
    <w:rsid w:val="000F6E19"/>
    <w:rsid w:val="000F75C5"/>
    <w:rsid w:val="00100362"/>
    <w:rsid w:val="00102F84"/>
    <w:rsid w:val="00103271"/>
    <w:rsid w:val="00105069"/>
    <w:rsid w:val="00105E26"/>
    <w:rsid w:val="00107AF7"/>
    <w:rsid w:val="001105DC"/>
    <w:rsid w:val="00121090"/>
    <w:rsid w:val="00123855"/>
    <w:rsid w:val="00123C23"/>
    <w:rsid w:val="00125AFC"/>
    <w:rsid w:val="001260F1"/>
    <w:rsid w:val="00126A4B"/>
    <w:rsid w:val="00130E60"/>
    <w:rsid w:val="00134EE6"/>
    <w:rsid w:val="00140604"/>
    <w:rsid w:val="00141DFA"/>
    <w:rsid w:val="00143C2E"/>
    <w:rsid w:val="001445FA"/>
    <w:rsid w:val="0014516B"/>
    <w:rsid w:val="0014526D"/>
    <w:rsid w:val="001501BB"/>
    <w:rsid w:val="00154B9A"/>
    <w:rsid w:val="0015615B"/>
    <w:rsid w:val="0015759E"/>
    <w:rsid w:val="001601B6"/>
    <w:rsid w:val="00166B90"/>
    <w:rsid w:val="00175C29"/>
    <w:rsid w:val="00185A06"/>
    <w:rsid w:val="00197970"/>
    <w:rsid w:val="001A0FF3"/>
    <w:rsid w:val="001A1578"/>
    <w:rsid w:val="001A22C4"/>
    <w:rsid w:val="001A4890"/>
    <w:rsid w:val="001A742B"/>
    <w:rsid w:val="001B4E08"/>
    <w:rsid w:val="001B5822"/>
    <w:rsid w:val="001B6A2B"/>
    <w:rsid w:val="001B7476"/>
    <w:rsid w:val="001C0EBE"/>
    <w:rsid w:val="001C3071"/>
    <w:rsid w:val="001C35DB"/>
    <w:rsid w:val="001C3AB4"/>
    <w:rsid w:val="001C6168"/>
    <w:rsid w:val="001C626C"/>
    <w:rsid w:val="001D11BF"/>
    <w:rsid w:val="001D4F95"/>
    <w:rsid w:val="001E0379"/>
    <w:rsid w:val="001E1396"/>
    <w:rsid w:val="001E2316"/>
    <w:rsid w:val="001E2505"/>
    <w:rsid w:val="001E4D63"/>
    <w:rsid w:val="001E53AC"/>
    <w:rsid w:val="001E7761"/>
    <w:rsid w:val="001F1B62"/>
    <w:rsid w:val="001F4EB5"/>
    <w:rsid w:val="001F5F54"/>
    <w:rsid w:val="001F7FD5"/>
    <w:rsid w:val="0020148F"/>
    <w:rsid w:val="00203DC9"/>
    <w:rsid w:val="00211D06"/>
    <w:rsid w:val="00213425"/>
    <w:rsid w:val="00217C92"/>
    <w:rsid w:val="00221453"/>
    <w:rsid w:val="002220AF"/>
    <w:rsid w:val="00226885"/>
    <w:rsid w:val="00226D5D"/>
    <w:rsid w:val="00230B22"/>
    <w:rsid w:val="00233C77"/>
    <w:rsid w:val="00234B1E"/>
    <w:rsid w:val="00236739"/>
    <w:rsid w:val="00237FDD"/>
    <w:rsid w:val="00245EE5"/>
    <w:rsid w:val="00250892"/>
    <w:rsid w:val="002521D4"/>
    <w:rsid w:val="00252218"/>
    <w:rsid w:val="0025779D"/>
    <w:rsid w:val="002613AB"/>
    <w:rsid w:val="00261EB5"/>
    <w:rsid w:val="0026787E"/>
    <w:rsid w:val="00267C6F"/>
    <w:rsid w:val="0027396F"/>
    <w:rsid w:val="0027436A"/>
    <w:rsid w:val="0028508B"/>
    <w:rsid w:val="00286C44"/>
    <w:rsid w:val="00287A1E"/>
    <w:rsid w:val="00294036"/>
    <w:rsid w:val="002A556D"/>
    <w:rsid w:val="002B6F8A"/>
    <w:rsid w:val="002C0482"/>
    <w:rsid w:val="002C2708"/>
    <w:rsid w:val="002C478C"/>
    <w:rsid w:val="002C4E0C"/>
    <w:rsid w:val="002C73A6"/>
    <w:rsid w:val="002D1D4F"/>
    <w:rsid w:val="002D714C"/>
    <w:rsid w:val="002E1D76"/>
    <w:rsid w:val="002E4103"/>
    <w:rsid w:val="002E4DEA"/>
    <w:rsid w:val="002F08B0"/>
    <w:rsid w:val="002F2278"/>
    <w:rsid w:val="00301FA8"/>
    <w:rsid w:val="00302123"/>
    <w:rsid w:val="0030231C"/>
    <w:rsid w:val="00302AF5"/>
    <w:rsid w:val="00306A8C"/>
    <w:rsid w:val="00306B06"/>
    <w:rsid w:val="00310675"/>
    <w:rsid w:val="0032016D"/>
    <w:rsid w:val="00321462"/>
    <w:rsid w:val="003256F7"/>
    <w:rsid w:val="0033160E"/>
    <w:rsid w:val="00331F76"/>
    <w:rsid w:val="0033328F"/>
    <w:rsid w:val="00335A5F"/>
    <w:rsid w:val="0034021A"/>
    <w:rsid w:val="003466B8"/>
    <w:rsid w:val="00346D57"/>
    <w:rsid w:val="00347A0A"/>
    <w:rsid w:val="003502B2"/>
    <w:rsid w:val="003514BD"/>
    <w:rsid w:val="00352264"/>
    <w:rsid w:val="003576F0"/>
    <w:rsid w:val="00363E9A"/>
    <w:rsid w:val="00365525"/>
    <w:rsid w:val="00370513"/>
    <w:rsid w:val="00371AC0"/>
    <w:rsid w:val="00375CFA"/>
    <w:rsid w:val="003769EE"/>
    <w:rsid w:val="003773B7"/>
    <w:rsid w:val="00377DA9"/>
    <w:rsid w:val="00381949"/>
    <w:rsid w:val="00382611"/>
    <w:rsid w:val="0038544C"/>
    <w:rsid w:val="00385BB4"/>
    <w:rsid w:val="00391867"/>
    <w:rsid w:val="00392E07"/>
    <w:rsid w:val="0039361E"/>
    <w:rsid w:val="003958E7"/>
    <w:rsid w:val="00396373"/>
    <w:rsid w:val="0039688B"/>
    <w:rsid w:val="00397B56"/>
    <w:rsid w:val="003A082D"/>
    <w:rsid w:val="003A1A63"/>
    <w:rsid w:val="003A3605"/>
    <w:rsid w:val="003A4040"/>
    <w:rsid w:val="003A55D9"/>
    <w:rsid w:val="003A7C43"/>
    <w:rsid w:val="003B1630"/>
    <w:rsid w:val="003B2BC2"/>
    <w:rsid w:val="003B3C6C"/>
    <w:rsid w:val="003B46DB"/>
    <w:rsid w:val="003B6312"/>
    <w:rsid w:val="003C03DB"/>
    <w:rsid w:val="003C04B7"/>
    <w:rsid w:val="003C464C"/>
    <w:rsid w:val="003C53FE"/>
    <w:rsid w:val="003C56B0"/>
    <w:rsid w:val="003C71BF"/>
    <w:rsid w:val="003D0AB1"/>
    <w:rsid w:val="003D0C8F"/>
    <w:rsid w:val="003D123E"/>
    <w:rsid w:val="003D1FA0"/>
    <w:rsid w:val="003E5D63"/>
    <w:rsid w:val="003E64F3"/>
    <w:rsid w:val="003E73CD"/>
    <w:rsid w:val="003E7C57"/>
    <w:rsid w:val="003F4795"/>
    <w:rsid w:val="00401464"/>
    <w:rsid w:val="00402443"/>
    <w:rsid w:val="004054F9"/>
    <w:rsid w:val="0040634D"/>
    <w:rsid w:val="004066F4"/>
    <w:rsid w:val="004073A3"/>
    <w:rsid w:val="00413B30"/>
    <w:rsid w:val="0041473E"/>
    <w:rsid w:val="004167CC"/>
    <w:rsid w:val="004260E0"/>
    <w:rsid w:val="004273B0"/>
    <w:rsid w:val="00427A18"/>
    <w:rsid w:val="00430519"/>
    <w:rsid w:val="00430EFA"/>
    <w:rsid w:val="00433EB1"/>
    <w:rsid w:val="004341E4"/>
    <w:rsid w:val="004410EB"/>
    <w:rsid w:val="0044196B"/>
    <w:rsid w:val="00441C6C"/>
    <w:rsid w:val="00443842"/>
    <w:rsid w:val="00443BB8"/>
    <w:rsid w:val="004463D2"/>
    <w:rsid w:val="00447122"/>
    <w:rsid w:val="0045119D"/>
    <w:rsid w:val="00461DFF"/>
    <w:rsid w:val="00466082"/>
    <w:rsid w:val="004665C4"/>
    <w:rsid w:val="0047136F"/>
    <w:rsid w:val="00480BC6"/>
    <w:rsid w:val="0048268F"/>
    <w:rsid w:val="00483D3F"/>
    <w:rsid w:val="00483F5B"/>
    <w:rsid w:val="00484276"/>
    <w:rsid w:val="0049134A"/>
    <w:rsid w:val="00494853"/>
    <w:rsid w:val="00495301"/>
    <w:rsid w:val="004A1084"/>
    <w:rsid w:val="004A4442"/>
    <w:rsid w:val="004A6495"/>
    <w:rsid w:val="004A7630"/>
    <w:rsid w:val="004B1ECA"/>
    <w:rsid w:val="004B2A45"/>
    <w:rsid w:val="004B46CD"/>
    <w:rsid w:val="004B4C6A"/>
    <w:rsid w:val="004B6017"/>
    <w:rsid w:val="004B6973"/>
    <w:rsid w:val="004B7B8F"/>
    <w:rsid w:val="004C2D9D"/>
    <w:rsid w:val="004C2E5F"/>
    <w:rsid w:val="004C387E"/>
    <w:rsid w:val="004C3A81"/>
    <w:rsid w:val="004D6472"/>
    <w:rsid w:val="004D6F9E"/>
    <w:rsid w:val="004E326E"/>
    <w:rsid w:val="004E4124"/>
    <w:rsid w:val="004E7211"/>
    <w:rsid w:val="004E74B4"/>
    <w:rsid w:val="004F3C24"/>
    <w:rsid w:val="004F656C"/>
    <w:rsid w:val="0050127C"/>
    <w:rsid w:val="0050517E"/>
    <w:rsid w:val="00507173"/>
    <w:rsid w:val="005110F4"/>
    <w:rsid w:val="0051279F"/>
    <w:rsid w:val="00520761"/>
    <w:rsid w:val="00522B2D"/>
    <w:rsid w:val="00522CBB"/>
    <w:rsid w:val="00525503"/>
    <w:rsid w:val="00527FE2"/>
    <w:rsid w:val="00532F0D"/>
    <w:rsid w:val="00535957"/>
    <w:rsid w:val="0054060E"/>
    <w:rsid w:val="00540A6E"/>
    <w:rsid w:val="00542E35"/>
    <w:rsid w:val="00544460"/>
    <w:rsid w:val="00546351"/>
    <w:rsid w:val="00547BFE"/>
    <w:rsid w:val="00553DB9"/>
    <w:rsid w:val="00553E64"/>
    <w:rsid w:val="00554162"/>
    <w:rsid w:val="005637BC"/>
    <w:rsid w:val="00564767"/>
    <w:rsid w:val="00573160"/>
    <w:rsid w:val="005744D9"/>
    <w:rsid w:val="00577187"/>
    <w:rsid w:val="005802FF"/>
    <w:rsid w:val="00584135"/>
    <w:rsid w:val="005856CF"/>
    <w:rsid w:val="00590670"/>
    <w:rsid w:val="00596100"/>
    <w:rsid w:val="005A0371"/>
    <w:rsid w:val="005A4EDD"/>
    <w:rsid w:val="005A6B76"/>
    <w:rsid w:val="005A7971"/>
    <w:rsid w:val="005A7FDA"/>
    <w:rsid w:val="005B1006"/>
    <w:rsid w:val="005B1792"/>
    <w:rsid w:val="005B62A2"/>
    <w:rsid w:val="005C0C67"/>
    <w:rsid w:val="005C2D81"/>
    <w:rsid w:val="005D02F0"/>
    <w:rsid w:val="005D188F"/>
    <w:rsid w:val="005D7424"/>
    <w:rsid w:val="005E5EDA"/>
    <w:rsid w:val="005E5F06"/>
    <w:rsid w:val="005E640C"/>
    <w:rsid w:val="005F0050"/>
    <w:rsid w:val="005F1963"/>
    <w:rsid w:val="005F2468"/>
    <w:rsid w:val="005F793C"/>
    <w:rsid w:val="006022B2"/>
    <w:rsid w:val="006024A5"/>
    <w:rsid w:val="0060311D"/>
    <w:rsid w:val="006054B4"/>
    <w:rsid w:val="00610504"/>
    <w:rsid w:val="006122C2"/>
    <w:rsid w:val="00613713"/>
    <w:rsid w:val="006228F4"/>
    <w:rsid w:val="006244B5"/>
    <w:rsid w:val="006349B9"/>
    <w:rsid w:val="00644984"/>
    <w:rsid w:val="00651380"/>
    <w:rsid w:val="00653432"/>
    <w:rsid w:val="00661805"/>
    <w:rsid w:val="0066270A"/>
    <w:rsid w:val="00662F3E"/>
    <w:rsid w:val="00674DD9"/>
    <w:rsid w:val="0067573E"/>
    <w:rsid w:val="00676397"/>
    <w:rsid w:val="00676F8A"/>
    <w:rsid w:val="00677545"/>
    <w:rsid w:val="00682B67"/>
    <w:rsid w:val="00687661"/>
    <w:rsid w:val="00690812"/>
    <w:rsid w:val="0069139C"/>
    <w:rsid w:val="00691C85"/>
    <w:rsid w:val="00693532"/>
    <w:rsid w:val="00695103"/>
    <w:rsid w:val="006A03A9"/>
    <w:rsid w:val="006A3A98"/>
    <w:rsid w:val="006A6252"/>
    <w:rsid w:val="006A7032"/>
    <w:rsid w:val="006B1F94"/>
    <w:rsid w:val="006B3751"/>
    <w:rsid w:val="006B404E"/>
    <w:rsid w:val="006B7739"/>
    <w:rsid w:val="006C454E"/>
    <w:rsid w:val="006C4C5F"/>
    <w:rsid w:val="006C4E5F"/>
    <w:rsid w:val="006C5211"/>
    <w:rsid w:val="006D3E93"/>
    <w:rsid w:val="006D498E"/>
    <w:rsid w:val="006E044A"/>
    <w:rsid w:val="006E4739"/>
    <w:rsid w:val="006E5F6B"/>
    <w:rsid w:val="006F2BA1"/>
    <w:rsid w:val="006F5332"/>
    <w:rsid w:val="00701544"/>
    <w:rsid w:val="00701569"/>
    <w:rsid w:val="0070456D"/>
    <w:rsid w:val="0070540B"/>
    <w:rsid w:val="00707B16"/>
    <w:rsid w:val="00712507"/>
    <w:rsid w:val="0071576E"/>
    <w:rsid w:val="007158FF"/>
    <w:rsid w:val="00722390"/>
    <w:rsid w:val="007228C3"/>
    <w:rsid w:val="007325DC"/>
    <w:rsid w:val="00740237"/>
    <w:rsid w:val="00740797"/>
    <w:rsid w:val="00741723"/>
    <w:rsid w:val="007426C5"/>
    <w:rsid w:val="00746AEE"/>
    <w:rsid w:val="00747767"/>
    <w:rsid w:val="007509E4"/>
    <w:rsid w:val="007517F2"/>
    <w:rsid w:val="00752E94"/>
    <w:rsid w:val="007566F7"/>
    <w:rsid w:val="007610AD"/>
    <w:rsid w:val="00761464"/>
    <w:rsid w:val="007623CB"/>
    <w:rsid w:val="00762BE9"/>
    <w:rsid w:val="007642BF"/>
    <w:rsid w:val="00764B73"/>
    <w:rsid w:val="00765226"/>
    <w:rsid w:val="00767E3C"/>
    <w:rsid w:val="007716CB"/>
    <w:rsid w:val="00776659"/>
    <w:rsid w:val="007802A9"/>
    <w:rsid w:val="00780F69"/>
    <w:rsid w:val="0078581F"/>
    <w:rsid w:val="0078584B"/>
    <w:rsid w:val="00796826"/>
    <w:rsid w:val="007A128B"/>
    <w:rsid w:val="007A23FE"/>
    <w:rsid w:val="007B00CC"/>
    <w:rsid w:val="007B09D1"/>
    <w:rsid w:val="007B1E9E"/>
    <w:rsid w:val="007B275B"/>
    <w:rsid w:val="007B4D9F"/>
    <w:rsid w:val="007B6BC1"/>
    <w:rsid w:val="007B7B7E"/>
    <w:rsid w:val="007C02B0"/>
    <w:rsid w:val="007C23AB"/>
    <w:rsid w:val="007C2734"/>
    <w:rsid w:val="007C4295"/>
    <w:rsid w:val="007C4746"/>
    <w:rsid w:val="007C6499"/>
    <w:rsid w:val="007C6652"/>
    <w:rsid w:val="007C6FC6"/>
    <w:rsid w:val="007C7344"/>
    <w:rsid w:val="007D01B3"/>
    <w:rsid w:val="007D2BB0"/>
    <w:rsid w:val="007D44E3"/>
    <w:rsid w:val="007D5E0C"/>
    <w:rsid w:val="007E01C4"/>
    <w:rsid w:val="007E0630"/>
    <w:rsid w:val="007E1EF2"/>
    <w:rsid w:val="007F449F"/>
    <w:rsid w:val="007F4990"/>
    <w:rsid w:val="007F553C"/>
    <w:rsid w:val="007F7771"/>
    <w:rsid w:val="00801BD1"/>
    <w:rsid w:val="00805977"/>
    <w:rsid w:val="00805F20"/>
    <w:rsid w:val="00807C2A"/>
    <w:rsid w:val="00815D9F"/>
    <w:rsid w:val="00816A31"/>
    <w:rsid w:val="008241A4"/>
    <w:rsid w:val="00827F3D"/>
    <w:rsid w:val="00827FBB"/>
    <w:rsid w:val="00830B92"/>
    <w:rsid w:val="008312BF"/>
    <w:rsid w:val="00833267"/>
    <w:rsid w:val="00834D48"/>
    <w:rsid w:val="008365EE"/>
    <w:rsid w:val="00837F1D"/>
    <w:rsid w:val="0084247D"/>
    <w:rsid w:val="00846924"/>
    <w:rsid w:val="00851721"/>
    <w:rsid w:val="0085332E"/>
    <w:rsid w:val="008536C1"/>
    <w:rsid w:val="00856DA5"/>
    <w:rsid w:val="00857799"/>
    <w:rsid w:val="00864A2B"/>
    <w:rsid w:val="008671C2"/>
    <w:rsid w:val="008679BC"/>
    <w:rsid w:val="0087415F"/>
    <w:rsid w:val="00874CDD"/>
    <w:rsid w:val="008772E9"/>
    <w:rsid w:val="008776F4"/>
    <w:rsid w:val="008800ED"/>
    <w:rsid w:val="008819EA"/>
    <w:rsid w:val="00881BB1"/>
    <w:rsid w:val="00886401"/>
    <w:rsid w:val="0088787A"/>
    <w:rsid w:val="00887D25"/>
    <w:rsid w:val="00890B63"/>
    <w:rsid w:val="008928E4"/>
    <w:rsid w:val="008975DF"/>
    <w:rsid w:val="008A0C8E"/>
    <w:rsid w:val="008A6E8A"/>
    <w:rsid w:val="008B0B84"/>
    <w:rsid w:val="008B351E"/>
    <w:rsid w:val="008B561D"/>
    <w:rsid w:val="008C26C5"/>
    <w:rsid w:val="008D04B3"/>
    <w:rsid w:val="008D2323"/>
    <w:rsid w:val="008D4539"/>
    <w:rsid w:val="008D5863"/>
    <w:rsid w:val="008E0371"/>
    <w:rsid w:val="008E3D35"/>
    <w:rsid w:val="008F54B8"/>
    <w:rsid w:val="008F55E5"/>
    <w:rsid w:val="008F672B"/>
    <w:rsid w:val="00910D5F"/>
    <w:rsid w:val="0091459D"/>
    <w:rsid w:val="00914B4D"/>
    <w:rsid w:val="00914CD1"/>
    <w:rsid w:val="009157D5"/>
    <w:rsid w:val="00920F67"/>
    <w:rsid w:val="00931951"/>
    <w:rsid w:val="00940EEA"/>
    <w:rsid w:val="009449EF"/>
    <w:rsid w:val="00947D14"/>
    <w:rsid w:val="009542FB"/>
    <w:rsid w:val="00954674"/>
    <w:rsid w:val="009549E0"/>
    <w:rsid w:val="00956B5D"/>
    <w:rsid w:val="00960B68"/>
    <w:rsid w:val="0097185A"/>
    <w:rsid w:val="009725F5"/>
    <w:rsid w:val="00973D45"/>
    <w:rsid w:val="0097792D"/>
    <w:rsid w:val="009805E2"/>
    <w:rsid w:val="009807D7"/>
    <w:rsid w:val="00980C9A"/>
    <w:rsid w:val="00980E63"/>
    <w:rsid w:val="009824FA"/>
    <w:rsid w:val="00987A0F"/>
    <w:rsid w:val="00990337"/>
    <w:rsid w:val="0099170B"/>
    <w:rsid w:val="00991F52"/>
    <w:rsid w:val="0099502E"/>
    <w:rsid w:val="009978BF"/>
    <w:rsid w:val="00997C07"/>
    <w:rsid w:val="009A3091"/>
    <w:rsid w:val="009A321F"/>
    <w:rsid w:val="009A42A0"/>
    <w:rsid w:val="009A4A35"/>
    <w:rsid w:val="009B035D"/>
    <w:rsid w:val="009C03F2"/>
    <w:rsid w:val="009D0DC7"/>
    <w:rsid w:val="009D12D6"/>
    <w:rsid w:val="009D2CBE"/>
    <w:rsid w:val="009D3B8D"/>
    <w:rsid w:val="009D6FD8"/>
    <w:rsid w:val="009F5629"/>
    <w:rsid w:val="00A03E49"/>
    <w:rsid w:val="00A06D92"/>
    <w:rsid w:val="00A10E5F"/>
    <w:rsid w:val="00A244A8"/>
    <w:rsid w:val="00A25646"/>
    <w:rsid w:val="00A31AD2"/>
    <w:rsid w:val="00A33A64"/>
    <w:rsid w:val="00A3490A"/>
    <w:rsid w:val="00A35CBC"/>
    <w:rsid w:val="00A42271"/>
    <w:rsid w:val="00A44148"/>
    <w:rsid w:val="00A4515A"/>
    <w:rsid w:val="00A61447"/>
    <w:rsid w:val="00A61763"/>
    <w:rsid w:val="00A63173"/>
    <w:rsid w:val="00A65FD9"/>
    <w:rsid w:val="00A7126D"/>
    <w:rsid w:val="00A72C48"/>
    <w:rsid w:val="00A73277"/>
    <w:rsid w:val="00A80F0E"/>
    <w:rsid w:val="00A817B8"/>
    <w:rsid w:val="00A843E1"/>
    <w:rsid w:val="00A84D7F"/>
    <w:rsid w:val="00A92AF9"/>
    <w:rsid w:val="00A95CE2"/>
    <w:rsid w:val="00A96AF6"/>
    <w:rsid w:val="00AA40C8"/>
    <w:rsid w:val="00AA46BE"/>
    <w:rsid w:val="00AA4BA3"/>
    <w:rsid w:val="00AA559A"/>
    <w:rsid w:val="00AA6D69"/>
    <w:rsid w:val="00AB2B22"/>
    <w:rsid w:val="00AB5067"/>
    <w:rsid w:val="00AC170C"/>
    <w:rsid w:val="00AC34BB"/>
    <w:rsid w:val="00AD045B"/>
    <w:rsid w:val="00AF46B2"/>
    <w:rsid w:val="00B01903"/>
    <w:rsid w:val="00B01F55"/>
    <w:rsid w:val="00B03C88"/>
    <w:rsid w:val="00B04FF0"/>
    <w:rsid w:val="00B0516A"/>
    <w:rsid w:val="00B073AF"/>
    <w:rsid w:val="00B075E0"/>
    <w:rsid w:val="00B12A9E"/>
    <w:rsid w:val="00B17AC8"/>
    <w:rsid w:val="00B23499"/>
    <w:rsid w:val="00B30240"/>
    <w:rsid w:val="00B32944"/>
    <w:rsid w:val="00B40350"/>
    <w:rsid w:val="00B477C4"/>
    <w:rsid w:val="00B50994"/>
    <w:rsid w:val="00B53844"/>
    <w:rsid w:val="00B546B5"/>
    <w:rsid w:val="00B5647B"/>
    <w:rsid w:val="00B56A97"/>
    <w:rsid w:val="00B603F6"/>
    <w:rsid w:val="00B6114F"/>
    <w:rsid w:val="00B61E45"/>
    <w:rsid w:val="00B62E41"/>
    <w:rsid w:val="00B673B6"/>
    <w:rsid w:val="00B67D5D"/>
    <w:rsid w:val="00B72358"/>
    <w:rsid w:val="00B75A78"/>
    <w:rsid w:val="00B75FC6"/>
    <w:rsid w:val="00B76E20"/>
    <w:rsid w:val="00B81DA8"/>
    <w:rsid w:val="00B832A7"/>
    <w:rsid w:val="00B84C14"/>
    <w:rsid w:val="00B8627A"/>
    <w:rsid w:val="00B9091C"/>
    <w:rsid w:val="00B91018"/>
    <w:rsid w:val="00B94FC2"/>
    <w:rsid w:val="00B9527E"/>
    <w:rsid w:val="00BA184A"/>
    <w:rsid w:val="00BA1ED1"/>
    <w:rsid w:val="00BA223B"/>
    <w:rsid w:val="00BA71B6"/>
    <w:rsid w:val="00BB1A64"/>
    <w:rsid w:val="00BB1D1A"/>
    <w:rsid w:val="00BB2B24"/>
    <w:rsid w:val="00BB3A85"/>
    <w:rsid w:val="00BB6000"/>
    <w:rsid w:val="00BB6549"/>
    <w:rsid w:val="00BB7CA4"/>
    <w:rsid w:val="00BC37BD"/>
    <w:rsid w:val="00BC6396"/>
    <w:rsid w:val="00BC66BF"/>
    <w:rsid w:val="00BD18F7"/>
    <w:rsid w:val="00BD5BF9"/>
    <w:rsid w:val="00BD6445"/>
    <w:rsid w:val="00BD675C"/>
    <w:rsid w:val="00BE042B"/>
    <w:rsid w:val="00BE0BFF"/>
    <w:rsid w:val="00BE43C4"/>
    <w:rsid w:val="00BE61A4"/>
    <w:rsid w:val="00BF211F"/>
    <w:rsid w:val="00C03691"/>
    <w:rsid w:val="00C043F6"/>
    <w:rsid w:val="00C05A9B"/>
    <w:rsid w:val="00C06379"/>
    <w:rsid w:val="00C107F7"/>
    <w:rsid w:val="00C166C7"/>
    <w:rsid w:val="00C20F29"/>
    <w:rsid w:val="00C216A5"/>
    <w:rsid w:val="00C23DD5"/>
    <w:rsid w:val="00C2781F"/>
    <w:rsid w:val="00C27896"/>
    <w:rsid w:val="00C30ABE"/>
    <w:rsid w:val="00C333CE"/>
    <w:rsid w:val="00C34137"/>
    <w:rsid w:val="00C3586B"/>
    <w:rsid w:val="00C37F8D"/>
    <w:rsid w:val="00C46268"/>
    <w:rsid w:val="00C46444"/>
    <w:rsid w:val="00C54710"/>
    <w:rsid w:val="00C55A76"/>
    <w:rsid w:val="00C56556"/>
    <w:rsid w:val="00C6209D"/>
    <w:rsid w:val="00C72567"/>
    <w:rsid w:val="00C7331F"/>
    <w:rsid w:val="00C73725"/>
    <w:rsid w:val="00C776E7"/>
    <w:rsid w:val="00C8293B"/>
    <w:rsid w:val="00C863EE"/>
    <w:rsid w:val="00CA6CBB"/>
    <w:rsid w:val="00CB0BB1"/>
    <w:rsid w:val="00CB1BE6"/>
    <w:rsid w:val="00CB6C88"/>
    <w:rsid w:val="00CC0882"/>
    <w:rsid w:val="00CD68A0"/>
    <w:rsid w:val="00CF0B25"/>
    <w:rsid w:val="00CF1C34"/>
    <w:rsid w:val="00CF415E"/>
    <w:rsid w:val="00CF6BB4"/>
    <w:rsid w:val="00D120C0"/>
    <w:rsid w:val="00D17422"/>
    <w:rsid w:val="00D20FC9"/>
    <w:rsid w:val="00D223DB"/>
    <w:rsid w:val="00D2734A"/>
    <w:rsid w:val="00D278A9"/>
    <w:rsid w:val="00D3120F"/>
    <w:rsid w:val="00D32656"/>
    <w:rsid w:val="00D32B45"/>
    <w:rsid w:val="00D34252"/>
    <w:rsid w:val="00D34589"/>
    <w:rsid w:val="00D418C2"/>
    <w:rsid w:val="00D46FC5"/>
    <w:rsid w:val="00D47973"/>
    <w:rsid w:val="00D535EA"/>
    <w:rsid w:val="00D56B46"/>
    <w:rsid w:val="00D6072D"/>
    <w:rsid w:val="00D67735"/>
    <w:rsid w:val="00D72F31"/>
    <w:rsid w:val="00D77AE2"/>
    <w:rsid w:val="00D84408"/>
    <w:rsid w:val="00DA0344"/>
    <w:rsid w:val="00DA04AC"/>
    <w:rsid w:val="00DA2823"/>
    <w:rsid w:val="00DB1707"/>
    <w:rsid w:val="00DB3FB2"/>
    <w:rsid w:val="00DB592D"/>
    <w:rsid w:val="00DB6B90"/>
    <w:rsid w:val="00DB6F71"/>
    <w:rsid w:val="00DC381B"/>
    <w:rsid w:val="00DC3909"/>
    <w:rsid w:val="00DC75D6"/>
    <w:rsid w:val="00DD0139"/>
    <w:rsid w:val="00DD4890"/>
    <w:rsid w:val="00DD72B9"/>
    <w:rsid w:val="00DD7BC0"/>
    <w:rsid w:val="00DE304E"/>
    <w:rsid w:val="00DE41AC"/>
    <w:rsid w:val="00DE4847"/>
    <w:rsid w:val="00DE4A9A"/>
    <w:rsid w:val="00DE680A"/>
    <w:rsid w:val="00DF00D0"/>
    <w:rsid w:val="00DF2E0F"/>
    <w:rsid w:val="00DF3D6A"/>
    <w:rsid w:val="00DF3E1A"/>
    <w:rsid w:val="00E01901"/>
    <w:rsid w:val="00E0317F"/>
    <w:rsid w:val="00E032E8"/>
    <w:rsid w:val="00E052B6"/>
    <w:rsid w:val="00E070CA"/>
    <w:rsid w:val="00E11B07"/>
    <w:rsid w:val="00E13CE8"/>
    <w:rsid w:val="00E21DB3"/>
    <w:rsid w:val="00E237E2"/>
    <w:rsid w:val="00E311FB"/>
    <w:rsid w:val="00E35413"/>
    <w:rsid w:val="00E41138"/>
    <w:rsid w:val="00E42F5A"/>
    <w:rsid w:val="00E43D77"/>
    <w:rsid w:val="00E50EE2"/>
    <w:rsid w:val="00E5186E"/>
    <w:rsid w:val="00E52077"/>
    <w:rsid w:val="00E552BA"/>
    <w:rsid w:val="00E57A69"/>
    <w:rsid w:val="00E617CD"/>
    <w:rsid w:val="00E61A3F"/>
    <w:rsid w:val="00E6237D"/>
    <w:rsid w:val="00E629A7"/>
    <w:rsid w:val="00E63433"/>
    <w:rsid w:val="00E636BC"/>
    <w:rsid w:val="00E6391D"/>
    <w:rsid w:val="00E66E27"/>
    <w:rsid w:val="00E70F80"/>
    <w:rsid w:val="00E73484"/>
    <w:rsid w:val="00E73D5A"/>
    <w:rsid w:val="00E74AFC"/>
    <w:rsid w:val="00E76C6A"/>
    <w:rsid w:val="00E76ED5"/>
    <w:rsid w:val="00E84298"/>
    <w:rsid w:val="00E9069D"/>
    <w:rsid w:val="00E9149D"/>
    <w:rsid w:val="00E922D1"/>
    <w:rsid w:val="00E93DDF"/>
    <w:rsid w:val="00E95797"/>
    <w:rsid w:val="00E969AC"/>
    <w:rsid w:val="00EA4F77"/>
    <w:rsid w:val="00EA5852"/>
    <w:rsid w:val="00EA79C2"/>
    <w:rsid w:val="00EB3611"/>
    <w:rsid w:val="00EB4BF3"/>
    <w:rsid w:val="00EB508E"/>
    <w:rsid w:val="00EB709E"/>
    <w:rsid w:val="00EC0BD2"/>
    <w:rsid w:val="00EC36F8"/>
    <w:rsid w:val="00ED353A"/>
    <w:rsid w:val="00ED3655"/>
    <w:rsid w:val="00ED385C"/>
    <w:rsid w:val="00ED4508"/>
    <w:rsid w:val="00ED6417"/>
    <w:rsid w:val="00ED68BD"/>
    <w:rsid w:val="00ED72EE"/>
    <w:rsid w:val="00ED7FF4"/>
    <w:rsid w:val="00EE08F2"/>
    <w:rsid w:val="00EE3DDA"/>
    <w:rsid w:val="00EE4C54"/>
    <w:rsid w:val="00EE5B4A"/>
    <w:rsid w:val="00EE73AA"/>
    <w:rsid w:val="00EF0ED0"/>
    <w:rsid w:val="00F037E5"/>
    <w:rsid w:val="00F05B1A"/>
    <w:rsid w:val="00F10EC7"/>
    <w:rsid w:val="00F1322A"/>
    <w:rsid w:val="00F151D5"/>
    <w:rsid w:val="00F27D0A"/>
    <w:rsid w:val="00F30859"/>
    <w:rsid w:val="00F30AF1"/>
    <w:rsid w:val="00F32F0E"/>
    <w:rsid w:val="00F40782"/>
    <w:rsid w:val="00F425D7"/>
    <w:rsid w:val="00F450DF"/>
    <w:rsid w:val="00F47157"/>
    <w:rsid w:val="00F60CE2"/>
    <w:rsid w:val="00F6543B"/>
    <w:rsid w:val="00F74455"/>
    <w:rsid w:val="00F749FC"/>
    <w:rsid w:val="00F767B0"/>
    <w:rsid w:val="00F824BE"/>
    <w:rsid w:val="00F825C0"/>
    <w:rsid w:val="00F875A3"/>
    <w:rsid w:val="00F90D55"/>
    <w:rsid w:val="00F9110C"/>
    <w:rsid w:val="00F96EEB"/>
    <w:rsid w:val="00FA03C6"/>
    <w:rsid w:val="00FA2878"/>
    <w:rsid w:val="00FA2AA3"/>
    <w:rsid w:val="00FA3382"/>
    <w:rsid w:val="00FA4E77"/>
    <w:rsid w:val="00FB0486"/>
    <w:rsid w:val="00FB21F8"/>
    <w:rsid w:val="00FB4658"/>
    <w:rsid w:val="00FB5ADB"/>
    <w:rsid w:val="00FB6B96"/>
    <w:rsid w:val="00FB73A0"/>
    <w:rsid w:val="00FC2426"/>
    <w:rsid w:val="00FC2D10"/>
    <w:rsid w:val="00FC59CC"/>
    <w:rsid w:val="00FC7CDA"/>
    <w:rsid w:val="00FD34A2"/>
    <w:rsid w:val="00FD36A5"/>
    <w:rsid w:val="00FD68B4"/>
    <w:rsid w:val="00FE2EFC"/>
    <w:rsid w:val="00FE7992"/>
    <w:rsid w:val="00FF2236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Elegan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C6A"/>
  </w:style>
  <w:style w:type="paragraph" w:styleId="Nagwek1">
    <w:name w:val="heading 1"/>
    <w:basedOn w:val="Normalny"/>
    <w:next w:val="Normalny"/>
    <w:link w:val="Nagwek1Znak"/>
    <w:qFormat/>
    <w:rsid w:val="00E76C6A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76C6A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kern w:val="1"/>
      <w:sz w:val="3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76C6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76C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76C6A"/>
    <w:pPr>
      <w:keepNext/>
      <w:keepLines/>
      <w:widowControl w:val="0"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76C6A"/>
    <w:pPr>
      <w:widowControl w:val="0"/>
      <w:suppressAutoHyphens/>
      <w:spacing w:before="240" w:after="60" w:line="240" w:lineRule="auto"/>
      <w:outlineLvl w:val="7"/>
    </w:pPr>
    <w:rPr>
      <w:rFonts w:ascii="Times New Roman" w:eastAsia="Lucida Sans Unicode" w:hAnsi="Times New Roman" w:cs="Times New Roman"/>
      <w:i/>
      <w:iCs/>
      <w:kern w:val="1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E76C6A"/>
    <w:pPr>
      <w:keepNext/>
      <w:keepLines/>
      <w:widowControl w:val="0"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7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6C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7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76C6A"/>
  </w:style>
  <w:style w:type="paragraph" w:styleId="Stopka">
    <w:name w:val="footer"/>
    <w:basedOn w:val="Normalny"/>
    <w:link w:val="StopkaZnak"/>
    <w:uiPriority w:val="99"/>
    <w:unhideWhenUsed/>
    <w:rsid w:val="00E7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C6A"/>
  </w:style>
  <w:style w:type="character" w:customStyle="1" w:styleId="Nagwek1Znak">
    <w:name w:val="Nagłówek 1 Znak"/>
    <w:basedOn w:val="Domylnaczcionkaakapitu"/>
    <w:link w:val="Nagwek1"/>
    <w:rsid w:val="00E76C6A"/>
    <w:rPr>
      <w:rFonts w:ascii="Times New Roman" w:eastAsia="Times New Roman" w:hAnsi="Times New Roman" w:cs="Times New Roman"/>
      <w:b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C6A"/>
    <w:rPr>
      <w:rFonts w:ascii="Times New Roman" w:eastAsia="Times New Roman" w:hAnsi="Times New Roman" w:cs="Times New Roman"/>
      <w:b/>
      <w:kern w:val="1"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76C6A"/>
    <w:rPr>
      <w:rFonts w:ascii="Arial" w:eastAsia="Lucida Sans Unicode" w:hAnsi="Arial" w:cs="Arial"/>
      <w:b/>
      <w:bCs/>
      <w:kern w:val="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76C6A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76C6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76C6A"/>
    <w:rPr>
      <w:rFonts w:ascii="Times New Roman" w:eastAsia="Lucida Sans Unicode" w:hAnsi="Times New Roman" w:cs="Times New Roman"/>
      <w:i/>
      <w:iCs/>
      <w:kern w:val="1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76C6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6C6A"/>
  </w:style>
  <w:style w:type="numbering" w:customStyle="1" w:styleId="Bezlisty11">
    <w:name w:val="Bez listy11"/>
    <w:next w:val="Bezlisty"/>
    <w:uiPriority w:val="99"/>
    <w:semiHidden/>
    <w:unhideWhenUsed/>
    <w:rsid w:val="00E76C6A"/>
  </w:style>
  <w:style w:type="character" w:customStyle="1" w:styleId="WW8Num2z0">
    <w:name w:val="WW8Num2z0"/>
    <w:rsid w:val="00E76C6A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Znakinumeracji">
    <w:name w:val="Znaki numeracji"/>
    <w:rsid w:val="00E76C6A"/>
  </w:style>
  <w:style w:type="character" w:customStyle="1" w:styleId="WW8Num25z0">
    <w:name w:val="WW8Num25z0"/>
    <w:rsid w:val="00E76C6A"/>
    <w:rPr>
      <w:rFonts w:ascii="StarSymbol" w:hAnsi="StarSymbol"/>
      <w:sz w:val="18"/>
      <w:szCs w:val="18"/>
    </w:rPr>
  </w:style>
  <w:style w:type="character" w:customStyle="1" w:styleId="Symbolewypunktowania">
    <w:name w:val="Symbole wypunktowania"/>
    <w:rsid w:val="00E76C6A"/>
    <w:rPr>
      <w:rFonts w:ascii="StarSymbol" w:eastAsia="StarSymbol" w:hAnsi="StarSymbol"/>
      <w:sz w:val="18"/>
      <w:szCs w:val="18"/>
    </w:rPr>
  </w:style>
  <w:style w:type="character" w:styleId="Hipercze">
    <w:name w:val="Hyperlink"/>
    <w:uiPriority w:val="99"/>
    <w:rsid w:val="00E76C6A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E76C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C6A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E76C6A"/>
    <w:rPr>
      <w:rFonts w:cs="Tahoma"/>
    </w:rPr>
  </w:style>
  <w:style w:type="paragraph" w:customStyle="1" w:styleId="Podpis1">
    <w:name w:val="Podpis1"/>
    <w:basedOn w:val="Normalny"/>
    <w:rsid w:val="00E76C6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E76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pl-PL"/>
    </w:rPr>
  </w:style>
  <w:style w:type="paragraph" w:customStyle="1" w:styleId="BlockText1">
    <w:name w:val="Block Text1"/>
    <w:basedOn w:val="Normalny"/>
    <w:rsid w:val="00E76C6A"/>
    <w:pPr>
      <w:widowControl w:val="0"/>
      <w:tabs>
        <w:tab w:val="left" w:pos="17351"/>
      </w:tabs>
      <w:suppressAutoHyphens/>
      <w:spacing w:after="0" w:line="240" w:lineRule="auto"/>
      <w:ind w:left="3540" w:right="283"/>
      <w:jc w:val="both"/>
    </w:pPr>
    <w:rPr>
      <w:rFonts w:ascii="Garamond" w:eastAsia="Lucida Sans Unicode" w:hAnsi="Garamond" w:cs="Times New Roman"/>
      <w:b/>
      <w:smallCaps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E76C6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E76C6A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C6A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76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76C6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76C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24"/>
      <w:lang w:eastAsia="pl-PL"/>
    </w:rPr>
  </w:style>
  <w:style w:type="paragraph" w:customStyle="1" w:styleId="Normalny1">
    <w:name w:val="Normalny1"/>
    <w:basedOn w:val="Normalny"/>
    <w:rsid w:val="00E76C6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E76C6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76C6A"/>
    <w:rPr>
      <w:rFonts w:ascii="Arial" w:eastAsia="Times New Roman" w:hAnsi="Arial" w:cs="Times New Roman"/>
      <w:b/>
      <w:kern w:val="1"/>
      <w:sz w:val="32"/>
      <w:szCs w:val="24"/>
      <w:lang w:eastAsia="pl-PL"/>
    </w:rPr>
  </w:style>
  <w:style w:type="character" w:customStyle="1" w:styleId="Internetlink">
    <w:name w:val="Internet link"/>
    <w:rsid w:val="00E76C6A"/>
    <w:rPr>
      <w:color w:val="000080"/>
      <w:u w:val="single"/>
    </w:rPr>
  </w:style>
  <w:style w:type="table" w:styleId="Tabela-Siatka">
    <w:name w:val="Table Grid"/>
    <w:basedOn w:val="Standardowy"/>
    <w:rsid w:val="00E76C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E76C6A"/>
    <w:rPr>
      <w:b/>
      <w:bCs/>
      <w:i w:val="0"/>
      <w:iCs w:val="0"/>
    </w:rPr>
  </w:style>
  <w:style w:type="character" w:styleId="Pogrubienie">
    <w:name w:val="Strong"/>
    <w:basedOn w:val="Domylnaczcionkaakapitu"/>
    <w:uiPriority w:val="22"/>
    <w:qFormat/>
    <w:rsid w:val="00E76C6A"/>
    <w:rPr>
      <w:b/>
      <w:bCs/>
    </w:rPr>
  </w:style>
  <w:style w:type="paragraph" w:customStyle="1" w:styleId="ust">
    <w:name w:val="ust"/>
    <w:basedOn w:val="Normalny"/>
    <w:next w:val="Normalny"/>
    <w:rsid w:val="00E76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1">
    <w:name w:val="ust1"/>
    <w:basedOn w:val="Normalny"/>
    <w:next w:val="Normalny"/>
    <w:rsid w:val="00E76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76C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6C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rsid w:val="00E76C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h11">
    <w:name w:val="h11"/>
    <w:basedOn w:val="Domylnaczcionkaakapitu"/>
    <w:rsid w:val="00E76C6A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pkt">
    <w:name w:val="pkt"/>
    <w:basedOn w:val="Normalny"/>
    <w:next w:val="Normalny"/>
    <w:rsid w:val="00E76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6C6A"/>
  </w:style>
  <w:style w:type="paragraph" w:customStyle="1" w:styleId="Styl1">
    <w:name w:val="Styl1"/>
    <w:basedOn w:val="Normalny"/>
    <w:rsid w:val="00E76C6A"/>
    <w:pPr>
      <w:widowControl w:val="0"/>
      <w:suppressAutoHyphens/>
      <w:spacing w:before="60" w:after="0" w:line="240" w:lineRule="auto"/>
      <w:jc w:val="right"/>
    </w:pPr>
    <w:rPr>
      <w:rFonts w:ascii="Arial" w:eastAsia="Lucida Sans Unicode" w:hAnsi="Arial" w:cs="Arial"/>
      <w:kern w:val="1"/>
      <w:sz w:val="20"/>
      <w:szCs w:val="20"/>
      <w:lang w:eastAsia="pl-PL"/>
    </w:rPr>
  </w:style>
  <w:style w:type="paragraph" w:customStyle="1" w:styleId="Styl2">
    <w:name w:val="Styl2"/>
    <w:basedOn w:val="BlockText1"/>
    <w:rsid w:val="00E76C6A"/>
    <w:pPr>
      <w:spacing w:before="60"/>
      <w:jc w:val="right"/>
    </w:pPr>
    <w:rPr>
      <w:rFonts w:ascii="Arial" w:hAnsi="Arial" w:cs="Arial"/>
      <w:sz w:val="20"/>
      <w:szCs w:val="20"/>
    </w:rPr>
  </w:style>
  <w:style w:type="paragraph" w:customStyle="1" w:styleId="msonormalcxspdrugie">
    <w:name w:val="msonormalcxspdrugie"/>
    <w:basedOn w:val="Normalny"/>
    <w:rsid w:val="00E7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76C6A"/>
    <w:pPr>
      <w:widowControl w:val="0"/>
      <w:suppressAutoHyphens/>
      <w:autoSpaceDE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E76C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Tekstpodstawowy1">
    <w:name w:val="Tekst podstawowy1"/>
    <w:basedOn w:val="Normalny1"/>
    <w:rsid w:val="00E76C6A"/>
    <w:pPr>
      <w:autoSpaceDE w:val="0"/>
      <w:jc w:val="both"/>
    </w:pPr>
    <w:rPr>
      <w:rFonts w:ascii="Arial" w:eastAsia="Arial" w:hAnsi="Arial"/>
      <w:kern w:val="0"/>
      <w:szCs w:val="20"/>
    </w:rPr>
  </w:style>
  <w:style w:type="paragraph" w:customStyle="1" w:styleId="Tekstprzypisudolnego1">
    <w:name w:val="Tekst przypisu dolnego1"/>
    <w:basedOn w:val="Normalny1"/>
    <w:rsid w:val="00E76C6A"/>
    <w:pPr>
      <w:autoSpaceDE w:val="0"/>
    </w:pPr>
    <w:rPr>
      <w:rFonts w:eastAsia="Verdana"/>
      <w:kern w:val="0"/>
      <w:szCs w:val="20"/>
    </w:rPr>
  </w:style>
  <w:style w:type="paragraph" w:customStyle="1" w:styleId="Nagwek31">
    <w:name w:val="Nagłówek 31"/>
    <w:basedOn w:val="Normalny1"/>
    <w:next w:val="Normalny1"/>
    <w:rsid w:val="00E76C6A"/>
    <w:pPr>
      <w:keepNext/>
      <w:numPr>
        <w:numId w:val="13"/>
      </w:numPr>
      <w:autoSpaceDE w:val="0"/>
      <w:jc w:val="center"/>
    </w:pPr>
    <w:rPr>
      <w:rFonts w:eastAsia="Verdana"/>
      <w:b/>
      <w:bCs/>
      <w:kern w:val="0"/>
      <w:sz w:val="28"/>
      <w:szCs w:val="28"/>
    </w:rPr>
  </w:style>
  <w:style w:type="paragraph" w:styleId="Tekstpodstawowy2">
    <w:name w:val="Body Text 2"/>
    <w:basedOn w:val="Normalny"/>
    <w:link w:val="Tekstpodstawowy2Znak"/>
    <w:rsid w:val="00E76C6A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6C6A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76C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6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E76C6A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Lucida Sans Unicode" w:hAnsi="Times New Roman" w:cs="Times New Roman"/>
      <w:b/>
      <w:kern w:val="1"/>
      <w:sz w:val="28"/>
      <w:szCs w:val="20"/>
      <w:lang w:eastAsia="pl-PL"/>
    </w:rPr>
  </w:style>
  <w:style w:type="paragraph" w:customStyle="1" w:styleId="Nagwek20">
    <w:name w:val="Nag?—wek 2"/>
    <w:basedOn w:val="Normalny"/>
    <w:next w:val="Normalny"/>
    <w:rsid w:val="00E76C6A"/>
    <w:pPr>
      <w:overflowPunct w:val="0"/>
      <w:spacing w:before="120"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76C6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ft">
    <w:name w:val="ft"/>
    <w:basedOn w:val="Domylnaczcionkaakapitu"/>
    <w:rsid w:val="00E76C6A"/>
  </w:style>
  <w:style w:type="paragraph" w:customStyle="1" w:styleId="Normalny2">
    <w:name w:val="Normalny2"/>
    <w:basedOn w:val="Normalny"/>
    <w:rsid w:val="00E76C6A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color w:val="000000"/>
      <w:sz w:val="20"/>
      <w:szCs w:val="20"/>
      <w:lang w:eastAsia="pl-PL"/>
    </w:rPr>
  </w:style>
  <w:style w:type="paragraph" w:customStyle="1" w:styleId="Tekstpodstawowy20">
    <w:name w:val="Tekst podstawowy2"/>
    <w:basedOn w:val="Normalny2"/>
    <w:rsid w:val="00E76C6A"/>
    <w:pPr>
      <w:jc w:val="both"/>
    </w:pPr>
    <w:rPr>
      <w:rFonts w:ascii="Arial" w:eastAsia="Arial" w:hAnsi="Arial"/>
      <w:color w:val="auto"/>
      <w:sz w:val="24"/>
    </w:rPr>
  </w:style>
  <w:style w:type="paragraph" w:styleId="Tekstpodstawowywcity2">
    <w:name w:val="Body Text Indent 2"/>
    <w:basedOn w:val="Normalny"/>
    <w:link w:val="Tekstpodstawowywcity2Znak"/>
    <w:rsid w:val="00E76C6A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C6A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76C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6C6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E76C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6C6A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E76C6A"/>
    <w:rPr>
      <w:vertAlign w:val="superscript"/>
    </w:rPr>
  </w:style>
  <w:style w:type="paragraph" w:customStyle="1" w:styleId="Akapitzlist1">
    <w:name w:val="Akapit z listą1"/>
    <w:basedOn w:val="Normalny"/>
    <w:rsid w:val="00E76C6A"/>
    <w:pPr>
      <w:spacing w:after="0" w:line="360" w:lineRule="auto"/>
      <w:ind w:left="720" w:right="284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E76C6A"/>
    <w:pPr>
      <w:spacing w:after="0" w:line="360" w:lineRule="auto"/>
      <w:ind w:left="720" w:right="284"/>
      <w:contextualSpacing/>
    </w:pPr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E76C6A"/>
    <w:pPr>
      <w:spacing w:after="0" w:line="360" w:lineRule="auto"/>
      <w:ind w:left="720" w:right="284"/>
      <w:contextualSpacing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E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-bold">
    <w:name w:val="Styl1-bold"/>
    <w:basedOn w:val="Normalny"/>
    <w:link w:val="Styl1-boldZnak"/>
    <w:rsid w:val="00E76C6A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eastAsia="pl-PL"/>
    </w:rPr>
  </w:style>
  <w:style w:type="character" w:customStyle="1" w:styleId="Styl1-boldZnak">
    <w:name w:val="Styl1-bold Znak"/>
    <w:link w:val="Styl1-bold"/>
    <w:locked/>
    <w:rsid w:val="00E76C6A"/>
    <w:rPr>
      <w:rFonts w:ascii="Times New Roman" w:eastAsia="Calibri" w:hAnsi="Times New Roman" w:cs="Times New Roman"/>
      <w:b/>
      <w:sz w:val="24"/>
      <w:szCs w:val="24"/>
      <w:lang w:eastAsia="pl-PL"/>
    </w:rPr>
  </w:style>
  <w:style w:type="table" w:styleId="Tabela-SieWeb3">
    <w:name w:val="Table Web 3"/>
    <w:basedOn w:val="Standardowy"/>
    <w:rsid w:val="009B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tytulfont1">
    <w:name w:val="sub_tytul_font1"/>
    <w:basedOn w:val="Domylnaczcionkaakapitu"/>
    <w:rsid w:val="009B035D"/>
    <w:rPr>
      <w:rFonts w:ascii="Tahoma" w:hAnsi="Tahoma" w:cs="Tahoma" w:hint="default"/>
      <w:b/>
      <w:bCs/>
      <w:color w:val="0758B1"/>
    </w:rPr>
  </w:style>
  <w:style w:type="numbering" w:customStyle="1" w:styleId="Bezlisty2">
    <w:name w:val="Bez listy2"/>
    <w:next w:val="Bezlisty"/>
    <w:uiPriority w:val="99"/>
    <w:semiHidden/>
    <w:rsid w:val="009B035D"/>
  </w:style>
  <w:style w:type="table" w:customStyle="1" w:styleId="Tabela-Siatka10">
    <w:name w:val="Tabela - Siatka10"/>
    <w:basedOn w:val="Standardowy"/>
    <w:next w:val="Tabela-Siatka"/>
    <w:rsid w:val="009B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B03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B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03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B0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03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eading2Char">
    <w:name w:val="Heading 2 Char"/>
    <w:locked/>
    <w:rsid w:val="009B035D"/>
    <w:rPr>
      <w:rFonts w:eastAsia="Calibri"/>
      <w:b/>
      <w:bCs/>
      <w:kern w:val="1"/>
      <w:sz w:val="36"/>
      <w:szCs w:val="36"/>
      <w:lang w:val="pl-PL" w:eastAsia="pl-PL" w:bidi="ar-SA"/>
    </w:rPr>
  </w:style>
  <w:style w:type="character" w:customStyle="1" w:styleId="Heading3Char">
    <w:name w:val="Heading 3 Char"/>
    <w:locked/>
    <w:rsid w:val="009B035D"/>
    <w:rPr>
      <w:rFonts w:ascii="Arial" w:hAnsi="Arial" w:cs="Arial"/>
      <w:b/>
      <w:bCs/>
      <w:kern w:val="1"/>
      <w:sz w:val="26"/>
      <w:szCs w:val="26"/>
      <w:lang w:val="pl-PL" w:eastAsia="pl-PL" w:bidi="ar-SA"/>
    </w:rPr>
  </w:style>
  <w:style w:type="character" w:customStyle="1" w:styleId="BodyTextIndentChar">
    <w:name w:val="Body Text Indent Char"/>
    <w:locked/>
    <w:rsid w:val="009B035D"/>
    <w:rPr>
      <w:rFonts w:eastAsia="Calibri"/>
      <w:kern w:val="1"/>
      <w:sz w:val="24"/>
      <w:szCs w:val="24"/>
      <w:lang w:val="pl-PL" w:eastAsia="pl-PL" w:bidi="ar-SA"/>
    </w:rPr>
  </w:style>
  <w:style w:type="paragraph" w:customStyle="1" w:styleId="Akapitzlist4">
    <w:name w:val="Akapit z listą4"/>
    <w:basedOn w:val="Normalny"/>
    <w:rsid w:val="009B035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table" w:styleId="Tabela-Elegancki">
    <w:name w:val="Table Elegant"/>
    <w:basedOn w:val="Standardowy"/>
    <w:rsid w:val="009B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9B035D"/>
    <w:rPr>
      <w:color w:val="800080"/>
      <w:u w:val="single"/>
    </w:rPr>
  </w:style>
  <w:style w:type="paragraph" w:customStyle="1" w:styleId="xl69">
    <w:name w:val="xl69"/>
    <w:basedOn w:val="Normalny"/>
    <w:rsid w:val="009B035D"/>
    <w:pP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9B035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9B03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9B03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9B03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9B03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9B03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9B03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9B03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9B035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9B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b/>
      <w:bCs/>
      <w:sz w:val="2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rsid w:val="00E4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Normalny"/>
    <w:rsid w:val="00837F1D"/>
    <w:pPr>
      <w:widowControl w:val="0"/>
      <w:suppressAutoHyphens/>
      <w:autoSpaceDE w:val="0"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product2">
    <w:name w:val="product2"/>
    <w:rsid w:val="00834D48"/>
    <w:rPr>
      <w:vanish/>
      <w:webHidden w:val="0"/>
      <w:specVanish/>
    </w:rPr>
  </w:style>
  <w:style w:type="paragraph" w:customStyle="1" w:styleId="xl65">
    <w:name w:val="xl65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8800E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800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800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8">
    <w:name w:val="xl98"/>
    <w:basedOn w:val="Normalny"/>
    <w:rsid w:val="008800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9">
    <w:name w:val="xl99"/>
    <w:basedOn w:val="Normalny"/>
    <w:rsid w:val="008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100">
    <w:name w:val="xl100"/>
    <w:basedOn w:val="Normalny"/>
    <w:rsid w:val="008800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101">
    <w:name w:val="xl101"/>
    <w:basedOn w:val="Normalny"/>
    <w:rsid w:val="008800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8800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800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8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8800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8800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800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8800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8800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8800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8800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8800E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17">
    <w:name w:val="xl117"/>
    <w:basedOn w:val="Normalny"/>
    <w:rsid w:val="008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8800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8800E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120">
    <w:name w:val="xl120"/>
    <w:basedOn w:val="Normalny"/>
    <w:rsid w:val="008800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8800E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8800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8800ED"/>
    <w:pPr>
      <w:pBdr>
        <w:top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8800ED"/>
    <w:pPr>
      <w:pBdr>
        <w:top w:val="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8800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8800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8800E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128">
    <w:name w:val="xl128"/>
    <w:basedOn w:val="Normalny"/>
    <w:rsid w:val="008800E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129">
    <w:name w:val="xl129"/>
    <w:basedOn w:val="Normalny"/>
    <w:rsid w:val="008800ED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130">
    <w:name w:val="xl130"/>
    <w:basedOn w:val="Normalny"/>
    <w:rsid w:val="008800ED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131">
    <w:name w:val="xl131"/>
    <w:basedOn w:val="Normalny"/>
    <w:rsid w:val="008800ED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132">
    <w:name w:val="xl132"/>
    <w:basedOn w:val="Normalny"/>
    <w:rsid w:val="008800ED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133">
    <w:name w:val="xl133"/>
    <w:basedOn w:val="Normalny"/>
    <w:rsid w:val="008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4">
    <w:name w:val="xl134"/>
    <w:basedOn w:val="Normalny"/>
    <w:rsid w:val="008800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5">
    <w:name w:val="xl135"/>
    <w:basedOn w:val="Normalny"/>
    <w:rsid w:val="008800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6">
    <w:name w:val="xl136"/>
    <w:basedOn w:val="Normalny"/>
    <w:rsid w:val="008800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7">
    <w:name w:val="xl137"/>
    <w:basedOn w:val="Normalny"/>
    <w:rsid w:val="008800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8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8800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8800ED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8800ED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8800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8800E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8800E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8800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pl-PL"/>
    </w:rPr>
  </w:style>
  <w:style w:type="paragraph" w:customStyle="1" w:styleId="xl146">
    <w:name w:val="xl146"/>
    <w:basedOn w:val="Normalny"/>
    <w:rsid w:val="008800ED"/>
    <w:pPr>
      <w:pBdr>
        <w:top w:val="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8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8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8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880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880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50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5">
    <w:name w:val="Akapit z listą5"/>
    <w:basedOn w:val="Normalny"/>
    <w:rsid w:val="00807C2A"/>
    <w:pPr>
      <w:spacing w:after="0" w:line="360" w:lineRule="auto"/>
      <w:ind w:left="720" w:right="284"/>
      <w:contextualSpacing/>
    </w:pPr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E7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2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6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pierwsze">
    <w:name w:val="msonormalcxsppierwsze"/>
    <w:basedOn w:val="Normalny"/>
    <w:rsid w:val="004B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BA223B"/>
    <w:pPr>
      <w:spacing w:after="0" w:line="360" w:lineRule="auto"/>
      <w:ind w:left="720" w:right="284"/>
      <w:contextualSpacing/>
    </w:pPr>
    <w:rPr>
      <w:rFonts w:ascii="Calibri" w:eastAsia="Times New Roman" w:hAnsi="Calibri" w:cs="Times New Roman"/>
    </w:rPr>
  </w:style>
  <w:style w:type="paragraph" w:customStyle="1" w:styleId="Akapitzlist7">
    <w:name w:val="Akapit z listą7"/>
    <w:basedOn w:val="Normalny"/>
    <w:rsid w:val="003E73CD"/>
    <w:pPr>
      <w:spacing w:after="0" w:line="360" w:lineRule="auto"/>
      <w:ind w:left="720" w:right="284"/>
      <w:contextualSpacing/>
    </w:pPr>
    <w:rPr>
      <w:rFonts w:ascii="Calibri" w:eastAsia="Times New Roman" w:hAnsi="Calibri" w:cs="Times New Roman"/>
    </w:rPr>
  </w:style>
  <w:style w:type="table" w:customStyle="1" w:styleId="Tabela-Siatka15">
    <w:name w:val="Tabela - Siatka15"/>
    <w:basedOn w:val="Standardowy"/>
    <w:next w:val="Tabela-Siatka"/>
    <w:uiPriority w:val="59"/>
    <w:rsid w:val="004E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Elegan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C6A"/>
  </w:style>
  <w:style w:type="paragraph" w:styleId="Nagwek1">
    <w:name w:val="heading 1"/>
    <w:basedOn w:val="Normalny"/>
    <w:next w:val="Normalny"/>
    <w:link w:val="Nagwek1Znak"/>
    <w:qFormat/>
    <w:rsid w:val="00E76C6A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76C6A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kern w:val="1"/>
      <w:sz w:val="3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76C6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76C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76C6A"/>
    <w:pPr>
      <w:keepNext/>
      <w:keepLines/>
      <w:widowControl w:val="0"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76C6A"/>
    <w:pPr>
      <w:widowControl w:val="0"/>
      <w:suppressAutoHyphens/>
      <w:spacing w:before="240" w:after="60" w:line="240" w:lineRule="auto"/>
      <w:outlineLvl w:val="7"/>
    </w:pPr>
    <w:rPr>
      <w:rFonts w:ascii="Times New Roman" w:eastAsia="Lucida Sans Unicode" w:hAnsi="Times New Roman" w:cs="Times New Roman"/>
      <w:i/>
      <w:iCs/>
      <w:kern w:val="1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E76C6A"/>
    <w:pPr>
      <w:keepNext/>
      <w:keepLines/>
      <w:widowControl w:val="0"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7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6C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7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76C6A"/>
  </w:style>
  <w:style w:type="paragraph" w:styleId="Stopka">
    <w:name w:val="footer"/>
    <w:basedOn w:val="Normalny"/>
    <w:link w:val="StopkaZnak"/>
    <w:uiPriority w:val="99"/>
    <w:unhideWhenUsed/>
    <w:rsid w:val="00E7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C6A"/>
  </w:style>
  <w:style w:type="character" w:customStyle="1" w:styleId="Nagwek1Znak">
    <w:name w:val="Nagłówek 1 Znak"/>
    <w:basedOn w:val="Domylnaczcionkaakapitu"/>
    <w:link w:val="Nagwek1"/>
    <w:rsid w:val="00E76C6A"/>
    <w:rPr>
      <w:rFonts w:ascii="Times New Roman" w:eastAsia="Times New Roman" w:hAnsi="Times New Roman" w:cs="Times New Roman"/>
      <w:b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C6A"/>
    <w:rPr>
      <w:rFonts w:ascii="Times New Roman" w:eastAsia="Times New Roman" w:hAnsi="Times New Roman" w:cs="Times New Roman"/>
      <w:b/>
      <w:kern w:val="1"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76C6A"/>
    <w:rPr>
      <w:rFonts w:ascii="Arial" w:eastAsia="Lucida Sans Unicode" w:hAnsi="Arial" w:cs="Arial"/>
      <w:b/>
      <w:bCs/>
      <w:kern w:val="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76C6A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76C6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76C6A"/>
    <w:rPr>
      <w:rFonts w:ascii="Times New Roman" w:eastAsia="Lucida Sans Unicode" w:hAnsi="Times New Roman" w:cs="Times New Roman"/>
      <w:i/>
      <w:iCs/>
      <w:kern w:val="1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76C6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6C6A"/>
  </w:style>
  <w:style w:type="numbering" w:customStyle="1" w:styleId="Bezlisty11">
    <w:name w:val="Bez listy11"/>
    <w:next w:val="Bezlisty"/>
    <w:uiPriority w:val="99"/>
    <w:semiHidden/>
    <w:unhideWhenUsed/>
    <w:rsid w:val="00E76C6A"/>
  </w:style>
  <w:style w:type="character" w:customStyle="1" w:styleId="WW8Num2z0">
    <w:name w:val="WW8Num2z0"/>
    <w:rsid w:val="00E76C6A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Znakinumeracji">
    <w:name w:val="Znaki numeracji"/>
    <w:rsid w:val="00E76C6A"/>
  </w:style>
  <w:style w:type="character" w:customStyle="1" w:styleId="WW8Num25z0">
    <w:name w:val="WW8Num25z0"/>
    <w:rsid w:val="00E76C6A"/>
    <w:rPr>
      <w:rFonts w:ascii="StarSymbol" w:hAnsi="StarSymbol"/>
      <w:sz w:val="18"/>
      <w:szCs w:val="18"/>
    </w:rPr>
  </w:style>
  <w:style w:type="character" w:customStyle="1" w:styleId="Symbolewypunktowania">
    <w:name w:val="Symbole wypunktowania"/>
    <w:rsid w:val="00E76C6A"/>
    <w:rPr>
      <w:rFonts w:ascii="StarSymbol" w:eastAsia="StarSymbol" w:hAnsi="StarSymbol"/>
      <w:sz w:val="18"/>
      <w:szCs w:val="18"/>
    </w:rPr>
  </w:style>
  <w:style w:type="character" w:styleId="Hipercze">
    <w:name w:val="Hyperlink"/>
    <w:uiPriority w:val="99"/>
    <w:rsid w:val="00E76C6A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E76C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C6A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E76C6A"/>
    <w:rPr>
      <w:rFonts w:cs="Tahoma"/>
    </w:rPr>
  </w:style>
  <w:style w:type="paragraph" w:customStyle="1" w:styleId="Podpis1">
    <w:name w:val="Podpis1"/>
    <w:basedOn w:val="Normalny"/>
    <w:rsid w:val="00E76C6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E76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pl-PL"/>
    </w:rPr>
  </w:style>
  <w:style w:type="paragraph" w:customStyle="1" w:styleId="BlockText1">
    <w:name w:val="Block Text1"/>
    <w:basedOn w:val="Normalny"/>
    <w:rsid w:val="00E76C6A"/>
    <w:pPr>
      <w:widowControl w:val="0"/>
      <w:tabs>
        <w:tab w:val="left" w:pos="17351"/>
      </w:tabs>
      <w:suppressAutoHyphens/>
      <w:spacing w:after="0" w:line="240" w:lineRule="auto"/>
      <w:ind w:left="3540" w:right="283"/>
      <w:jc w:val="both"/>
    </w:pPr>
    <w:rPr>
      <w:rFonts w:ascii="Garamond" w:eastAsia="Lucida Sans Unicode" w:hAnsi="Garamond" w:cs="Times New Roman"/>
      <w:b/>
      <w:smallCaps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E76C6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E76C6A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C6A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76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76C6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76C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24"/>
      <w:lang w:eastAsia="pl-PL"/>
    </w:rPr>
  </w:style>
  <w:style w:type="paragraph" w:customStyle="1" w:styleId="Normalny1">
    <w:name w:val="Normalny1"/>
    <w:basedOn w:val="Normalny"/>
    <w:rsid w:val="00E76C6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E76C6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76C6A"/>
    <w:rPr>
      <w:rFonts w:ascii="Arial" w:eastAsia="Times New Roman" w:hAnsi="Arial" w:cs="Times New Roman"/>
      <w:b/>
      <w:kern w:val="1"/>
      <w:sz w:val="32"/>
      <w:szCs w:val="24"/>
      <w:lang w:eastAsia="pl-PL"/>
    </w:rPr>
  </w:style>
  <w:style w:type="character" w:customStyle="1" w:styleId="Internetlink">
    <w:name w:val="Internet link"/>
    <w:rsid w:val="00E76C6A"/>
    <w:rPr>
      <w:color w:val="000080"/>
      <w:u w:val="single"/>
    </w:rPr>
  </w:style>
  <w:style w:type="table" w:styleId="Tabela-Siatka">
    <w:name w:val="Table Grid"/>
    <w:basedOn w:val="Standardowy"/>
    <w:rsid w:val="00E76C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E76C6A"/>
    <w:rPr>
      <w:b/>
      <w:bCs/>
      <w:i w:val="0"/>
      <w:iCs w:val="0"/>
    </w:rPr>
  </w:style>
  <w:style w:type="character" w:styleId="Pogrubienie">
    <w:name w:val="Strong"/>
    <w:basedOn w:val="Domylnaczcionkaakapitu"/>
    <w:uiPriority w:val="22"/>
    <w:qFormat/>
    <w:rsid w:val="00E76C6A"/>
    <w:rPr>
      <w:b/>
      <w:bCs/>
    </w:rPr>
  </w:style>
  <w:style w:type="paragraph" w:customStyle="1" w:styleId="ust">
    <w:name w:val="ust"/>
    <w:basedOn w:val="Normalny"/>
    <w:next w:val="Normalny"/>
    <w:rsid w:val="00E76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1">
    <w:name w:val="ust1"/>
    <w:basedOn w:val="Normalny"/>
    <w:next w:val="Normalny"/>
    <w:rsid w:val="00E76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76C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6C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rsid w:val="00E76C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h11">
    <w:name w:val="h11"/>
    <w:basedOn w:val="Domylnaczcionkaakapitu"/>
    <w:rsid w:val="00E76C6A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pkt">
    <w:name w:val="pkt"/>
    <w:basedOn w:val="Normalny"/>
    <w:next w:val="Normalny"/>
    <w:rsid w:val="00E76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6C6A"/>
  </w:style>
  <w:style w:type="paragraph" w:customStyle="1" w:styleId="Styl1">
    <w:name w:val="Styl1"/>
    <w:basedOn w:val="Normalny"/>
    <w:rsid w:val="00E76C6A"/>
    <w:pPr>
      <w:widowControl w:val="0"/>
      <w:suppressAutoHyphens/>
      <w:spacing w:before="60" w:after="0" w:line="240" w:lineRule="auto"/>
      <w:jc w:val="right"/>
    </w:pPr>
    <w:rPr>
      <w:rFonts w:ascii="Arial" w:eastAsia="Lucida Sans Unicode" w:hAnsi="Arial" w:cs="Arial"/>
      <w:kern w:val="1"/>
      <w:sz w:val="20"/>
      <w:szCs w:val="20"/>
      <w:lang w:eastAsia="pl-PL"/>
    </w:rPr>
  </w:style>
  <w:style w:type="paragraph" w:customStyle="1" w:styleId="Styl2">
    <w:name w:val="Styl2"/>
    <w:basedOn w:val="BlockText1"/>
    <w:rsid w:val="00E76C6A"/>
    <w:pPr>
      <w:spacing w:before="60"/>
      <w:jc w:val="right"/>
    </w:pPr>
    <w:rPr>
      <w:rFonts w:ascii="Arial" w:hAnsi="Arial" w:cs="Arial"/>
      <w:sz w:val="20"/>
      <w:szCs w:val="20"/>
    </w:rPr>
  </w:style>
  <w:style w:type="paragraph" w:customStyle="1" w:styleId="msonormalcxspdrugie">
    <w:name w:val="msonormalcxspdrugie"/>
    <w:basedOn w:val="Normalny"/>
    <w:rsid w:val="00E7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76C6A"/>
    <w:pPr>
      <w:widowControl w:val="0"/>
      <w:suppressAutoHyphens/>
      <w:autoSpaceDE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E76C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Tekstpodstawowy1">
    <w:name w:val="Tekst podstawowy1"/>
    <w:basedOn w:val="Normalny1"/>
    <w:rsid w:val="00E76C6A"/>
    <w:pPr>
      <w:autoSpaceDE w:val="0"/>
      <w:jc w:val="both"/>
    </w:pPr>
    <w:rPr>
      <w:rFonts w:ascii="Arial" w:eastAsia="Arial" w:hAnsi="Arial"/>
      <w:kern w:val="0"/>
      <w:szCs w:val="20"/>
    </w:rPr>
  </w:style>
  <w:style w:type="paragraph" w:customStyle="1" w:styleId="Tekstprzypisudolnego1">
    <w:name w:val="Tekst przypisu dolnego1"/>
    <w:basedOn w:val="Normalny1"/>
    <w:rsid w:val="00E76C6A"/>
    <w:pPr>
      <w:autoSpaceDE w:val="0"/>
    </w:pPr>
    <w:rPr>
      <w:rFonts w:eastAsia="Verdana"/>
      <w:kern w:val="0"/>
      <w:szCs w:val="20"/>
    </w:rPr>
  </w:style>
  <w:style w:type="paragraph" w:customStyle="1" w:styleId="Nagwek31">
    <w:name w:val="Nagłówek 31"/>
    <w:basedOn w:val="Normalny1"/>
    <w:next w:val="Normalny1"/>
    <w:rsid w:val="00E76C6A"/>
    <w:pPr>
      <w:keepNext/>
      <w:numPr>
        <w:numId w:val="13"/>
      </w:numPr>
      <w:autoSpaceDE w:val="0"/>
      <w:jc w:val="center"/>
    </w:pPr>
    <w:rPr>
      <w:rFonts w:eastAsia="Verdana"/>
      <w:b/>
      <w:bCs/>
      <w:kern w:val="0"/>
      <w:sz w:val="28"/>
      <w:szCs w:val="28"/>
    </w:rPr>
  </w:style>
  <w:style w:type="paragraph" w:styleId="Tekstpodstawowy2">
    <w:name w:val="Body Text 2"/>
    <w:basedOn w:val="Normalny"/>
    <w:link w:val="Tekstpodstawowy2Znak"/>
    <w:rsid w:val="00E76C6A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6C6A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76C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6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E76C6A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Lucida Sans Unicode" w:hAnsi="Times New Roman" w:cs="Times New Roman"/>
      <w:b/>
      <w:kern w:val="1"/>
      <w:sz w:val="28"/>
      <w:szCs w:val="20"/>
      <w:lang w:eastAsia="pl-PL"/>
    </w:rPr>
  </w:style>
  <w:style w:type="paragraph" w:customStyle="1" w:styleId="Nagwek20">
    <w:name w:val="Nag?—wek 2"/>
    <w:basedOn w:val="Normalny"/>
    <w:next w:val="Normalny"/>
    <w:rsid w:val="00E76C6A"/>
    <w:pPr>
      <w:overflowPunct w:val="0"/>
      <w:spacing w:before="120"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76C6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ft">
    <w:name w:val="ft"/>
    <w:basedOn w:val="Domylnaczcionkaakapitu"/>
    <w:rsid w:val="00E76C6A"/>
  </w:style>
  <w:style w:type="paragraph" w:customStyle="1" w:styleId="Normalny2">
    <w:name w:val="Normalny2"/>
    <w:basedOn w:val="Normalny"/>
    <w:rsid w:val="00E76C6A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color w:val="000000"/>
      <w:sz w:val="20"/>
      <w:szCs w:val="20"/>
      <w:lang w:eastAsia="pl-PL"/>
    </w:rPr>
  </w:style>
  <w:style w:type="paragraph" w:customStyle="1" w:styleId="Tekstpodstawowy20">
    <w:name w:val="Tekst podstawowy2"/>
    <w:basedOn w:val="Normalny2"/>
    <w:rsid w:val="00E76C6A"/>
    <w:pPr>
      <w:jc w:val="both"/>
    </w:pPr>
    <w:rPr>
      <w:rFonts w:ascii="Arial" w:eastAsia="Arial" w:hAnsi="Arial"/>
      <w:color w:val="auto"/>
      <w:sz w:val="24"/>
    </w:rPr>
  </w:style>
  <w:style w:type="paragraph" w:styleId="Tekstpodstawowywcity2">
    <w:name w:val="Body Text Indent 2"/>
    <w:basedOn w:val="Normalny"/>
    <w:link w:val="Tekstpodstawowywcity2Znak"/>
    <w:rsid w:val="00E76C6A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C6A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76C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6C6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E76C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6C6A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E76C6A"/>
    <w:rPr>
      <w:vertAlign w:val="superscript"/>
    </w:rPr>
  </w:style>
  <w:style w:type="paragraph" w:customStyle="1" w:styleId="Akapitzlist1">
    <w:name w:val="Akapit z listą1"/>
    <w:basedOn w:val="Normalny"/>
    <w:rsid w:val="00E76C6A"/>
    <w:pPr>
      <w:spacing w:after="0" w:line="360" w:lineRule="auto"/>
      <w:ind w:left="720" w:right="284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E76C6A"/>
    <w:pPr>
      <w:spacing w:after="0" w:line="360" w:lineRule="auto"/>
      <w:ind w:left="720" w:right="284"/>
      <w:contextualSpacing/>
    </w:pPr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E76C6A"/>
    <w:pPr>
      <w:spacing w:after="0" w:line="360" w:lineRule="auto"/>
      <w:ind w:left="720" w:right="284"/>
      <w:contextualSpacing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E7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E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-bold">
    <w:name w:val="Styl1-bold"/>
    <w:basedOn w:val="Normalny"/>
    <w:link w:val="Styl1-boldZnak"/>
    <w:rsid w:val="00E76C6A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eastAsia="pl-PL"/>
    </w:rPr>
  </w:style>
  <w:style w:type="character" w:customStyle="1" w:styleId="Styl1-boldZnak">
    <w:name w:val="Styl1-bold Znak"/>
    <w:link w:val="Styl1-bold"/>
    <w:locked/>
    <w:rsid w:val="00E76C6A"/>
    <w:rPr>
      <w:rFonts w:ascii="Times New Roman" w:eastAsia="Calibri" w:hAnsi="Times New Roman" w:cs="Times New Roman"/>
      <w:b/>
      <w:sz w:val="24"/>
      <w:szCs w:val="24"/>
      <w:lang w:eastAsia="pl-PL"/>
    </w:rPr>
  </w:style>
  <w:style w:type="table" w:styleId="Tabela-SieWeb3">
    <w:name w:val="Table Web 3"/>
    <w:basedOn w:val="Standardowy"/>
    <w:rsid w:val="009B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tytulfont1">
    <w:name w:val="sub_tytul_font1"/>
    <w:basedOn w:val="Domylnaczcionkaakapitu"/>
    <w:rsid w:val="009B035D"/>
    <w:rPr>
      <w:rFonts w:ascii="Tahoma" w:hAnsi="Tahoma" w:cs="Tahoma" w:hint="default"/>
      <w:b/>
      <w:bCs/>
      <w:color w:val="0758B1"/>
    </w:rPr>
  </w:style>
  <w:style w:type="numbering" w:customStyle="1" w:styleId="Bezlisty2">
    <w:name w:val="Bez listy2"/>
    <w:next w:val="Bezlisty"/>
    <w:uiPriority w:val="99"/>
    <w:semiHidden/>
    <w:rsid w:val="009B035D"/>
  </w:style>
  <w:style w:type="table" w:customStyle="1" w:styleId="Tabela-Siatka10">
    <w:name w:val="Tabela - Siatka10"/>
    <w:basedOn w:val="Standardowy"/>
    <w:next w:val="Tabela-Siatka"/>
    <w:rsid w:val="009B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B03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B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03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B0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03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eading2Char">
    <w:name w:val="Heading 2 Char"/>
    <w:locked/>
    <w:rsid w:val="009B035D"/>
    <w:rPr>
      <w:rFonts w:eastAsia="Calibri"/>
      <w:b/>
      <w:bCs/>
      <w:kern w:val="1"/>
      <w:sz w:val="36"/>
      <w:szCs w:val="36"/>
      <w:lang w:val="pl-PL" w:eastAsia="pl-PL" w:bidi="ar-SA"/>
    </w:rPr>
  </w:style>
  <w:style w:type="character" w:customStyle="1" w:styleId="Heading3Char">
    <w:name w:val="Heading 3 Char"/>
    <w:locked/>
    <w:rsid w:val="009B035D"/>
    <w:rPr>
      <w:rFonts w:ascii="Arial" w:hAnsi="Arial" w:cs="Arial"/>
      <w:b/>
      <w:bCs/>
      <w:kern w:val="1"/>
      <w:sz w:val="26"/>
      <w:szCs w:val="26"/>
      <w:lang w:val="pl-PL" w:eastAsia="pl-PL" w:bidi="ar-SA"/>
    </w:rPr>
  </w:style>
  <w:style w:type="character" w:customStyle="1" w:styleId="BodyTextIndentChar">
    <w:name w:val="Body Text Indent Char"/>
    <w:locked/>
    <w:rsid w:val="009B035D"/>
    <w:rPr>
      <w:rFonts w:eastAsia="Calibri"/>
      <w:kern w:val="1"/>
      <w:sz w:val="24"/>
      <w:szCs w:val="24"/>
      <w:lang w:val="pl-PL" w:eastAsia="pl-PL" w:bidi="ar-SA"/>
    </w:rPr>
  </w:style>
  <w:style w:type="paragraph" w:customStyle="1" w:styleId="Akapitzlist4">
    <w:name w:val="Akapit z listą4"/>
    <w:basedOn w:val="Normalny"/>
    <w:rsid w:val="009B035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table" w:styleId="Tabela-Elegancki">
    <w:name w:val="Table Elegant"/>
    <w:basedOn w:val="Standardowy"/>
    <w:rsid w:val="009B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9B035D"/>
    <w:rPr>
      <w:color w:val="800080"/>
      <w:u w:val="single"/>
    </w:rPr>
  </w:style>
  <w:style w:type="paragraph" w:customStyle="1" w:styleId="xl69">
    <w:name w:val="xl69"/>
    <w:basedOn w:val="Normalny"/>
    <w:rsid w:val="009B035D"/>
    <w:pP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9B035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9B03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9B03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9B03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9B03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9B03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9B03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9B03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9B035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9B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9B03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b/>
      <w:bCs/>
      <w:sz w:val="2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rsid w:val="00E4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Normalny"/>
    <w:rsid w:val="00837F1D"/>
    <w:pPr>
      <w:widowControl w:val="0"/>
      <w:suppressAutoHyphens/>
      <w:autoSpaceDE w:val="0"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product2">
    <w:name w:val="product2"/>
    <w:rsid w:val="00834D48"/>
    <w:rPr>
      <w:vanish/>
      <w:webHidden w:val="0"/>
      <w:specVanish/>
    </w:rPr>
  </w:style>
  <w:style w:type="paragraph" w:customStyle="1" w:styleId="xl65">
    <w:name w:val="xl65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8800E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800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800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8">
    <w:name w:val="xl98"/>
    <w:basedOn w:val="Normalny"/>
    <w:rsid w:val="008800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9">
    <w:name w:val="xl99"/>
    <w:basedOn w:val="Normalny"/>
    <w:rsid w:val="008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100">
    <w:name w:val="xl100"/>
    <w:basedOn w:val="Normalny"/>
    <w:rsid w:val="008800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101">
    <w:name w:val="xl101"/>
    <w:basedOn w:val="Normalny"/>
    <w:rsid w:val="008800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8800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800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8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8800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8800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800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8800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8800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8800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8800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8800E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17">
    <w:name w:val="xl117"/>
    <w:basedOn w:val="Normalny"/>
    <w:rsid w:val="008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8800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8800E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120">
    <w:name w:val="xl120"/>
    <w:basedOn w:val="Normalny"/>
    <w:rsid w:val="008800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8800E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8800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8800ED"/>
    <w:pPr>
      <w:pBdr>
        <w:top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8800ED"/>
    <w:pPr>
      <w:pBdr>
        <w:top w:val="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8800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8800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8800E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128">
    <w:name w:val="xl128"/>
    <w:basedOn w:val="Normalny"/>
    <w:rsid w:val="008800E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129">
    <w:name w:val="xl129"/>
    <w:basedOn w:val="Normalny"/>
    <w:rsid w:val="008800ED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130">
    <w:name w:val="xl130"/>
    <w:basedOn w:val="Normalny"/>
    <w:rsid w:val="008800ED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131">
    <w:name w:val="xl131"/>
    <w:basedOn w:val="Normalny"/>
    <w:rsid w:val="008800ED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132">
    <w:name w:val="xl132"/>
    <w:basedOn w:val="Normalny"/>
    <w:rsid w:val="008800ED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133">
    <w:name w:val="xl133"/>
    <w:basedOn w:val="Normalny"/>
    <w:rsid w:val="008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4">
    <w:name w:val="xl134"/>
    <w:basedOn w:val="Normalny"/>
    <w:rsid w:val="008800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5">
    <w:name w:val="xl135"/>
    <w:basedOn w:val="Normalny"/>
    <w:rsid w:val="008800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6">
    <w:name w:val="xl136"/>
    <w:basedOn w:val="Normalny"/>
    <w:rsid w:val="008800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7">
    <w:name w:val="xl137"/>
    <w:basedOn w:val="Normalny"/>
    <w:rsid w:val="008800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8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8800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8800ED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8800ED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8800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8800E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8800E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8800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pl-PL"/>
    </w:rPr>
  </w:style>
  <w:style w:type="paragraph" w:customStyle="1" w:styleId="xl146">
    <w:name w:val="xl146"/>
    <w:basedOn w:val="Normalny"/>
    <w:rsid w:val="008800ED"/>
    <w:pPr>
      <w:pBdr>
        <w:top w:val="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8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8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8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8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880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880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50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5">
    <w:name w:val="Akapit z listą5"/>
    <w:basedOn w:val="Normalny"/>
    <w:rsid w:val="00807C2A"/>
    <w:pPr>
      <w:spacing w:after="0" w:line="360" w:lineRule="auto"/>
      <w:ind w:left="720" w:right="284"/>
      <w:contextualSpacing/>
    </w:pPr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E7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2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6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pierwsze">
    <w:name w:val="msonormalcxsppierwsze"/>
    <w:basedOn w:val="Normalny"/>
    <w:rsid w:val="004B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BA223B"/>
    <w:pPr>
      <w:spacing w:after="0" w:line="360" w:lineRule="auto"/>
      <w:ind w:left="720" w:right="284"/>
      <w:contextualSpacing/>
    </w:pPr>
    <w:rPr>
      <w:rFonts w:ascii="Calibri" w:eastAsia="Times New Roman" w:hAnsi="Calibri" w:cs="Times New Roman"/>
    </w:rPr>
  </w:style>
  <w:style w:type="paragraph" w:customStyle="1" w:styleId="Akapitzlist7">
    <w:name w:val="Akapit z listą7"/>
    <w:basedOn w:val="Normalny"/>
    <w:rsid w:val="003E73CD"/>
    <w:pPr>
      <w:spacing w:after="0" w:line="360" w:lineRule="auto"/>
      <w:ind w:left="720" w:right="284"/>
      <w:contextualSpacing/>
    </w:pPr>
    <w:rPr>
      <w:rFonts w:ascii="Calibri" w:eastAsia="Times New Roman" w:hAnsi="Calibri" w:cs="Times New Roman"/>
    </w:rPr>
  </w:style>
  <w:style w:type="table" w:customStyle="1" w:styleId="Tabela-Siatka15">
    <w:name w:val="Tabela - Siatka15"/>
    <w:basedOn w:val="Standardowy"/>
    <w:next w:val="Tabela-Siatka"/>
    <w:uiPriority w:val="59"/>
    <w:rsid w:val="004E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publ@zdiz.pil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zdiz.pil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zp@um.pil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zdiz.pil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c.europa.eu/growth/esp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9033-6DB0-468F-AC81-599FB93E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33</Pages>
  <Words>11919</Words>
  <Characters>71518</Characters>
  <Application>Microsoft Office Word</Application>
  <DocSecurity>0</DocSecurity>
  <Lines>595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6</cp:revision>
  <cp:lastPrinted>2019-03-18T13:14:00Z</cp:lastPrinted>
  <dcterms:created xsi:type="dcterms:W3CDTF">2019-03-06T09:15:00Z</dcterms:created>
  <dcterms:modified xsi:type="dcterms:W3CDTF">2019-03-18T13:24:00Z</dcterms:modified>
</cp:coreProperties>
</file>