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0D5CBF"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0D5CBF"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31250C" w:rsidRPr="0031250C" w:rsidRDefault="0031250C" w:rsidP="0031250C">
      <w:pPr>
        <w:jc w:val="center"/>
        <w:rPr>
          <w:rFonts w:ascii="Arial" w:eastAsia="Calibri" w:hAnsi="Arial" w:cs="Arial"/>
          <w:b/>
          <w:sz w:val="36"/>
          <w:szCs w:val="36"/>
        </w:rPr>
      </w:pPr>
      <w:r w:rsidRPr="0031250C">
        <w:rPr>
          <w:rFonts w:ascii="Arial" w:eastAsia="Calibri" w:hAnsi="Arial" w:cs="Arial"/>
          <w:b/>
          <w:sz w:val="36"/>
          <w:szCs w:val="36"/>
        </w:rPr>
        <w:t>Koszenie terenów zieleni gminnej</w:t>
      </w:r>
      <w:r w:rsidR="00DB259D">
        <w:rPr>
          <w:rFonts w:ascii="Arial" w:eastAsia="Calibri" w:hAnsi="Arial" w:cs="Arial"/>
          <w:b/>
          <w:sz w:val="36"/>
          <w:szCs w:val="36"/>
        </w:rPr>
        <w:t xml:space="preserve">, zieleni w pasach drogowych  </w:t>
      </w:r>
      <w:bookmarkStart w:id="0" w:name="_GoBack"/>
      <w:bookmarkEnd w:id="0"/>
      <w:r w:rsidR="00DB259D">
        <w:rPr>
          <w:rFonts w:ascii="Arial" w:eastAsia="Calibri" w:hAnsi="Arial" w:cs="Arial"/>
          <w:b/>
          <w:sz w:val="36"/>
          <w:szCs w:val="36"/>
        </w:rPr>
        <w:t>dróg powiatowych i wojewódzkich</w:t>
      </w:r>
      <w:r w:rsidRPr="0031250C">
        <w:rPr>
          <w:rFonts w:ascii="Arial" w:eastAsia="Calibri" w:hAnsi="Arial" w:cs="Arial"/>
          <w:b/>
          <w:sz w:val="36"/>
          <w:szCs w:val="36"/>
        </w:rPr>
        <w:t xml:space="preserve"> znajdujących się</w:t>
      </w:r>
      <w:r w:rsidR="00DB259D">
        <w:rPr>
          <w:rFonts w:ascii="Arial" w:eastAsia="Calibri" w:hAnsi="Arial" w:cs="Arial"/>
          <w:b/>
          <w:sz w:val="36"/>
          <w:szCs w:val="36"/>
        </w:rPr>
        <w:t xml:space="preserve"> </w:t>
      </w:r>
      <w:r w:rsidR="008F0F1F">
        <w:rPr>
          <w:rFonts w:ascii="Arial" w:eastAsia="Calibri" w:hAnsi="Arial" w:cs="Arial"/>
          <w:b/>
          <w:sz w:val="36"/>
          <w:szCs w:val="36"/>
        </w:rPr>
        <w:t>w granicach administracyjnych miasta Piły</w:t>
      </w:r>
      <w:r w:rsidRPr="0031250C">
        <w:rPr>
          <w:rFonts w:ascii="Arial" w:eastAsia="Calibri" w:hAnsi="Arial" w:cs="Arial"/>
          <w:b/>
          <w:sz w:val="36"/>
          <w:szCs w:val="36"/>
        </w:rPr>
        <w:t xml:space="preserve"> </w:t>
      </w:r>
    </w:p>
    <w:p w:rsid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Pr="00947B67"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w:t>
      </w:r>
      <w:r w:rsidR="00DB259D">
        <w:rPr>
          <w:rFonts w:ascii="Arial" w:eastAsia="Lucida Sans Unicode" w:hAnsi="Arial" w:cs="Arial"/>
          <w:color w:val="FF0000"/>
          <w:kern w:val="1"/>
          <w:sz w:val="20"/>
          <w:szCs w:val="20"/>
          <w:lang w:eastAsia="pl-PL"/>
        </w:rPr>
        <w:t>ć</w:t>
      </w:r>
      <w:r w:rsidR="00154B9A">
        <w:rPr>
          <w:rFonts w:ascii="Arial" w:eastAsia="Lucida Sans Unicode" w:hAnsi="Arial" w:cs="Arial"/>
          <w:color w:val="FF0000"/>
          <w:kern w:val="1"/>
          <w:sz w:val="20"/>
          <w:szCs w:val="20"/>
          <w:lang w:eastAsia="pl-PL"/>
        </w:rPr>
        <w:t xml:space="preserve"> składania ofert częściowych. </w:t>
      </w:r>
      <w:r w:rsidR="002961B1">
        <w:rPr>
          <w:rFonts w:ascii="Arial" w:eastAsia="Lucida Sans Unicode" w:hAnsi="Arial" w:cs="Arial"/>
          <w:color w:val="FF0000"/>
          <w:kern w:val="1"/>
          <w:sz w:val="20"/>
          <w:szCs w:val="20"/>
          <w:lang w:eastAsia="pl-PL"/>
        </w:rPr>
        <w:t>Wykonawca może złożyć ofertę na jedno z zadań lub kilka.</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A620FC"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w:t>
      </w:r>
      <w:r w:rsidR="00154B9A"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154B9A">
        <w:rPr>
          <w:rFonts w:ascii="Arial" w:eastAsia="Times New Roman" w:hAnsi="Arial" w:cs="Times New Roman"/>
          <w:color w:val="000000"/>
          <w:kern w:val="1"/>
          <w:sz w:val="20"/>
          <w:szCs w:val="24"/>
          <w:lang w:eastAsia="pl-PL"/>
        </w:rPr>
        <w:t>argu. Celem usprawnienia i przyś</w:t>
      </w:r>
      <w:r w:rsidR="00154B9A" w:rsidRPr="00D220C8">
        <w:rPr>
          <w:rFonts w:ascii="Arial" w:eastAsia="Times New Roman" w:hAnsi="Arial" w:cs="Times New Roman"/>
          <w:color w:val="000000"/>
          <w:kern w:val="1"/>
          <w:sz w:val="20"/>
          <w:szCs w:val="24"/>
          <w:lang w:eastAsia="pl-PL"/>
        </w:rPr>
        <w:t xml:space="preserve">pieszenia udzielania odpowiedzi prosimy o </w:t>
      </w:r>
      <w:r w:rsidR="00154B9A">
        <w:rPr>
          <w:rFonts w:ascii="Arial" w:eastAsia="Times New Roman" w:hAnsi="Arial" w:cs="Times New Roman"/>
          <w:color w:val="000000"/>
          <w:kern w:val="1"/>
          <w:sz w:val="20"/>
          <w:szCs w:val="24"/>
          <w:lang w:eastAsia="pl-PL"/>
        </w:rPr>
        <w:t xml:space="preserve">przesyłanie pytań  </w:t>
      </w:r>
      <w:r w:rsidR="00154B9A" w:rsidRPr="00D220C8">
        <w:rPr>
          <w:rFonts w:ascii="Arial" w:eastAsia="Times New Roman" w:hAnsi="Arial" w:cs="Times New Roman"/>
          <w:color w:val="000000"/>
          <w:kern w:val="1"/>
          <w:sz w:val="20"/>
          <w:szCs w:val="24"/>
          <w:lang w:eastAsia="pl-PL"/>
        </w:rPr>
        <w:t>w wersji umożl</w:t>
      </w:r>
      <w:r w:rsidR="00154B9A">
        <w:rPr>
          <w:rFonts w:ascii="Arial" w:eastAsia="Times New Roman" w:hAnsi="Arial" w:cs="Times New Roman"/>
          <w:color w:val="000000"/>
          <w:kern w:val="1"/>
          <w:sz w:val="20"/>
          <w:szCs w:val="24"/>
          <w:lang w:eastAsia="pl-PL"/>
        </w:rPr>
        <w:t>i</w:t>
      </w:r>
      <w:r w:rsidR="00154B9A"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947B67">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947B67" w:rsidRDefault="002D4A25" w:rsidP="00321DBE">
      <w:pPr>
        <w:rPr>
          <w:rFonts w:ascii="Arial" w:hAnsi="Arial" w:cs="Arial"/>
          <w:b/>
          <w:sz w:val="20"/>
          <w:szCs w:val="20"/>
        </w:rPr>
      </w:pPr>
    </w:p>
    <w:p w:rsidR="00CB6FD2" w:rsidRPr="00CB6FD2" w:rsidRDefault="00CB6FD2" w:rsidP="00CB6FD2">
      <w:pPr>
        <w:spacing w:after="0"/>
        <w:ind w:left="426"/>
        <w:jc w:val="both"/>
        <w:rPr>
          <w:rFonts w:ascii="Arial" w:eastAsia="Times New Roman" w:hAnsi="Arial" w:cs="Arial"/>
          <w:sz w:val="20"/>
          <w:szCs w:val="20"/>
          <w:lang w:eastAsia="pl-PL"/>
        </w:rPr>
      </w:pPr>
      <w:r w:rsidRPr="00CB6FD2">
        <w:rPr>
          <w:rFonts w:ascii="Arial" w:eastAsia="Times New Roman" w:hAnsi="Arial" w:cs="Arial"/>
          <w:sz w:val="20"/>
          <w:szCs w:val="20"/>
          <w:lang w:eastAsia="pl-PL"/>
        </w:rPr>
        <w:t xml:space="preserve">Wykonanie koszenia powierzchni trawnikowych na terenach zieleni znajdujących się </w:t>
      </w:r>
      <w:r w:rsidRPr="00CB6FD2">
        <w:rPr>
          <w:rFonts w:ascii="Arial" w:eastAsia="Times New Roman" w:hAnsi="Arial" w:cs="Arial"/>
          <w:sz w:val="20"/>
          <w:szCs w:val="20"/>
          <w:lang w:eastAsia="pl-PL"/>
        </w:rPr>
        <w:br/>
        <w:t xml:space="preserve">w granicach administracyjnych miasta Piły. </w:t>
      </w:r>
    </w:p>
    <w:p w:rsidR="00CB6FD2" w:rsidRPr="00CB6FD2" w:rsidRDefault="00CB6FD2" w:rsidP="00CB6FD2">
      <w:pPr>
        <w:spacing w:after="0"/>
        <w:ind w:left="426"/>
        <w:jc w:val="both"/>
        <w:rPr>
          <w:rFonts w:ascii="Arial" w:eastAsia="Times New Roman" w:hAnsi="Arial" w:cs="Arial"/>
          <w:sz w:val="20"/>
          <w:szCs w:val="20"/>
          <w:lang w:eastAsia="pl-PL"/>
        </w:rPr>
      </w:pPr>
      <w:r w:rsidRPr="00CB6FD2">
        <w:rPr>
          <w:rFonts w:ascii="Arial" w:eastAsia="Times New Roman" w:hAnsi="Arial" w:cs="Arial"/>
          <w:sz w:val="20"/>
          <w:szCs w:val="20"/>
          <w:lang w:eastAsia="pl-PL"/>
        </w:rPr>
        <w:t>Prace obejmują :</w:t>
      </w:r>
    </w:p>
    <w:p w:rsidR="00CB6FD2" w:rsidRPr="00CB6FD2" w:rsidRDefault="00CB6FD2" w:rsidP="00CB6FD2">
      <w:pPr>
        <w:spacing w:after="0"/>
        <w:ind w:left="426"/>
        <w:jc w:val="both"/>
        <w:rPr>
          <w:rFonts w:ascii="Arial" w:eastAsia="Times New Roman" w:hAnsi="Arial" w:cs="Arial"/>
          <w:sz w:val="20"/>
          <w:szCs w:val="20"/>
          <w:lang w:eastAsia="pl-PL"/>
        </w:rPr>
      </w:pPr>
      <w:r w:rsidRPr="00CB6FD2">
        <w:rPr>
          <w:rFonts w:ascii="Arial" w:eastAsia="Times New Roman" w:hAnsi="Arial" w:cs="Arial"/>
          <w:b/>
          <w:sz w:val="20"/>
          <w:szCs w:val="20"/>
          <w:lang w:eastAsia="pl-PL"/>
        </w:rPr>
        <w:t xml:space="preserve">Zadanie </w:t>
      </w:r>
      <w:r w:rsidR="000D5CBF">
        <w:rPr>
          <w:rFonts w:ascii="Arial" w:eastAsia="Times New Roman" w:hAnsi="Arial" w:cs="Arial"/>
          <w:b/>
          <w:sz w:val="20"/>
          <w:szCs w:val="20"/>
          <w:lang w:eastAsia="pl-PL"/>
        </w:rPr>
        <w:t>I</w:t>
      </w:r>
      <w:r w:rsidRPr="00CB6FD2">
        <w:rPr>
          <w:rFonts w:ascii="Arial" w:eastAsia="Times New Roman" w:hAnsi="Arial" w:cs="Arial"/>
          <w:sz w:val="20"/>
          <w:szCs w:val="20"/>
          <w:lang w:eastAsia="pl-PL"/>
        </w:rPr>
        <w:t xml:space="preserve">: koszenie terenów zieleni gminnej, terenów w pasach drogowych dróg gminnych </w:t>
      </w:r>
      <w:r>
        <w:rPr>
          <w:rFonts w:ascii="Arial" w:eastAsia="Times New Roman" w:hAnsi="Arial" w:cs="Arial"/>
          <w:sz w:val="20"/>
          <w:szCs w:val="20"/>
          <w:lang w:eastAsia="pl-PL"/>
        </w:rPr>
        <w:t xml:space="preserve">                      </w:t>
      </w:r>
      <w:r w:rsidRPr="00CB6FD2">
        <w:rPr>
          <w:rFonts w:ascii="Arial" w:eastAsia="Times New Roman" w:hAnsi="Arial" w:cs="Arial"/>
          <w:sz w:val="20"/>
          <w:szCs w:val="20"/>
          <w:lang w:eastAsia="pl-PL"/>
        </w:rPr>
        <w:t>i krajowych (na powierzchniach płaskich) ze zbiorem (zgodnie z wykazem terenów).</w:t>
      </w:r>
    </w:p>
    <w:p w:rsidR="00CB6FD2" w:rsidRPr="00CB6FD2" w:rsidRDefault="00CB6FD2" w:rsidP="00CB6FD2">
      <w:pPr>
        <w:spacing w:after="0"/>
        <w:ind w:left="426"/>
        <w:jc w:val="both"/>
        <w:rPr>
          <w:rFonts w:ascii="Arial" w:eastAsia="Times New Roman" w:hAnsi="Arial" w:cs="Arial"/>
          <w:sz w:val="20"/>
          <w:szCs w:val="20"/>
          <w:lang w:eastAsia="pl-PL"/>
        </w:rPr>
      </w:pPr>
      <w:r w:rsidRPr="00CB6FD2">
        <w:rPr>
          <w:rFonts w:ascii="Arial" w:eastAsia="Times New Roman" w:hAnsi="Arial" w:cs="Arial"/>
          <w:b/>
          <w:sz w:val="20"/>
          <w:szCs w:val="20"/>
          <w:lang w:eastAsia="pl-PL"/>
        </w:rPr>
        <w:t xml:space="preserve">Zadanie </w:t>
      </w:r>
      <w:r w:rsidR="000D5CBF">
        <w:rPr>
          <w:rFonts w:ascii="Arial" w:eastAsia="Times New Roman" w:hAnsi="Arial" w:cs="Arial"/>
          <w:b/>
          <w:sz w:val="20"/>
          <w:szCs w:val="20"/>
          <w:lang w:eastAsia="pl-PL"/>
        </w:rPr>
        <w:t>II</w:t>
      </w:r>
      <w:r w:rsidRPr="00CB6FD2">
        <w:rPr>
          <w:rFonts w:ascii="Arial" w:eastAsia="Times New Roman" w:hAnsi="Arial" w:cs="Arial"/>
          <w:sz w:val="20"/>
          <w:szCs w:val="20"/>
          <w:lang w:eastAsia="pl-PL"/>
        </w:rPr>
        <w:t>: koszenie terenów zieleni w pasach drogowych dróg powiatowych, a także na terenach przyległych do pasów dróg powiatowych w granicach administracyjnych miasta Piły (na powierzchniach płaskich i na skarpach) bez zbioru i ze zbiorem.</w:t>
      </w:r>
    </w:p>
    <w:p w:rsidR="00CB6FD2" w:rsidRPr="00CB6FD2" w:rsidRDefault="00CB6FD2" w:rsidP="00CB6FD2">
      <w:pPr>
        <w:spacing w:after="0" w:line="360" w:lineRule="auto"/>
        <w:ind w:left="426"/>
        <w:jc w:val="both"/>
        <w:rPr>
          <w:rFonts w:ascii="Arial" w:eastAsia="Times New Roman" w:hAnsi="Arial" w:cs="Arial"/>
          <w:sz w:val="20"/>
          <w:szCs w:val="20"/>
          <w:lang w:eastAsia="pl-PL"/>
        </w:rPr>
      </w:pPr>
      <w:r w:rsidRPr="00CB6FD2">
        <w:rPr>
          <w:rFonts w:ascii="Arial" w:eastAsia="Times New Roman" w:hAnsi="Arial" w:cs="Arial"/>
          <w:b/>
          <w:sz w:val="20"/>
          <w:szCs w:val="20"/>
          <w:lang w:eastAsia="pl-PL"/>
        </w:rPr>
        <w:t xml:space="preserve">Zadanie </w:t>
      </w:r>
      <w:r w:rsidR="000D5CBF">
        <w:rPr>
          <w:rFonts w:ascii="Arial" w:eastAsia="Times New Roman" w:hAnsi="Arial" w:cs="Arial"/>
          <w:b/>
          <w:sz w:val="20"/>
          <w:szCs w:val="20"/>
          <w:lang w:eastAsia="pl-PL"/>
        </w:rPr>
        <w:t>III</w:t>
      </w:r>
      <w:r w:rsidRPr="00CB6FD2">
        <w:rPr>
          <w:rFonts w:ascii="Arial" w:eastAsia="Times New Roman" w:hAnsi="Arial" w:cs="Arial"/>
          <w:sz w:val="20"/>
          <w:szCs w:val="20"/>
          <w:lang w:eastAsia="pl-PL"/>
        </w:rPr>
        <w:t>: koszenie terenów zieleni w pasach drogowych dróg wojewódzkich (na powierzchniach płaskich i na skarpach) bez zbioru i ze zbiorem.</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CF52A3" w:rsidRPr="00A620FC" w:rsidRDefault="00CF52A3" w:rsidP="00A620FC">
      <w:pPr>
        <w:shd w:val="clear" w:color="auto" w:fill="FFFFFF"/>
        <w:spacing w:after="0"/>
        <w:ind w:right="-284"/>
        <w:jc w:val="both"/>
        <w:rPr>
          <w:rFonts w:ascii="Arial" w:eastAsia="Calibri" w:hAnsi="Arial" w:cs="Arial"/>
          <w:sz w:val="20"/>
          <w:szCs w:val="20"/>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w:t>
      </w:r>
      <w:r w:rsidR="001B2016">
        <w:rPr>
          <w:rFonts w:ascii="Arial" w:hAnsi="Arial" w:cs="Arial"/>
          <w:color w:val="000000" w:themeColor="text1"/>
          <w:sz w:val="20"/>
          <w:szCs w:val="20"/>
        </w:rPr>
        <w:t>30.10</w:t>
      </w:r>
      <w:r w:rsidR="00E22837">
        <w:rPr>
          <w:rFonts w:ascii="Arial" w:hAnsi="Arial" w:cs="Arial"/>
          <w:color w:val="000000" w:themeColor="text1"/>
          <w:sz w:val="20"/>
          <w:szCs w:val="20"/>
        </w:rPr>
        <w:t xml:space="preserve">.2020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A7138A" w:rsidRPr="00741723" w:rsidRDefault="00A7138A" w:rsidP="00A7138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Wykonawca winien wykonywać zamówienie zgodnie z postanowieniami Ustawy z dnia 14 grudnia 2012r. o odpadach, w tym posiadać wpis w odpowiednim rejestrze.</w:t>
      </w:r>
    </w:p>
    <w:p w:rsidR="00875AB3" w:rsidRPr="00803390" w:rsidRDefault="00875AB3" w:rsidP="00803390">
      <w:pPr>
        <w:ind w:right="284"/>
        <w:jc w:val="both"/>
        <w:rPr>
          <w:rFonts w:ascii="Arial" w:hAnsi="Arial" w:cs="Arial"/>
          <w:color w:val="000000" w:themeColor="text1"/>
          <w:sz w:val="20"/>
          <w:szCs w:val="20"/>
        </w:rPr>
      </w:pP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DB259D" w:rsidRDefault="00DB259D" w:rsidP="00F04669">
      <w:pPr>
        <w:pStyle w:val="Tekstpodstawowywcity"/>
        <w:tabs>
          <w:tab w:val="left" w:pos="3728"/>
          <w:tab w:val="left" w:pos="8561"/>
        </w:tabs>
        <w:spacing w:after="0" w:line="276" w:lineRule="auto"/>
        <w:jc w:val="both"/>
        <w:rPr>
          <w:rFonts w:ascii="Arial" w:hAnsi="Arial"/>
          <w:color w:val="000000" w:themeColor="text1"/>
          <w:sz w:val="20"/>
        </w:rPr>
      </w:pPr>
    </w:p>
    <w:p w:rsidR="00DB259D" w:rsidRDefault="00DB259D" w:rsidP="00F04669">
      <w:pPr>
        <w:pStyle w:val="Tekstpodstawowywcity"/>
        <w:tabs>
          <w:tab w:val="left" w:pos="3728"/>
          <w:tab w:val="left" w:pos="8561"/>
        </w:tabs>
        <w:spacing w:after="0" w:line="276" w:lineRule="auto"/>
        <w:jc w:val="both"/>
        <w:rPr>
          <w:rFonts w:ascii="Arial" w:hAnsi="Arial"/>
          <w:color w:val="000000" w:themeColor="text1"/>
          <w:sz w:val="20"/>
        </w:rPr>
      </w:pPr>
      <w:r>
        <w:rPr>
          <w:rFonts w:ascii="Arial" w:hAnsi="Arial"/>
          <w:color w:val="000000" w:themeColor="text1"/>
          <w:sz w:val="20"/>
        </w:rPr>
        <w:t xml:space="preserve">         Zadanie I</w:t>
      </w:r>
    </w:p>
    <w:p w:rsidR="00DB259D" w:rsidRDefault="00DB259D" w:rsidP="00F04669">
      <w:pPr>
        <w:pStyle w:val="Tekstpodstawowywcity"/>
        <w:tabs>
          <w:tab w:val="left" w:pos="3728"/>
          <w:tab w:val="left" w:pos="8561"/>
        </w:tabs>
        <w:spacing w:after="0" w:line="276" w:lineRule="auto"/>
        <w:jc w:val="both"/>
        <w:rPr>
          <w:rFonts w:ascii="Arial" w:hAnsi="Arial"/>
          <w:color w:val="000000" w:themeColor="text1"/>
          <w:sz w:val="20"/>
        </w:rPr>
      </w:pP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Wykonawca dysponuje wystarczającą ilością osób posiadających doświadczenie </w:t>
      </w:r>
      <w:r w:rsidRPr="00D9123E">
        <w:rPr>
          <w:rFonts w:ascii="Arial" w:eastAsia="Calibri" w:hAnsi="Arial" w:cs="Arial"/>
          <w:sz w:val="20"/>
          <w:szCs w:val="20"/>
        </w:rPr>
        <w:br/>
        <w:t>i kwalifikacje odpowiednie do stanowisk, jakie zostaną tym osobom powierzone, tj.:</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 xml:space="preserve">- co najmniej 1 pracownik z wykształceniem min. średnim ogrodniczym posiadającym </w:t>
      </w:r>
      <w:r w:rsidRPr="00D9123E">
        <w:rPr>
          <w:rFonts w:ascii="Arial" w:eastAsia="Calibri" w:hAnsi="Arial" w:cs="Arial"/>
          <w:sz w:val="20"/>
          <w:szCs w:val="20"/>
        </w:rPr>
        <w:br/>
        <w:t xml:space="preserve">min. 2 letnią praktykę w wykonywaniu zawodu (który będzie prowadził nadzór nad wykonywaniem prac), a także min. </w:t>
      </w:r>
      <w:r w:rsidR="00DB259D">
        <w:rPr>
          <w:rFonts w:ascii="Arial" w:eastAsia="Calibri" w:hAnsi="Arial" w:cs="Arial"/>
          <w:sz w:val="20"/>
          <w:szCs w:val="20"/>
        </w:rPr>
        <w:t>3</w:t>
      </w:r>
      <w:r w:rsidRPr="00D9123E">
        <w:rPr>
          <w:rFonts w:ascii="Arial" w:eastAsia="Calibri" w:hAnsi="Arial" w:cs="Arial"/>
          <w:sz w:val="20"/>
          <w:szCs w:val="20"/>
        </w:rPr>
        <w:t xml:space="preserve"> pracowników przeszkolonych w zakresie prac ogrodniczych z min. rocznym doświadczeniem w zakresie odpowiadającym przedmiotowi zamówienia.</w:t>
      </w:r>
    </w:p>
    <w:p w:rsidR="00D9123E" w:rsidRPr="00D9123E" w:rsidRDefault="00D9123E" w:rsidP="00D9123E">
      <w:pPr>
        <w:numPr>
          <w:ilvl w:val="0"/>
          <w:numId w:val="65"/>
        </w:numPr>
        <w:jc w:val="both"/>
        <w:rPr>
          <w:rFonts w:ascii="Arial" w:eastAsia="Calibri" w:hAnsi="Arial" w:cs="Arial"/>
          <w:sz w:val="20"/>
          <w:szCs w:val="20"/>
        </w:rPr>
      </w:pPr>
      <w:r w:rsidRPr="00D9123E">
        <w:rPr>
          <w:rFonts w:ascii="Arial" w:eastAsia="Calibri" w:hAnsi="Arial" w:cs="Arial"/>
          <w:sz w:val="20"/>
          <w:szCs w:val="20"/>
        </w:rPr>
        <w:t xml:space="preserve">Zamawiający wymaga od wykonawców wskazania w ofercie przetargowej  imion i nazwisk osób wykonujących czynności przy realizacji zamówienia wraz z informacją </w:t>
      </w:r>
      <w:r w:rsidRPr="00D9123E">
        <w:rPr>
          <w:rFonts w:ascii="Arial" w:eastAsia="Calibri" w:hAnsi="Arial" w:cs="Arial"/>
          <w:sz w:val="20"/>
          <w:szCs w:val="20"/>
        </w:rPr>
        <w:br/>
        <w:t>o kwalifikacjach zawodowych lub doświadczeniu tych osób.</w:t>
      </w:r>
    </w:p>
    <w:p w:rsidR="00AB132F" w:rsidRDefault="00AB132F" w:rsidP="00AB132F">
      <w:pPr>
        <w:spacing w:after="0"/>
        <w:ind w:left="927"/>
        <w:jc w:val="both"/>
        <w:rPr>
          <w:rFonts w:ascii="Arial" w:eastAsia="Calibri" w:hAnsi="Arial" w:cs="Arial"/>
          <w:sz w:val="20"/>
          <w:szCs w:val="20"/>
        </w:rPr>
      </w:pPr>
    </w:p>
    <w:p w:rsidR="00AB132F" w:rsidRDefault="00AB132F" w:rsidP="00AB132F">
      <w:pPr>
        <w:spacing w:after="0"/>
        <w:ind w:left="927"/>
        <w:jc w:val="both"/>
        <w:rPr>
          <w:rFonts w:ascii="Arial" w:eastAsia="Calibri" w:hAnsi="Arial" w:cs="Arial"/>
          <w:sz w:val="20"/>
          <w:szCs w:val="20"/>
        </w:rPr>
      </w:pPr>
    </w:p>
    <w:p w:rsidR="00AB132F" w:rsidRDefault="00AB132F" w:rsidP="00AB132F">
      <w:pPr>
        <w:spacing w:after="0"/>
        <w:ind w:left="927"/>
        <w:jc w:val="both"/>
        <w:rPr>
          <w:rFonts w:ascii="Arial" w:eastAsia="Calibri" w:hAnsi="Arial" w:cs="Arial"/>
          <w:sz w:val="20"/>
          <w:szCs w:val="20"/>
        </w:rPr>
      </w:pPr>
    </w:p>
    <w:p w:rsidR="00AB132F" w:rsidRDefault="00AB132F" w:rsidP="00AB132F">
      <w:pPr>
        <w:spacing w:after="0"/>
        <w:ind w:left="927"/>
        <w:jc w:val="both"/>
        <w:rPr>
          <w:rFonts w:ascii="Arial" w:eastAsia="Calibri" w:hAnsi="Arial" w:cs="Arial"/>
          <w:sz w:val="20"/>
          <w:szCs w:val="20"/>
        </w:rPr>
      </w:pP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Potencjał techniczny. </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Zamawiający uzna warunek za spełniony, jeżeli wykonawca wykaże, że dysponuje lub będzie dysponować następującym potencjałem technicznym:</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 xml:space="preserve">a) kosiarka samojezdna – min. </w:t>
      </w:r>
      <w:r w:rsidR="004262D5">
        <w:rPr>
          <w:rFonts w:ascii="Arial" w:eastAsia="Calibri" w:hAnsi="Arial" w:cs="Arial"/>
          <w:color w:val="000000"/>
          <w:sz w:val="20"/>
          <w:szCs w:val="20"/>
        </w:rPr>
        <w:t>2</w:t>
      </w:r>
      <w:r w:rsidRPr="00D9123E">
        <w:rPr>
          <w:rFonts w:ascii="Arial" w:eastAsia="Calibri" w:hAnsi="Arial" w:cs="Arial"/>
          <w:color w:val="000000"/>
          <w:sz w:val="20"/>
          <w:szCs w:val="20"/>
        </w:rPr>
        <w:t xml:space="preserve"> szt., b) </w:t>
      </w:r>
      <w:proofErr w:type="spellStart"/>
      <w:r w:rsidRPr="00D9123E">
        <w:rPr>
          <w:rFonts w:ascii="Arial" w:eastAsia="Calibri" w:hAnsi="Arial" w:cs="Arial"/>
          <w:color w:val="000000"/>
          <w:sz w:val="20"/>
          <w:szCs w:val="20"/>
        </w:rPr>
        <w:t>wykaszarka</w:t>
      </w:r>
      <w:proofErr w:type="spellEnd"/>
      <w:r w:rsidRPr="00D9123E">
        <w:rPr>
          <w:rFonts w:ascii="Arial" w:eastAsia="Calibri" w:hAnsi="Arial" w:cs="Arial"/>
          <w:color w:val="000000"/>
          <w:sz w:val="20"/>
          <w:szCs w:val="20"/>
        </w:rPr>
        <w:t xml:space="preserve"> spalinowa–min.</w:t>
      </w:r>
      <w:r w:rsidR="004262D5">
        <w:rPr>
          <w:rFonts w:ascii="Arial" w:eastAsia="Calibri" w:hAnsi="Arial" w:cs="Arial"/>
          <w:color w:val="000000"/>
          <w:sz w:val="20"/>
          <w:szCs w:val="20"/>
        </w:rPr>
        <w:t>3</w:t>
      </w:r>
      <w:r w:rsidRPr="00D9123E">
        <w:rPr>
          <w:rFonts w:ascii="Arial" w:eastAsia="Calibri" w:hAnsi="Arial" w:cs="Arial"/>
          <w:color w:val="000000"/>
          <w:sz w:val="20"/>
          <w:szCs w:val="20"/>
        </w:rPr>
        <w:t xml:space="preserve"> szt.</w:t>
      </w:r>
    </w:p>
    <w:p w:rsidR="00D9123E" w:rsidRPr="00D9123E" w:rsidRDefault="00D9123E" w:rsidP="00D9123E">
      <w:pPr>
        <w:spacing w:after="0"/>
        <w:ind w:left="927"/>
        <w:jc w:val="both"/>
        <w:rPr>
          <w:rFonts w:ascii="Arial" w:eastAsia="Calibri" w:hAnsi="Arial" w:cs="Arial"/>
          <w:color w:val="000000"/>
          <w:sz w:val="20"/>
          <w:szCs w:val="20"/>
        </w:rPr>
      </w:pPr>
    </w:p>
    <w:p w:rsidR="00D9123E" w:rsidRPr="00D9123E" w:rsidRDefault="00D9123E" w:rsidP="00D9123E">
      <w:pPr>
        <w:spacing w:after="0"/>
        <w:ind w:left="927" w:firstLine="489"/>
        <w:jc w:val="both"/>
        <w:rPr>
          <w:rFonts w:ascii="Arial" w:eastAsia="Calibri" w:hAnsi="Arial" w:cs="Arial"/>
          <w:sz w:val="20"/>
          <w:szCs w:val="20"/>
        </w:rPr>
      </w:pPr>
      <w:r w:rsidRPr="00D9123E">
        <w:rPr>
          <w:rFonts w:ascii="Arial" w:eastAsia="Calibri" w:hAnsi="Arial" w:cs="Arial"/>
          <w:sz w:val="20"/>
          <w:szCs w:val="20"/>
        </w:rPr>
        <w:lastRenderedPageBreak/>
        <w:t>Wykonawca przedstawi w ofercie zestawienie posiadanego sprzętu  jaki firma jednocześnie deklaruje się użyć przy koszeniu (wraz z podaniem nr rejestracyjnego/ seryjnego danego sprzętu) t</w:t>
      </w:r>
      <w:r w:rsidR="004262D5">
        <w:rPr>
          <w:rFonts w:ascii="Arial" w:eastAsia="Calibri" w:hAnsi="Arial" w:cs="Arial"/>
          <w:sz w:val="20"/>
          <w:szCs w:val="20"/>
        </w:rPr>
        <w:t xml:space="preserve">erenów o powierzchni 59 535 </w:t>
      </w:r>
      <w:r w:rsidRPr="00D9123E">
        <w:rPr>
          <w:rFonts w:ascii="Arial" w:eastAsia="Calibri" w:hAnsi="Arial" w:cs="Arial"/>
          <w:sz w:val="20"/>
          <w:szCs w:val="20"/>
        </w:rPr>
        <w:t>m</w:t>
      </w:r>
      <w:r w:rsidRPr="00D9123E">
        <w:rPr>
          <w:rFonts w:ascii="Arial" w:eastAsia="Calibri" w:hAnsi="Arial" w:cs="Arial"/>
          <w:sz w:val="20"/>
          <w:szCs w:val="20"/>
          <w:vertAlign w:val="superscript"/>
        </w:rPr>
        <w:t>2</w:t>
      </w:r>
      <w:r w:rsidRPr="00D9123E">
        <w:rPr>
          <w:rFonts w:ascii="Arial" w:eastAsia="Calibri" w:hAnsi="Arial" w:cs="Arial"/>
          <w:sz w:val="20"/>
          <w:szCs w:val="20"/>
        </w:rPr>
        <w:t>,</w:t>
      </w:r>
    </w:p>
    <w:p w:rsidR="00D9123E" w:rsidRPr="00D9123E" w:rsidRDefault="00D9123E" w:rsidP="00D9123E">
      <w:pPr>
        <w:spacing w:after="0"/>
        <w:ind w:left="927" w:right="-284"/>
        <w:contextualSpacing/>
        <w:jc w:val="both"/>
        <w:rPr>
          <w:rFonts w:ascii="Arial" w:eastAsia="Calibri" w:hAnsi="Arial" w:cs="Arial"/>
          <w:sz w:val="20"/>
          <w:szCs w:val="20"/>
        </w:rPr>
      </w:pPr>
    </w:p>
    <w:p w:rsidR="00D9123E" w:rsidRPr="00D9123E" w:rsidRDefault="00D9123E" w:rsidP="00D9123E">
      <w:pPr>
        <w:spacing w:after="0"/>
        <w:ind w:left="927" w:right="-284"/>
        <w:contextualSpacing/>
        <w:jc w:val="both"/>
        <w:rPr>
          <w:rFonts w:ascii="Arial" w:eastAsia="Calibri" w:hAnsi="Arial" w:cs="Arial"/>
          <w:b/>
          <w:color w:val="000000"/>
          <w:sz w:val="20"/>
          <w:szCs w:val="20"/>
        </w:rPr>
      </w:pPr>
      <w:r w:rsidRPr="00D9123E">
        <w:rPr>
          <w:rFonts w:ascii="Arial" w:eastAsia="Calibri" w:hAnsi="Arial" w:cs="Arial"/>
          <w:b/>
          <w:sz w:val="20"/>
          <w:szCs w:val="20"/>
        </w:rPr>
        <w:t>W przypadku, gdy Wykonawca złoży oferty na więcej niż 1 zadanie  wykazane</w:t>
      </w:r>
      <w:r w:rsidRPr="00D9123E">
        <w:rPr>
          <w:rFonts w:ascii="Arial" w:eastAsia="Calibri" w:hAnsi="Arial" w:cs="Arial"/>
          <w:b/>
          <w:color w:val="000000"/>
          <w:sz w:val="20"/>
          <w:szCs w:val="20"/>
        </w:rPr>
        <w:t xml:space="preserve"> w nich sprzęty planowane do realizacji zadań nie mogą się powielać. Z tego powodu w załączniku „wykaz sprzętu” należy wpisać oprócz rodzaju sprzętu również jego nr rejestracyjny lub numer seryjny.</w:t>
      </w:r>
    </w:p>
    <w:p w:rsidR="00D9123E" w:rsidRPr="00D9123E" w:rsidRDefault="00D9123E" w:rsidP="00D9123E">
      <w:pPr>
        <w:spacing w:after="0"/>
        <w:ind w:left="927" w:right="-284"/>
        <w:contextualSpacing/>
        <w:jc w:val="both"/>
        <w:rPr>
          <w:rFonts w:ascii="Arial" w:eastAsia="Calibri" w:hAnsi="Arial" w:cs="Arial"/>
          <w:b/>
          <w:color w:val="000000"/>
          <w:sz w:val="20"/>
          <w:szCs w:val="20"/>
        </w:rPr>
      </w:pPr>
    </w:p>
    <w:p w:rsidR="00D9123E" w:rsidRPr="00D9123E" w:rsidRDefault="00A25D61" w:rsidP="00A25D61">
      <w:pPr>
        <w:spacing w:after="0"/>
        <w:ind w:left="851" w:right="-284" w:hanging="142"/>
        <w:contextualSpacing/>
        <w:jc w:val="both"/>
        <w:rPr>
          <w:rFonts w:ascii="Arial" w:eastAsia="Calibri" w:hAnsi="Arial" w:cs="Arial"/>
          <w:sz w:val="20"/>
          <w:szCs w:val="20"/>
        </w:rPr>
      </w:pPr>
      <w:r>
        <w:rPr>
          <w:rFonts w:ascii="Arial" w:eastAsia="Calibri" w:hAnsi="Arial" w:cs="Arial"/>
          <w:sz w:val="20"/>
          <w:szCs w:val="20"/>
        </w:rPr>
        <w:t>4</w:t>
      </w:r>
      <w:r w:rsidR="00D9123E" w:rsidRPr="00D9123E">
        <w:rPr>
          <w:rFonts w:ascii="Arial" w:eastAsia="Calibri" w:hAnsi="Arial" w:cs="Arial"/>
          <w:sz w:val="20"/>
          <w:szCs w:val="20"/>
        </w:rPr>
        <w:t>. Wykonawca w okresie ostatnich 3 lat przed dniem wszczęcia postępowania o udzielenie zamówienia, a jeżeli okres prowadzenia działalności jest krótszy – w tym okresie wykonał co najmniej 2 zadania na łączną</w:t>
      </w:r>
      <w:r w:rsidR="004262D5">
        <w:rPr>
          <w:rFonts w:ascii="Arial" w:eastAsia="Calibri" w:hAnsi="Arial" w:cs="Arial"/>
          <w:sz w:val="20"/>
          <w:szCs w:val="20"/>
        </w:rPr>
        <w:t xml:space="preserve"> wartość 1</w:t>
      </w:r>
      <w:r w:rsidR="00D9123E" w:rsidRPr="00D9123E">
        <w:rPr>
          <w:rFonts w:ascii="Arial" w:eastAsia="Calibri" w:hAnsi="Arial" w:cs="Arial"/>
          <w:sz w:val="20"/>
          <w:szCs w:val="20"/>
        </w:rPr>
        <w:t xml:space="preserve">00 000,00zł, w tym </w:t>
      </w:r>
      <w:r w:rsidR="004262D5">
        <w:rPr>
          <w:rFonts w:ascii="Arial" w:eastAsia="Calibri" w:hAnsi="Arial" w:cs="Arial"/>
          <w:sz w:val="20"/>
          <w:szCs w:val="20"/>
        </w:rPr>
        <w:t xml:space="preserve"> 1 zadanie na wartość minimum </w:t>
      </w:r>
      <w:r w:rsidR="004262D5">
        <w:rPr>
          <w:rFonts w:ascii="Arial" w:eastAsia="Calibri" w:hAnsi="Arial" w:cs="Arial"/>
          <w:sz w:val="20"/>
          <w:szCs w:val="20"/>
        </w:rPr>
        <w:br/>
        <w:t>5</w:t>
      </w:r>
      <w:r w:rsidR="00D9123E" w:rsidRPr="00D9123E">
        <w:rPr>
          <w:rFonts w:ascii="Arial" w:eastAsia="Calibri" w:hAnsi="Arial" w:cs="Arial"/>
          <w:sz w:val="20"/>
          <w:szCs w:val="20"/>
        </w:rPr>
        <w:t>0 000,00zł, odpowiadające swoim rodzajem usługom stanowiącym przedmiot niniejszego zamówienia (z podaniem jego wartości, rodzaju, daty i miejsca wyko</w:t>
      </w:r>
      <w:r w:rsidR="004262D5">
        <w:rPr>
          <w:rFonts w:ascii="Arial" w:eastAsia="Calibri" w:hAnsi="Arial" w:cs="Arial"/>
          <w:sz w:val="20"/>
          <w:szCs w:val="20"/>
        </w:rPr>
        <w:t xml:space="preserve">nania lub wykonywania </w:t>
      </w:r>
      <w:r w:rsidR="004262D5">
        <w:rPr>
          <w:rFonts w:ascii="Arial" w:eastAsia="Calibri" w:hAnsi="Arial" w:cs="Arial"/>
          <w:sz w:val="20"/>
          <w:szCs w:val="20"/>
        </w:rPr>
        <w:br/>
        <w:t>i odbior</w:t>
      </w:r>
      <w:r w:rsidR="00D9123E" w:rsidRPr="00D9123E">
        <w:rPr>
          <w:rFonts w:ascii="Arial" w:eastAsia="Calibri" w:hAnsi="Arial" w:cs="Arial"/>
          <w:sz w:val="20"/>
          <w:szCs w:val="20"/>
        </w:rPr>
        <w:t xml:space="preserve">ów, potwierdzone dokumentami np. protokołami odbioru robót, referencjami). </w:t>
      </w:r>
    </w:p>
    <w:p w:rsidR="00D9123E" w:rsidRDefault="00D9123E" w:rsidP="00A25D61">
      <w:pPr>
        <w:spacing w:after="0"/>
        <w:ind w:left="851" w:right="-284" w:hanging="1"/>
        <w:contextualSpacing/>
        <w:jc w:val="both"/>
        <w:rPr>
          <w:rFonts w:ascii="Arial" w:eastAsia="Times New Roman" w:hAnsi="Arial" w:cs="Arial"/>
          <w:sz w:val="20"/>
          <w:szCs w:val="20"/>
        </w:rPr>
      </w:pPr>
      <w:r w:rsidRPr="00D9123E">
        <w:rPr>
          <w:rFonts w:ascii="Arial" w:eastAsia="Times New Roman" w:hAnsi="Arial" w:cs="Arial"/>
          <w:sz w:val="20"/>
          <w:szCs w:val="20"/>
        </w:rPr>
        <w:t>Wykonane prace winny obejmować  również prace prowadzone w pasach drogowych.</w:t>
      </w:r>
    </w:p>
    <w:p w:rsidR="00DB259D" w:rsidRDefault="00DB259D" w:rsidP="00A25D61">
      <w:pPr>
        <w:spacing w:after="0"/>
        <w:ind w:left="851" w:right="-284" w:hanging="1"/>
        <w:contextualSpacing/>
        <w:jc w:val="both"/>
        <w:rPr>
          <w:rFonts w:ascii="Arial" w:eastAsia="Times New Roman" w:hAnsi="Arial" w:cs="Arial"/>
          <w:sz w:val="20"/>
          <w:szCs w:val="20"/>
        </w:rPr>
      </w:pPr>
    </w:p>
    <w:p w:rsidR="00DB259D" w:rsidRDefault="00DB259D" w:rsidP="00A25D61">
      <w:pPr>
        <w:spacing w:after="0"/>
        <w:ind w:left="851" w:right="-284" w:hanging="1"/>
        <w:contextualSpacing/>
        <w:jc w:val="both"/>
        <w:rPr>
          <w:rFonts w:ascii="Arial" w:eastAsia="Times New Roman" w:hAnsi="Arial" w:cs="Arial"/>
          <w:sz w:val="20"/>
          <w:szCs w:val="20"/>
        </w:rPr>
      </w:pPr>
    </w:p>
    <w:p w:rsidR="00DB259D" w:rsidRDefault="00DB259D" w:rsidP="00A25D61">
      <w:pPr>
        <w:spacing w:after="0"/>
        <w:ind w:left="851" w:right="-284" w:hanging="1"/>
        <w:contextualSpacing/>
        <w:jc w:val="both"/>
        <w:rPr>
          <w:rFonts w:ascii="Arial" w:hAnsi="Arial"/>
          <w:color w:val="000000" w:themeColor="text1"/>
          <w:sz w:val="20"/>
        </w:rPr>
      </w:pPr>
      <w:r>
        <w:rPr>
          <w:rFonts w:ascii="Arial" w:hAnsi="Arial"/>
          <w:color w:val="000000" w:themeColor="text1"/>
          <w:sz w:val="20"/>
        </w:rPr>
        <w:t>Zadanie II</w:t>
      </w:r>
    </w:p>
    <w:p w:rsidR="00DB259D" w:rsidRDefault="00DB259D" w:rsidP="00A25D61">
      <w:pPr>
        <w:spacing w:after="0"/>
        <w:ind w:left="851" w:right="-284" w:hanging="1"/>
        <w:contextualSpacing/>
        <w:jc w:val="both"/>
        <w:rPr>
          <w:rFonts w:ascii="Arial" w:hAnsi="Arial"/>
          <w:color w:val="000000" w:themeColor="text1"/>
          <w:sz w:val="20"/>
        </w:rPr>
      </w:pPr>
    </w:p>
    <w:p w:rsidR="00DB259D" w:rsidRPr="00D9123E" w:rsidRDefault="00DB259D" w:rsidP="00DB259D">
      <w:pPr>
        <w:numPr>
          <w:ilvl w:val="0"/>
          <w:numId w:val="72"/>
        </w:numPr>
        <w:spacing w:after="0"/>
        <w:jc w:val="both"/>
        <w:rPr>
          <w:rFonts w:ascii="Arial" w:eastAsia="Calibri" w:hAnsi="Arial" w:cs="Arial"/>
          <w:sz w:val="20"/>
          <w:szCs w:val="20"/>
        </w:rPr>
      </w:pPr>
      <w:r w:rsidRPr="00D9123E">
        <w:rPr>
          <w:rFonts w:ascii="Arial" w:eastAsia="Calibri" w:hAnsi="Arial" w:cs="Arial"/>
          <w:sz w:val="20"/>
          <w:szCs w:val="20"/>
        </w:rPr>
        <w:t xml:space="preserve">Wykonawca dysponuje wystarczającą ilością osób posiadających doświadczenie </w:t>
      </w:r>
      <w:r w:rsidRPr="00D9123E">
        <w:rPr>
          <w:rFonts w:ascii="Arial" w:eastAsia="Calibri" w:hAnsi="Arial" w:cs="Arial"/>
          <w:sz w:val="20"/>
          <w:szCs w:val="20"/>
        </w:rPr>
        <w:br/>
        <w:t>i kwalifikacje odpowiednie do stanowisk, jakie zostaną tym osobom powierzone, tj.:</w:t>
      </w:r>
    </w:p>
    <w:p w:rsidR="00DB259D" w:rsidRPr="00D9123E" w:rsidRDefault="00DB259D" w:rsidP="00DB259D">
      <w:pPr>
        <w:spacing w:after="0"/>
        <w:ind w:left="927"/>
        <w:jc w:val="both"/>
        <w:rPr>
          <w:rFonts w:ascii="Arial" w:eastAsia="Calibri" w:hAnsi="Arial" w:cs="Arial"/>
          <w:sz w:val="20"/>
          <w:szCs w:val="20"/>
        </w:rPr>
      </w:pPr>
      <w:r w:rsidRPr="00D9123E">
        <w:rPr>
          <w:rFonts w:ascii="Arial" w:eastAsia="Calibri" w:hAnsi="Arial" w:cs="Arial"/>
          <w:sz w:val="20"/>
          <w:szCs w:val="20"/>
        </w:rPr>
        <w:t xml:space="preserve">- co najmniej 1 pracownik z wykształceniem min. średnim ogrodniczym posiadającym </w:t>
      </w:r>
      <w:r w:rsidRPr="00D9123E">
        <w:rPr>
          <w:rFonts w:ascii="Arial" w:eastAsia="Calibri" w:hAnsi="Arial" w:cs="Arial"/>
          <w:sz w:val="20"/>
          <w:szCs w:val="20"/>
        </w:rPr>
        <w:br/>
        <w:t xml:space="preserve">min. 2 letnią praktykę w wykonywaniu zawodu (który będzie prowadził nadzór nad wykonywaniem prac), a także min. </w:t>
      </w:r>
      <w:r>
        <w:rPr>
          <w:rFonts w:ascii="Arial" w:eastAsia="Calibri" w:hAnsi="Arial" w:cs="Arial"/>
          <w:sz w:val="20"/>
          <w:szCs w:val="20"/>
        </w:rPr>
        <w:t>6</w:t>
      </w:r>
      <w:r w:rsidRPr="00D9123E">
        <w:rPr>
          <w:rFonts w:ascii="Arial" w:eastAsia="Calibri" w:hAnsi="Arial" w:cs="Arial"/>
          <w:sz w:val="20"/>
          <w:szCs w:val="20"/>
        </w:rPr>
        <w:t xml:space="preserve"> pracowników przeszkolonych w zakresie prac ogrodniczych z min. rocznym doświadczeniem w zakresie odpowiadającym przedmiotowi zamówienia.</w:t>
      </w:r>
    </w:p>
    <w:p w:rsidR="00DB259D" w:rsidRDefault="00DB259D" w:rsidP="00DB259D">
      <w:pPr>
        <w:numPr>
          <w:ilvl w:val="0"/>
          <w:numId w:val="72"/>
        </w:numPr>
        <w:jc w:val="both"/>
        <w:rPr>
          <w:rFonts w:ascii="Arial" w:eastAsia="Calibri" w:hAnsi="Arial" w:cs="Arial"/>
          <w:sz w:val="20"/>
          <w:szCs w:val="20"/>
        </w:rPr>
      </w:pPr>
      <w:r w:rsidRPr="00D9123E">
        <w:rPr>
          <w:rFonts w:ascii="Arial" w:eastAsia="Calibri" w:hAnsi="Arial" w:cs="Arial"/>
          <w:sz w:val="20"/>
          <w:szCs w:val="20"/>
        </w:rPr>
        <w:t xml:space="preserve">Zamawiający wymaga od wykonawców wskazania w ofercie przetargowej  imion i nazwisk osób wykonujących czynności przy realizacji zamówienia wraz z informacją </w:t>
      </w:r>
      <w:r w:rsidRPr="00D9123E">
        <w:rPr>
          <w:rFonts w:ascii="Arial" w:eastAsia="Calibri" w:hAnsi="Arial" w:cs="Arial"/>
          <w:sz w:val="20"/>
          <w:szCs w:val="20"/>
        </w:rPr>
        <w:br/>
        <w:t>o kwalifikacjach zawodowych lub doświadczeniu tych osób.</w:t>
      </w:r>
    </w:p>
    <w:p w:rsidR="00AB132F" w:rsidRDefault="00AB132F" w:rsidP="00AB132F">
      <w:pPr>
        <w:jc w:val="both"/>
        <w:rPr>
          <w:rFonts w:ascii="Arial" w:eastAsia="Calibri" w:hAnsi="Arial" w:cs="Arial"/>
          <w:sz w:val="20"/>
          <w:szCs w:val="20"/>
        </w:rPr>
      </w:pPr>
    </w:p>
    <w:p w:rsidR="00AB132F" w:rsidRDefault="00AB132F" w:rsidP="00AB132F">
      <w:pPr>
        <w:jc w:val="both"/>
        <w:rPr>
          <w:rFonts w:ascii="Arial" w:eastAsia="Calibri" w:hAnsi="Arial" w:cs="Arial"/>
          <w:sz w:val="20"/>
          <w:szCs w:val="20"/>
        </w:rPr>
      </w:pPr>
    </w:p>
    <w:p w:rsidR="00AB132F" w:rsidRPr="00D9123E" w:rsidRDefault="00AB132F" w:rsidP="00AB132F">
      <w:pPr>
        <w:jc w:val="both"/>
        <w:rPr>
          <w:rFonts w:ascii="Arial" w:eastAsia="Calibri" w:hAnsi="Arial" w:cs="Arial"/>
          <w:sz w:val="20"/>
          <w:szCs w:val="20"/>
        </w:rPr>
      </w:pPr>
    </w:p>
    <w:p w:rsidR="00DB259D" w:rsidRPr="00D9123E" w:rsidRDefault="00DB259D" w:rsidP="00DB259D">
      <w:pPr>
        <w:numPr>
          <w:ilvl w:val="0"/>
          <w:numId w:val="72"/>
        </w:numPr>
        <w:spacing w:after="0"/>
        <w:jc w:val="both"/>
        <w:rPr>
          <w:rFonts w:ascii="Arial" w:eastAsia="Calibri" w:hAnsi="Arial" w:cs="Arial"/>
          <w:sz w:val="20"/>
          <w:szCs w:val="20"/>
        </w:rPr>
      </w:pPr>
      <w:r w:rsidRPr="00D9123E">
        <w:rPr>
          <w:rFonts w:ascii="Arial" w:eastAsia="Calibri" w:hAnsi="Arial" w:cs="Arial"/>
          <w:sz w:val="20"/>
          <w:szCs w:val="20"/>
        </w:rPr>
        <w:t xml:space="preserve">Potencjał techniczny. </w:t>
      </w:r>
    </w:p>
    <w:p w:rsidR="00DB259D" w:rsidRPr="00D9123E" w:rsidRDefault="00DB259D" w:rsidP="00DB259D">
      <w:pPr>
        <w:spacing w:after="0"/>
        <w:ind w:left="927"/>
        <w:jc w:val="both"/>
        <w:rPr>
          <w:rFonts w:ascii="Arial" w:eastAsia="Calibri" w:hAnsi="Arial" w:cs="Arial"/>
          <w:sz w:val="20"/>
          <w:szCs w:val="20"/>
        </w:rPr>
      </w:pPr>
      <w:r w:rsidRPr="00D9123E">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rsidR="00DB259D" w:rsidRPr="00D9123E" w:rsidRDefault="00DB259D" w:rsidP="00DB259D">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Zamawiający uzna warunek za spełniony, jeżeli wykonawca wykaże, że dysponuje lub będzie dysponować następującym potencjałem technicznym:</w:t>
      </w:r>
    </w:p>
    <w:p w:rsidR="004262D5" w:rsidRPr="00D9123E" w:rsidRDefault="004262D5" w:rsidP="004262D5">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 xml:space="preserve">a) kosiarka samojezdna – min. </w:t>
      </w:r>
      <w:r>
        <w:rPr>
          <w:rFonts w:ascii="Arial" w:eastAsia="Calibri" w:hAnsi="Arial" w:cs="Arial"/>
          <w:color w:val="000000"/>
          <w:sz w:val="20"/>
          <w:szCs w:val="20"/>
        </w:rPr>
        <w:t>2</w:t>
      </w:r>
      <w:r w:rsidRPr="00D9123E">
        <w:rPr>
          <w:rFonts w:ascii="Arial" w:eastAsia="Calibri" w:hAnsi="Arial" w:cs="Arial"/>
          <w:color w:val="000000"/>
          <w:sz w:val="20"/>
          <w:szCs w:val="20"/>
        </w:rPr>
        <w:t xml:space="preserve"> szt., b) </w:t>
      </w:r>
      <w:proofErr w:type="spellStart"/>
      <w:r w:rsidRPr="00D9123E">
        <w:rPr>
          <w:rFonts w:ascii="Arial" w:eastAsia="Calibri" w:hAnsi="Arial" w:cs="Arial"/>
          <w:color w:val="000000"/>
          <w:sz w:val="20"/>
          <w:szCs w:val="20"/>
        </w:rPr>
        <w:t>wykaszarka</w:t>
      </w:r>
      <w:proofErr w:type="spellEnd"/>
      <w:r w:rsidRPr="00D9123E">
        <w:rPr>
          <w:rFonts w:ascii="Arial" w:eastAsia="Calibri" w:hAnsi="Arial" w:cs="Arial"/>
          <w:color w:val="000000"/>
          <w:sz w:val="20"/>
          <w:szCs w:val="20"/>
        </w:rPr>
        <w:t xml:space="preserve"> spalinowa–min.</w:t>
      </w:r>
      <w:r>
        <w:rPr>
          <w:rFonts w:ascii="Arial" w:eastAsia="Calibri" w:hAnsi="Arial" w:cs="Arial"/>
          <w:color w:val="000000"/>
          <w:sz w:val="20"/>
          <w:szCs w:val="20"/>
        </w:rPr>
        <w:t>3</w:t>
      </w:r>
      <w:r w:rsidRPr="00D9123E">
        <w:rPr>
          <w:rFonts w:ascii="Arial" w:eastAsia="Calibri" w:hAnsi="Arial" w:cs="Arial"/>
          <w:color w:val="000000"/>
          <w:sz w:val="20"/>
          <w:szCs w:val="20"/>
        </w:rPr>
        <w:t xml:space="preserve"> szt.</w:t>
      </w:r>
    </w:p>
    <w:p w:rsidR="00DB259D" w:rsidRPr="00D9123E" w:rsidRDefault="00DB259D" w:rsidP="00AB132F">
      <w:pPr>
        <w:spacing w:after="0"/>
        <w:jc w:val="both"/>
        <w:rPr>
          <w:rFonts w:ascii="Arial" w:eastAsia="Calibri" w:hAnsi="Arial" w:cs="Arial"/>
          <w:color w:val="000000"/>
          <w:sz w:val="20"/>
          <w:szCs w:val="20"/>
        </w:rPr>
      </w:pPr>
    </w:p>
    <w:p w:rsidR="00DB259D" w:rsidRPr="00D9123E" w:rsidRDefault="00DB259D" w:rsidP="00DB259D">
      <w:pPr>
        <w:spacing w:after="0"/>
        <w:ind w:left="927" w:firstLine="489"/>
        <w:jc w:val="both"/>
        <w:rPr>
          <w:rFonts w:ascii="Arial" w:eastAsia="Calibri" w:hAnsi="Arial" w:cs="Arial"/>
          <w:sz w:val="20"/>
          <w:szCs w:val="20"/>
        </w:rPr>
      </w:pPr>
      <w:r w:rsidRPr="00D9123E">
        <w:rPr>
          <w:rFonts w:ascii="Arial" w:eastAsia="Calibri" w:hAnsi="Arial" w:cs="Arial"/>
          <w:sz w:val="20"/>
          <w:szCs w:val="20"/>
        </w:rPr>
        <w:t xml:space="preserve">Wykonawca przedstawi w ofercie zestawienie posiadanego sprzętu  jaki firma jednocześnie deklaruje się użyć przy koszeniu (wraz z podaniem nr rejestracyjnego/ seryjnego danego sprzętu) terenów o powierzchni </w:t>
      </w:r>
      <w:r w:rsidR="004262D5">
        <w:rPr>
          <w:rFonts w:ascii="Arial" w:eastAsia="Calibri" w:hAnsi="Arial" w:cs="Arial"/>
          <w:sz w:val="20"/>
          <w:szCs w:val="20"/>
        </w:rPr>
        <w:t xml:space="preserve">143 906 </w:t>
      </w:r>
      <w:r w:rsidRPr="00D9123E">
        <w:rPr>
          <w:rFonts w:ascii="Arial" w:eastAsia="Calibri" w:hAnsi="Arial" w:cs="Arial"/>
          <w:sz w:val="20"/>
          <w:szCs w:val="20"/>
        </w:rPr>
        <w:t>m</w:t>
      </w:r>
      <w:r w:rsidRPr="00D9123E">
        <w:rPr>
          <w:rFonts w:ascii="Arial" w:eastAsia="Calibri" w:hAnsi="Arial" w:cs="Arial"/>
          <w:sz w:val="20"/>
          <w:szCs w:val="20"/>
          <w:vertAlign w:val="superscript"/>
        </w:rPr>
        <w:t>2</w:t>
      </w:r>
      <w:r w:rsidRPr="00D9123E">
        <w:rPr>
          <w:rFonts w:ascii="Arial" w:eastAsia="Calibri" w:hAnsi="Arial" w:cs="Arial"/>
          <w:sz w:val="20"/>
          <w:szCs w:val="20"/>
        </w:rPr>
        <w:t>,</w:t>
      </w:r>
    </w:p>
    <w:p w:rsidR="00DB259D" w:rsidRPr="00D9123E" w:rsidRDefault="00DB259D" w:rsidP="00DB259D">
      <w:pPr>
        <w:spacing w:after="0"/>
        <w:ind w:left="927" w:right="-284"/>
        <w:contextualSpacing/>
        <w:jc w:val="both"/>
        <w:rPr>
          <w:rFonts w:ascii="Arial" w:eastAsia="Calibri" w:hAnsi="Arial" w:cs="Arial"/>
          <w:sz w:val="20"/>
          <w:szCs w:val="20"/>
        </w:rPr>
      </w:pPr>
    </w:p>
    <w:p w:rsidR="00DB259D" w:rsidRPr="00D9123E" w:rsidRDefault="00DB259D" w:rsidP="00DB259D">
      <w:pPr>
        <w:spacing w:after="0"/>
        <w:ind w:left="927" w:right="-284"/>
        <w:contextualSpacing/>
        <w:jc w:val="both"/>
        <w:rPr>
          <w:rFonts w:ascii="Arial" w:eastAsia="Calibri" w:hAnsi="Arial" w:cs="Arial"/>
          <w:b/>
          <w:color w:val="000000"/>
          <w:sz w:val="20"/>
          <w:szCs w:val="20"/>
        </w:rPr>
      </w:pPr>
      <w:r w:rsidRPr="00D9123E">
        <w:rPr>
          <w:rFonts w:ascii="Arial" w:eastAsia="Calibri" w:hAnsi="Arial" w:cs="Arial"/>
          <w:b/>
          <w:sz w:val="20"/>
          <w:szCs w:val="20"/>
        </w:rPr>
        <w:t>W przypadku, gdy Wykonawca złoży oferty na więcej niż 1 zadanie  wykazane</w:t>
      </w:r>
      <w:r w:rsidRPr="00D9123E">
        <w:rPr>
          <w:rFonts w:ascii="Arial" w:eastAsia="Calibri" w:hAnsi="Arial" w:cs="Arial"/>
          <w:b/>
          <w:color w:val="000000"/>
          <w:sz w:val="20"/>
          <w:szCs w:val="20"/>
        </w:rPr>
        <w:t xml:space="preserve"> w nich sprzęty planowane do realizacji zadań nie mogą się powielać. Z tego powodu w załączniku „wykaz sprzętu” należy wpisać oprócz rodzaju sprzętu również jego nr rejestracyjny lub numer seryjny.</w:t>
      </w:r>
    </w:p>
    <w:p w:rsidR="00DB259D" w:rsidRPr="00D9123E" w:rsidRDefault="00DB259D" w:rsidP="00DB259D">
      <w:pPr>
        <w:spacing w:after="0"/>
        <w:ind w:left="927" w:right="-284"/>
        <w:contextualSpacing/>
        <w:jc w:val="both"/>
        <w:rPr>
          <w:rFonts w:ascii="Arial" w:eastAsia="Calibri" w:hAnsi="Arial" w:cs="Arial"/>
          <w:b/>
          <w:color w:val="000000"/>
          <w:sz w:val="20"/>
          <w:szCs w:val="20"/>
        </w:rPr>
      </w:pPr>
    </w:p>
    <w:p w:rsidR="00AB132F" w:rsidRPr="00AB132F" w:rsidRDefault="00DB259D" w:rsidP="00AB132F">
      <w:pPr>
        <w:pStyle w:val="Akapitzlist"/>
        <w:numPr>
          <w:ilvl w:val="0"/>
          <w:numId w:val="72"/>
        </w:numPr>
        <w:ind w:right="-284"/>
        <w:jc w:val="both"/>
        <w:rPr>
          <w:rFonts w:ascii="Arial" w:eastAsia="Calibri" w:hAnsi="Arial" w:cs="Arial"/>
          <w:sz w:val="20"/>
          <w:szCs w:val="20"/>
        </w:rPr>
      </w:pPr>
      <w:r w:rsidRPr="00AB132F">
        <w:rPr>
          <w:rFonts w:ascii="Arial" w:eastAsia="Calibri" w:hAnsi="Arial" w:cs="Arial"/>
          <w:sz w:val="20"/>
          <w:szCs w:val="20"/>
        </w:rPr>
        <w:t>Wykonawca w okresie ostatnich 3 lat przed dniem wszczęcia postępowania o udzielenie zamówienia, a jeżeli okres prowadzenia działalności jest krótszy – w tym okresie wykonał co najmniej 2 zadania na</w:t>
      </w:r>
    </w:p>
    <w:p w:rsidR="00AB132F" w:rsidRDefault="00AB132F" w:rsidP="00AB132F">
      <w:pPr>
        <w:pStyle w:val="Akapitzlist"/>
        <w:ind w:left="927" w:right="-284"/>
        <w:jc w:val="both"/>
        <w:rPr>
          <w:rFonts w:ascii="Arial" w:eastAsia="Calibri" w:hAnsi="Arial" w:cs="Arial"/>
          <w:sz w:val="20"/>
          <w:szCs w:val="20"/>
        </w:rPr>
      </w:pPr>
    </w:p>
    <w:p w:rsidR="00DB259D" w:rsidRPr="00AB132F" w:rsidRDefault="00DB259D" w:rsidP="00AB132F">
      <w:pPr>
        <w:pStyle w:val="Akapitzlist"/>
        <w:ind w:left="927" w:right="-284"/>
        <w:jc w:val="both"/>
        <w:rPr>
          <w:rFonts w:ascii="Arial" w:eastAsia="Calibri" w:hAnsi="Arial" w:cs="Arial"/>
          <w:sz w:val="20"/>
          <w:szCs w:val="20"/>
        </w:rPr>
      </w:pPr>
      <w:r w:rsidRPr="00AB132F">
        <w:rPr>
          <w:rFonts w:ascii="Arial" w:eastAsia="Calibri" w:hAnsi="Arial" w:cs="Arial"/>
          <w:sz w:val="20"/>
          <w:szCs w:val="20"/>
        </w:rPr>
        <w:lastRenderedPageBreak/>
        <w:t xml:space="preserve">łączną wartość </w:t>
      </w:r>
      <w:r w:rsidR="004262D5" w:rsidRPr="00AB132F">
        <w:rPr>
          <w:rFonts w:ascii="Arial" w:eastAsia="Calibri" w:hAnsi="Arial" w:cs="Arial"/>
          <w:sz w:val="20"/>
          <w:szCs w:val="20"/>
        </w:rPr>
        <w:t>50</w:t>
      </w:r>
      <w:r w:rsidRPr="00AB132F">
        <w:rPr>
          <w:rFonts w:ascii="Arial" w:eastAsia="Calibri" w:hAnsi="Arial" w:cs="Arial"/>
          <w:sz w:val="20"/>
          <w:szCs w:val="20"/>
        </w:rPr>
        <w:t> 000,00zł, odpowiadające swoim rodzajem usługom stanowiącym przedmiot niniejszego zamówienia (z podaniem jego wartości, rodzaju, daty i miejsca wykonania</w:t>
      </w:r>
      <w:r w:rsidR="004262D5" w:rsidRPr="00AB132F">
        <w:rPr>
          <w:rFonts w:ascii="Arial" w:eastAsia="Calibri" w:hAnsi="Arial" w:cs="Arial"/>
          <w:sz w:val="20"/>
          <w:szCs w:val="20"/>
        </w:rPr>
        <w:t xml:space="preserve"> lub wykonywania </w:t>
      </w:r>
      <w:r w:rsidR="004262D5" w:rsidRPr="00AB132F">
        <w:rPr>
          <w:rFonts w:ascii="Arial" w:eastAsia="Calibri" w:hAnsi="Arial" w:cs="Arial"/>
          <w:sz w:val="20"/>
          <w:szCs w:val="20"/>
        </w:rPr>
        <w:br/>
        <w:t>i odbior</w:t>
      </w:r>
      <w:r w:rsidRPr="00AB132F">
        <w:rPr>
          <w:rFonts w:ascii="Arial" w:eastAsia="Calibri" w:hAnsi="Arial" w:cs="Arial"/>
          <w:sz w:val="20"/>
          <w:szCs w:val="20"/>
        </w:rPr>
        <w:t xml:space="preserve">ów, potwierdzone dokumentami np. protokołami odbioru robót, referencjami). </w:t>
      </w:r>
    </w:p>
    <w:p w:rsidR="00DB259D" w:rsidRDefault="00AB132F" w:rsidP="00DB259D">
      <w:pPr>
        <w:spacing w:after="0"/>
        <w:ind w:left="851" w:right="-284" w:hanging="1"/>
        <w:contextualSpacing/>
        <w:jc w:val="both"/>
        <w:rPr>
          <w:rFonts w:ascii="Arial" w:eastAsia="Times New Roman" w:hAnsi="Arial" w:cs="Arial"/>
          <w:sz w:val="20"/>
          <w:szCs w:val="20"/>
        </w:rPr>
      </w:pPr>
      <w:r>
        <w:rPr>
          <w:rFonts w:ascii="Arial" w:eastAsia="Times New Roman" w:hAnsi="Arial" w:cs="Arial"/>
          <w:sz w:val="20"/>
          <w:szCs w:val="20"/>
        </w:rPr>
        <w:t xml:space="preserve"> </w:t>
      </w:r>
      <w:r w:rsidR="00DB259D" w:rsidRPr="00D9123E">
        <w:rPr>
          <w:rFonts w:ascii="Arial" w:eastAsia="Times New Roman" w:hAnsi="Arial" w:cs="Arial"/>
          <w:sz w:val="20"/>
          <w:szCs w:val="20"/>
        </w:rPr>
        <w:t>Wykonane prace winny obejmować  również prace prowadzone w pasach drogowych.</w:t>
      </w:r>
    </w:p>
    <w:p w:rsidR="00DB259D" w:rsidRDefault="00DB259D" w:rsidP="00A25D61">
      <w:pPr>
        <w:spacing w:after="0"/>
        <w:ind w:left="851" w:right="-284" w:hanging="1"/>
        <w:contextualSpacing/>
        <w:jc w:val="both"/>
        <w:rPr>
          <w:rFonts w:ascii="Arial" w:hAnsi="Arial"/>
          <w:color w:val="000000" w:themeColor="text1"/>
          <w:sz w:val="20"/>
        </w:rPr>
      </w:pPr>
    </w:p>
    <w:p w:rsidR="00DB259D" w:rsidRDefault="00DB259D" w:rsidP="004262D5">
      <w:pPr>
        <w:spacing w:after="0"/>
        <w:ind w:right="-284"/>
        <w:contextualSpacing/>
        <w:jc w:val="both"/>
        <w:rPr>
          <w:rFonts w:ascii="Arial" w:hAnsi="Arial"/>
          <w:color w:val="000000" w:themeColor="text1"/>
          <w:sz w:val="20"/>
        </w:rPr>
      </w:pPr>
    </w:p>
    <w:p w:rsidR="00DB259D" w:rsidRDefault="00DB259D" w:rsidP="00A25D61">
      <w:pPr>
        <w:spacing w:after="0"/>
        <w:ind w:left="851" w:right="-284" w:hanging="1"/>
        <w:contextualSpacing/>
        <w:jc w:val="both"/>
        <w:rPr>
          <w:rFonts w:ascii="Arial" w:hAnsi="Arial"/>
          <w:color w:val="000000" w:themeColor="text1"/>
          <w:sz w:val="20"/>
        </w:rPr>
      </w:pPr>
      <w:r>
        <w:rPr>
          <w:rFonts w:ascii="Arial" w:hAnsi="Arial"/>
          <w:color w:val="000000" w:themeColor="text1"/>
          <w:sz w:val="20"/>
        </w:rPr>
        <w:t>Zadanie III</w:t>
      </w:r>
    </w:p>
    <w:p w:rsidR="00DB259D" w:rsidRDefault="00DB259D" w:rsidP="00A25D61">
      <w:pPr>
        <w:spacing w:after="0"/>
        <w:ind w:left="851" w:right="-284" w:hanging="1"/>
        <w:contextualSpacing/>
        <w:jc w:val="both"/>
        <w:rPr>
          <w:rFonts w:ascii="Arial" w:hAnsi="Arial"/>
          <w:color w:val="000000" w:themeColor="text1"/>
          <w:sz w:val="20"/>
        </w:rPr>
      </w:pPr>
    </w:p>
    <w:p w:rsidR="00DB259D" w:rsidRDefault="00DB259D" w:rsidP="00A25D61">
      <w:pPr>
        <w:spacing w:after="0"/>
        <w:ind w:left="851" w:right="-284" w:hanging="1"/>
        <w:contextualSpacing/>
        <w:jc w:val="both"/>
        <w:rPr>
          <w:rFonts w:ascii="Arial" w:hAnsi="Arial"/>
          <w:color w:val="000000" w:themeColor="text1"/>
          <w:sz w:val="20"/>
        </w:rPr>
      </w:pPr>
    </w:p>
    <w:p w:rsidR="00DB259D" w:rsidRPr="00D9123E" w:rsidRDefault="00DB259D" w:rsidP="00DB259D">
      <w:pPr>
        <w:numPr>
          <w:ilvl w:val="0"/>
          <w:numId w:val="73"/>
        </w:numPr>
        <w:spacing w:after="0"/>
        <w:jc w:val="both"/>
        <w:rPr>
          <w:rFonts w:ascii="Arial" w:eastAsia="Calibri" w:hAnsi="Arial" w:cs="Arial"/>
          <w:sz w:val="20"/>
          <w:szCs w:val="20"/>
        </w:rPr>
      </w:pPr>
      <w:r w:rsidRPr="00D9123E">
        <w:rPr>
          <w:rFonts w:ascii="Arial" w:eastAsia="Calibri" w:hAnsi="Arial" w:cs="Arial"/>
          <w:sz w:val="20"/>
          <w:szCs w:val="20"/>
        </w:rPr>
        <w:t xml:space="preserve">Wykonawca dysponuje wystarczającą ilością osób posiadających doświadczenie </w:t>
      </w:r>
      <w:r w:rsidRPr="00D9123E">
        <w:rPr>
          <w:rFonts w:ascii="Arial" w:eastAsia="Calibri" w:hAnsi="Arial" w:cs="Arial"/>
          <w:sz w:val="20"/>
          <w:szCs w:val="20"/>
        </w:rPr>
        <w:br/>
        <w:t>i kwalifikacje odpowiednie do stanowisk, jakie zostaną tym osobom powierzone, tj.:</w:t>
      </w:r>
    </w:p>
    <w:p w:rsidR="00DB259D" w:rsidRPr="00D9123E" w:rsidRDefault="00DB259D" w:rsidP="00DB259D">
      <w:pPr>
        <w:spacing w:after="0"/>
        <w:ind w:left="927"/>
        <w:jc w:val="both"/>
        <w:rPr>
          <w:rFonts w:ascii="Arial" w:eastAsia="Calibri" w:hAnsi="Arial" w:cs="Arial"/>
          <w:sz w:val="20"/>
          <w:szCs w:val="20"/>
        </w:rPr>
      </w:pPr>
      <w:r w:rsidRPr="00D9123E">
        <w:rPr>
          <w:rFonts w:ascii="Arial" w:eastAsia="Calibri" w:hAnsi="Arial" w:cs="Arial"/>
          <w:sz w:val="20"/>
          <w:szCs w:val="20"/>
        </w:rPr>
        <w:t xml:space="preserve">- co najmniej 1 pracownik z wykształceniem min. średnim ogrodniczym posiadającym </w:t>
      </w:r>
      <w:r w:rsidRPr="00D9123E">
        <w:rPr>
          <w:rFonts w:ascii="Arial" w:eastAsia="Calibri" w:hAnsi="Arial" w:cs="Arial"/>
          <w:sz w:val="20"/>
          <w:szCs w:val="20"/>
        </w:rPr>
        <w:br/>
        <w:t xml:space="preserve">min. 2 letnią praktykę w wykonywaniu zawodu (który będzie prowadził nadzór nad wykonywaniem prac), a także min. </w:t>
      </w:r>
      <w:r>
        <w:rPr>
          <w:rFonts w:ascii="Arial" w:eastAsia="Calibri" w:hAnsi="Arial" w:cs="Arial"/>
          <w:sz w:val="20"/>
          <w:szCs w:val="20"/>
        </w:rPr>
        <w:t>3</w:t>
      </w:r>
      <w:r w:rsidRPr="00D9123E">
        <w:rPr>
          <w:rFonts w:ascii="Arial" w:eastAsia="Calibri" w:hAnsi="Arial" w:cs="Arial"/>
          <w:sz w:val="20"/>
          <w:szCs w:val="20"/>
        </w:rPr>
        <w:t xml:space="preserve"> pracowników przeszkolonych w zakresie prac ogrodniczych z min. rocznym doświadczeniem w zakresie odpowiadającym przedmiotowi zamówienia.</w:t>
      </w:r>
    </w:p>
    <w:p w:rsidR="00DB259D" w:rsidRPr="00D9123E" w:rsidRDefault="00DB259D" w:rsidP="00DB259D">
      <w:pPr>
        <w:numPr>
          <w:ilvl w:val="0"/>
          <w:numId w:val="73"/>
        </w:numPr>
        <w:jc w:val="both"/>
        <w:rPr>
          <w:rFonts w:ascii="Arial" w:eastAsia="Calibri" w:hAnsi="Arial" w:cs="Arial"/>
          <w:sz w:val="20"/>
          <w:szCs w:val="20"/>
        </w:rPr>
      </w:pPr>
      <w:r w:rsidRPr="00D9123E">
        <w:rPr>
          <w:rFonts w:ascii="Arial" w:eastAsia="Calibri" w:hAnsi="Arial" w:cs="Arial"/>
          <w:sz w:val="20"/>
          <w:szCs w:val="20"/>
        </w:rPr>
        <w:t xml:space="preserve">Zamawiający wymaga od wykonawców wskazania w ofercie przetargowej  imion i nazwisk osób wykonujących czynności przy realizacji zamówienia wraz z informacją </w:t>
      </w:r>
      <w:r w:rsidRPr="00D9123E">
        <w:rPr>
          <w:rFonts w:ascii="Arial" w:eastAsia="Calibri" w:hAnsi="Arial" w:cs="Arial"/>
          <w:sz w:val="20"/>
          <w:szCs w:val="20"/>
        </w:rPr>
        <w:br/>
        <w:t>o kwalifikacjach zawodowych lub doświadczeniu tych osób.</w:t>
      </w:r>
    </w:p>
    <w:p w:rsidR="00DB259D" w:rsidRPr="00D9123E" w:rsidRDefault="00DB259D" w:rsidP="00DB259D">
      <w:pPr>
        <w:numPr>
          <w:ilvl w:val="0"/>
          <w:numId w:val="73"/>
        </w:numPr>
        <w:spacing w:after="0"/>
        <w:jc w:val="both"/>
        <w:rPr>
          <w:rFonts w:ascii="Arial" w:eastAsia="Calibri" w:hAnsi="Arial" w:cs="Arial"/>
          <w:sz w:val="20"/>
          <w:szCs w:val="20"/>
        </w:rPr>
      </w:pPr>
      <w:r w:rsidRPr="00D9123E">
        <w:rPr>
          <w:rFonts w:ascii="Arial" w:eastAsia="Calibri" w:hAnsi="Arial" w:cs="Arial"/>
          <w:sz w:val="20"/>
          <w:szCs w:val="20"/>
        </w:rPr>
        <w:t xml:space="preserve">Potencjał techniczny. </w:t>
      </w:r>
    </w:p>
    <w:p w:rsidR="00DB259D" w:rsidRPr="00D9123E" w:rsidRDefault="00DB259D" w:rsidP="00DB259D">
      <w:pPr>
        <w:spacing w:after="0"/>
        <w:ind w:left="927"/>
        <w:jc w:val="both"/>
        <w:rPr>
          <w:rFonts w:ascii="Arial" w:eastAsia="Calibri" w:hAnsi="Arial" w:cs="Arial"/>
          <w:sz w:val="20"/>
          <w:szCs w:val="20"/>
        </w:rPr>
      </w:pPr>
      <w:r w:rsidRPr="00D9123E">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rsidR="00DB259D" w:rsidRPr="00D9123E" w:rsidRDefault="00DB259D" w:rsidP="00DB259D">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Zamawiający uzna warunek za spełniony, jeżeli wykonawca wykaże, że dysponuje lub będzie dysponować następującym potencjałem technicznym:</w:t>
      </w:r>
    </w:p>
    <w:p w:rsidR="004262D5" w:rsidRPr="00D9123E" w:rsidRDefault="004262D5" w:rsidP="004262D5">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 xml:space="preserve">a) kosiarka samojezdna – min. </w:t>
      </w:r>
      <w:r>
        <w:rPr>
          <w:rFonts w:ascii="Arial" w:eastAsia="Calibri" w:hAnsi="Arial" w:cs="Arial"/>
          <w:color w:val="000000"/>
          <w:sz w:val="20"/>
          <w:szCs w:val="20"/>
        </w:rPr>
        <w:t>2</w:t>
      </w:r>
      <w:r w:rsidRPr="00D9123E">
        <w:rPr>
          <w:rFonts w:ascii="Arial" w:eastAsia="Calibri" w:hAnsi="Arial" w:cs="Arial"/>
          <w:color w:val="000000"/>
          <w:sz w:val="20"/>
          <w:szCs w:val="20"/>
        </w:rPr>
        <w:t xml:space="preserve"> szt., b) </w:t>
      </w:r>
      <w:proofErr w:type="spellStart"/>
      <w:r w:rsidRPr="00D9123E">
        <w:rPr>
          <w:rFonts w:ascii="Arial" w:eastAsia="Calibri" w:hAnsi="Arial" w:cs="Arial"/>
          <w:color w:val="000000"/>
          <w:sz w:val="20"/>
          <w:szCs w:val="20"/>
        </w:rPr>
        <w:t>wykaszarka</w:t>
      </w:r>
      <w:proofErr w:type="spellEnd"/>
      <w:r w:rsidRPr="00D9123E">
        <w:rPr>
          <w:rFonts w:ascii="Arial" w:eastAsia="Calibri" w:hAnsi="Arial" w:cs="Arial"/>
          <w:color w:val="000000"/>
          <w:sz w:val="20"/>
          <w:szCs w:val="20"/>
        </w:rPr>
        <w:t xml:space="preserve"> spalinowa–min.</w:t>
      </w:r>
      <w:r>
        <w:rPr>
          <w:rFonts w:ascii="Arial" w:eastAsia="Calibri" w:hAnsi="Arial" w:cs="Arial"/>
          <w:color w:val="000000"/>
          <w:sz w:val="20"/>
          <w:szCs w:val="20"/>
        </w:rPr>
        <w:t>3</w:t>
      </w:r>
      <w:r w:rsidRPr="00D9123E">
        <w:rPr>
          <w:rFonts w:ascii="Arial" w:eastAsia="Calibri" w:hAnsi="Arial" w:cs="Arial"/>
          <w:color w:val="000000"/>
          <w:sz w:val="20"/>
          <w:szCs w:val="20"/>
        </w:rPr>
        <w:t xml:space="preserve"> szt.</w:t>
      </w:r>
    </w:p>
    <w:p w:rsidR="00DB259D" w:rsidRPr="00D9123E" w:rsidRDefault="00DB259D" w:rsidP="00DB259D">
      <w:pPr>
        <w:spacing w:after="0"/>
        <w:ind w:left="927"/>
        <w:jc w:val="both"/>
        <w:rPr>
          <w:rFonts w:ascii="Arial" w:eastAsia="Calibri" w:hAnsi="Arial" w:cs="Arial"/>
          <w:color w:val="000000"/>
          <w:sz w:val="20"/>
          <w:szCs w:val="20"/>
        </w:rPr>
      </w:pPr>
    </w:p>
    <w:p w:rsidR="00DB259D" w:rsidRPr="00D9123E" w:rsidRDefault="00DB259D" w:rsidP="00DB259D">
      <w:pPr>
        <w:spacing w:after="0"/>
        <w:ind w:left="927" w:firstLine="489"/>
        <w:jc w:val="both"/>
        <w:rPr>
          <w:rFonts w:ascii="Arial" w:eastAsia="Calibri" w:hAnsi="Arial" w:cs="Arial"/>
          <w:sz w:val="20"/>
          <w:szCs w:val="20"/>
        </w:rPr>
      </w:pPr>
      <w:r w:rsidRPr="00D9123E">
        <w:rPr>
          <w:rFonts w:ascii="Arial" w:eastAsia="Calibri" w:hAnsi="Arial" w:cs="Arial"/>
          <w:sz w:val="20"/>
          <w:szCs w:val="20"/>
        </w:rPr>
        <w:t xml:space="preserve">Wykonawca przedstawi w ofercie zestawienie posiadanego sprzętu  jaki firma jednocześnie deklaruje się użyć przy koszeniu (wraz z podaniem nr rejestracyjnego/ seryjnego danego sprzętu) terenów o powierzchni </w:t>
      </w:r>
      <w:r w:rsidR="004262D5">
        <w:rPr>
          <w:rFonts w:ascii="Arial" w:eastAsia="Calibri" w:hAnsi="Arial" w:cs="Arial"/>
          <w:sz w:val="20"/>
          <w:szCs w:val="20"/>
        </w:rPr>
        <w:t xml:space="preserve">73 540 </w:t>
      </w:r>
      <w:r w:rsidRPr="00D9123E">
        <w:rPr>
          <w:rFonts w:ascii="Arial" w:eastAsia="Calibri" w:hAnsi="Arial" w:cs="Arial"/>
          <w:sz w:val="20"/>
          <w:szCs w:val="20"/>
        </w:rPr>
        <w:t>m</w:t>
      </w:r>
      <w:r w:rsidRPr="00D9123E">
        <w:rPr>
          <w:rFonts w:ascii="Arial" w:eastAsia="Calibri" w:hAnsi="Arial" w:cs="Arial"/>
          <w:sz w:val="20"/>
          <w:szCs w:val="20"/>
          <w:vertAlign w:val="superscript"/>
        </w:rPr>
        <w:t>2</w:t>
      </w:r>
      <w:r w:rsidRPr="00D9123E">
        <w:rPr>
          <w:rFonts w:ascii="Arial" w:eastAsia="Calibri" w:hAnsi="Arial" w:cs="Arial"/>
          <w:sz w:val="20"/>
          <w:szCs w:val="20"/>
        </w:rPr>
        <w:t>,</w:t>
      </w:r>
    </w:p>
    <w:p w:rsidR="00DB259D" w:rsidRPr="00D9123E" w:rsidRDefault="00DB259D" w:rsidP="00DB259D">
      <w:pPr>
        <w:spacing w:after="0"/>
        <w:ind w:left="927" w:right="-284"/>
        <w:contextualSpacing/>
        <w:jc w:val="both"/>
        <w:rPr>
          <w:rFonts w:ascii="Arial" w:eastAsia="Calibri" w:hAnsi="Arial" w:cs="Arial"/>
          <w:sz w:val="20"/>
          <w:szCs w:val="20"/>
        </w:rPr>
      </w:pPr>
    </w:p>
    <w:p w:rsidR="00DB259D" w:rsidRPr="00D9123E" w:rsidRDefault="00DB259D" w:rsidP="00DB259D">
      <w:pPr>
        <w:spacing w:after="0"/>
        <w:ind w:left="927" w:right="-284"/>
        <w:contextualSpacing/>
        <w:jc w:val="both"/>
        <w:rPr>
          <w:rFonts w:ascii="Arial" w:eastAsia="Calibri" w:hAnsi="Arial" w:cs="Arial"/>
          <w:b/>
          <w:color w:val="000000"/>
          <w:sz w:val="20"/>
          <w:szCs w:val="20"/>
        </w:rPr>
      </w:pPr>
      <w:r w:rsidRPr="00D9123E">
        <w:rPr>
          <w:rFonts w:ascii="Arial" w:eastAsia="Calibri" w:hAnsi="Arial" w:cs="Arial"/>
          <w:b/>
          <w:sz w:val="20"/>
          <w:szCs w:val="20"/>
        </w:rPr>
        <w:t>W przypadku, gdy Wykonawca złoży oferty na więcej niż 1 zadanie  wykazane</w:t>
      </w:r>
      <w:r w:rsidRPr="00D9123E">
        <w:rPr>
          <w:rFonts w:ascii="Arial" w:eastAsia="Calibri" w:hAnsi="Arial" w:cs="Arial"/>
          <w:b/>
          <w:color w:val="000000"/>
          <w:sz w:val="20"/>
          <w:szCs w:val="20"/>
        </w:rPr>
        <w:t xml:space="preserve"> w nich sprzęty planowane do realizacji zadań nie mogą się powielać. Z tego powodu w załączniku „wykaz sprzętu” należy wpisać oprócz rodzaju sprzętu również jego nr rejestracyjny lub numer seryjny.</w:t>
      </w:r>
    </w:p>
    <w:p w:rsidR="00DB259D" w:rsidRPr="00D9123E" w:rsidRDefault="00DB259D" w:rsidP="00DB259D">
      <w:pPr>
        <w:spacing w:after="0"/>
        <w:ind w:left="927" w:right="-284"/>
        <w:contextualSpacing/>
        <w:jc w:val="both"/>
        <w:rPr>
          <w:rFonts w:ascii="Arial" w:eastAsia="Calibri" w:hAnsi="Arial" w:cs="Arial"/>
          <w:b/>
          <w:color w:val="000000"/>
          <w:sz w:val="20"/>
          <w:szCs w:val="20"/>
        </w:rPr>
      </w:pPr>
    </w:p>
    <w:p w:rsidR="00DB259D" w:rsidRPr="00D9123E" w:rsidRDefault="00DB259D" w:rsidP="00DB259D">
      <w:pPr>
        <w:spacing w:after="0"/>
        <w:ind w:left="851" w:right="-284" w:hanging="142"/>
        <w:contextualSpacing/>
        <w:jc w:val="both"/>
        <w:rPr>
          <w:rFonts w:ascii="Arial" w:eastAsia="Calibri" w:hAnsi="Arial" w:cs="Arial"/>
          <w:sz w:val="20"/>
          <w:szCs w:val="20"/>
        </w:rPr>
      </w:pPr>
      <w:r>
        <w:rPr>
          <w:rFonts w:ascii="Arial" w:eastAsia="Calibri" w:hAnsi="Arial" w:cs="Arial"/>
          <w:sz w:val="20"/>
          <w:szCs w:val="20"/>
        </w:rPr>
        <w:t>4</w:t>
      </w:r>
      <w:r w:rsidRPr="00D9123E">
        <w:rPr>
          <w:rFonts w:ascii="Arial" w:eastAsia="Calibri" w:hAnsi="Arial" w:cs="Arial"/>
          <w:sz w:val="20"/>
          <w:szCs w:val="20"/>
        </w:rPr>
        <w:t>. Wykonawca w okresie ostatnich 3 lat przed dniem wszczęcia postępowania o udzielenie zamówienia, a jeżeli okres prowadzenia działalności jest krótszy – w tym okresie wykonał co najmnie</w:t>
      </w:r>
      <w:r w:rsidR="004262D5">
        <w:rPr>
          <w:rFonts w:ascii="Arial" w:eastAsia="Calibri" w:hAnsi="Arial" w:cs="Arial"/>
          <w:sz w:val="20"/>
          <w:szCs w:val="20"/>
        </w:rPr>
        <w:t>j 2 zadania na łączną wartość 5</w:t>
      </w:r>
      <w:r w:rsidRPr="00D9123E">
        <w:rPr>
          <w:rFonts w:ascii="Arial" w:eastAsia="Calibri" w:hAnsi="Arial" w:cs="Arial"/>
          <w:sz w:val="20"/>
          <w:szCs w:val="20"/>
        </w:rPr>
        <w:t>0 000,00zł, odpowiadające swoim rodzajem usługom stanowiącym przedmiot niniejszego zamówienia (z podaniem jego wartości, rodzaju, daty i mie</w:t>
      </w:r>
      <w:r w:rsidR="004262D5">
        <w:rPr>
          <w:rFonts w:ascii="Arial" w:eastAsia="Calibri" w:hAnsi="Arial" w:cs="Arial"/>
          <w:sz w:val="20"/>
          <w:szCs w:val="20"/>
        </w:rPr>
        <w:t>jsca wykonania lub wykonywania i odbior</w:t>
      </w:r>
      <w:r w:rsidRPr="00D9123E">
        <w:rPr>
          <w:rFonts w:ascii="Arial" w:eastAsia="Calibri" w:hAnsi="Arial" w:cs="Arial"/>
          <w:sz w:val="20"/>
          <w:szCs w:val="20"/>
        </w:rPr>
        <w:t xml:space="preserve">ów, potwierdzone dokumentami np. protokołami odbioru robót, referencjami). </w:t>
      </w:r>
    </w:p>
    <w:p w:rsidR="00DB259D" w:rsidRDefault="00DB259D" w:rsidP="00DB259D">
      <w:pPr>
        <w:spacing w:after="0"/>
        <w:ind w:left="851" w:right="-284" w:hanging="1"/>
        <w:contextualSpacing/>
        <w:jc w:val="both"/>
        <w:rPr>
          <w:rFonts w:ascii="Arial" w:eastAsia="Times New Roman" w:hAnsi="Arial" w:cs="Arial"/>
          <w:sz w:val="20"/>
          <w:szCs w:val="20"/>
        </w:rPr>
      </w:pPr>
      <w:r w:rsidRPr="00D9123E">
        <w:rPr>
          <w:rFonts w:ascii="Arial" w:eastAsia="Times New Roman" w:hAnsi="Arial" w:cs="Arial"/>
          <w:sz w:val="20"/>
          <w:szCs w:val="20"/>
        </w:rPr>
        <w:t>Wykonane prace winny obejmować  również prace prowadzone w pasach drogowych.</w:t>
      </w:r>
    </w:p>
    <w:p w:rsidR="00DB259D" w:rsidRDefault="00DB259D" w:rsidP="00A25D61">
      <w:pPr>
        <w:spacing w:after="0"/>
        <w:ind w:left="851" w:right="-284" w:hanging="1"/>
        <w:contextualSpacing/>
        <w:jc w:val="both"/>
        <w:rPr>
          <w:rFonts w:ascii="Arial" w:eastAsia="Times New Roman" w:hAnsi="Arial" w:cs="Arial"/>
          <w:sz w:val="20"/>
          <w:szCs w:val="20"/>
        </w:rPr>
      </w:pPr>
    </w:p>
    <w:p w:rsidR="00DB259D" w:rsidRPr="00D9123E" w:rsidRDefault="00DB259D" w:rsidP="00A25D61">
      <w:pPr>
        <w:spacing w:after="0"/>
        <w:ind w:left="851" w:right="-284" w:hanging="1"/>
        <w:contextualSpacing/>
        <w:jc w:val="both"/>
        <w:rPr>
          <w:rFonts w:ascii="Arial" w:eastAsia="Times New Roman" w:hAnsi="Arial" w:cs="Arial"/>
          <w:sz w:val="20"/>
          <w:szCs w:val="20"/>
        </w:rPr>
      </w:pPr>
    </w:p>
    <w:p w:rsidR="00947B67" w:rsidRDefault="00947B67" w:rsidP="00947B67">
      <w:pPr>
        <w:widowControl w:val="0"/>
        <w:suppressAutoHyphens/>
        <w:spacing w:after="0"/>
        <w:rPr>
          <w:rFonts w:ascii="Arial" w:eastAsia="Lucida Sans Unicode" w:hAnsi="Arial" w:cs="Arial"/>
          <w:color w:val="000000" w:themeColor="text1"/>
          <w:kern w:val="1"/>
          <w:sz w:val="24"/>
          <w:szCs w:val="24"/>
          <w:lang w:eastAsia="pl-PL"/>
        </w:rPr>
      </w:pPr>
    </w:p>
    <w:p w:rsidR="00AB132F" w:rsidRPr="00741723" w:rsidRDefault="00AB132F" w:rsidP="00947B67">
      <w:pPr>
        <w:widowControl w:val="0"/>
        <w:suppressAutoHyphens/>
        <w:spacing w:after="0"/>
        <w:rPr>
          <w:rFonts w:ascii="Arial" w:eastAsia="Lucida Sans Unicode" w:hAnsi="Arial" w:cs="Arial"/>
          <w:color w:val="000000" w:themeColor="text1"/>
          <w:kern w:val="1"/>
          <w:sz w:val="24"/>
          <w:szCs w:val="24"/>
          <w:lang w:eastAsia="pl-PL"/>
        </w:rPr>
      </w:pPr>
    </w:p>
    <w:p w:rsidR="00947B67" w:rsidRPr="002220AF" w:rsidRDefault="00947B67" w:rsidP="00947B67">
      <w:pPr>
        <w:widowControl w:val="0"/>
        <w:suppressAutoHyphens/>
        <w:spacing w:after="0"/>
        <w:rPr>
          <w:rFonts w:ascii="Arial" w:eastAsia="Lucida Sans Unicode" w:hAnsi="Arial" w:cs="Arial"/>
          <w:color w:val="FF0000"/>
          <w:kern w:val="1"/>
          <w:sz w:val="24"/>
          <w:szCs w:val="24"/>
          <w:lang w:eastAsia="pl-PL"/>
        </w:rPr>
      </w:pPr>
    </w:p>
    <w:p w:rsidR="00947B67" w:rsidRPr="002220AF" w:rsidRDefault="00947B67" w:rsidP="00947B6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947B67" w:rsidRPr="002220AF" w:rsidRDefault="00947B67" w:rsidP="00947B67">
      <w:pPr>
        <w:widowControl w:val="0"/>
        <w:suppressAutoHyphens/>
        <w:spacing w:after="0"/>
        <w:rPr>
          <w:rFonts w:ascii="Arial" w:eastAsia="Times New Roman" w:hAnsi="Arial" w:cs="Arial"/>
          <w:color w:val="000000" w:themeColor="text1"/>
          <w:kern w:val="2"/>
          <w:sz w:val="20"/>
          <w:szCs w:val="20"/>
          <w:lang w:eastAsia="pl-PL"/>
        </w:rPr>
      </w:pPr>
    </w:p>
    <w:p w:rsidR="00947B67" w:rsidRPr="002220AF" w:rsidRDefault="00947B67" w:rsidP="009432C7">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t>
      </w:r>
      <w:r w:rsidRPr="002220AF">
        <w:rPr>
          <w:rFonts w:ascii="Arial" w:eastAsia="Lucida Sans Unicode" w:hAnsi="Arial" w:cs="Arial"/>
          <w:kern w:val="1"/>
          <w:sz w:val="20"/>
          <w:szCs w:val="20"/>
          <w:lang w:eastAsia="pl-PL"/>
        </w:rPr>
        <w:lastRenderedPageBreak/>
        <w:t xml:space="preserve">–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7</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8</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AB132F" w:rsidRDefault="00AB132F"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A25D61" w:rsidRDefault="00A25D61"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AB132F" w:rsidRDefault="00AB132F"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xml:space="preserve">, dotyczących podwykonawcy, któremu zamierza powierzyć wykonanie części zamówienia, a który nie jest </w:t>
      </w:r>
      <w:r w:rsidRPr="004A694D">
        <w:rPr>
          <w:rFonts w:ascii="Arial" w:hAnsi="Arial" w:cs="Arial"/>
          <w:sz w:val="20"/>
          <w:szCs w:val="20"/>
        </w:rPr>
        <w:lastRenderedPageBreak/>
        <w:t>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002961B1">
        <w:rPr>
          <w:rFonts w:ascii="Arial" w:eastAsia="Times New Roman" w:hAnsi="Arial" w:cs="Arial"/>
          <w:sz w:val="20"/>
          <w:szCs w:val="20"/>
          <w:lang w:eastAsia="pl-PL"/>
        </w:rPr>
        <w:t xml:space="preserve">                  </w:t>
      </w:r>
      <w:r w:rsidRPr="00D94192">
        <w:rPr>
          <w:rFonts w:ascii="Arial" w:eastAsia="Times New Roman" w:hAnsi="Arial" w:cs="Arial"/>
          <w:sz w:val="20"/>
          <w:szCs w:val="20"/>
          <w:lang w:eastAsia="pl-PL"/>
        </w:rPr>
        <w:t>nr 1</w:t>
      </w:r>
      <w:r w:rsidR="002961B1">
        <w:rPr>
          <w:rFonts w:ascii="Arial" w:eastAsia="Times New Roman" w:hAnsi="Arial" w:cs="Arial"/>
          <w:sz w:val="20"/>
          <w:szCs w:val="20"/>
          <w:lang w:eastAsia="pl-PL"/>
        </w:rPr>
        <w:t>.1 lub 1.2. lub 1.3.</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r w:rsidR="002961B1">
        <w:rPr>
          <w:rFonts w:ascii="Arial" w:eastAsia="Times New Roman" w:hAnsi="Arial" w:cs="Arial"/>
          <w:sz w:val="20"/>
          <w:szCs w:val="20"/>
          <w:lang w:eastAsia="pl-PL"/>
        </w:rPr>
        <w:t>.1. lub 4.2. lub 4.3.</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 xml:space="preserve">W przypadku wykonawców wspólnie ubiegających się o udzielenie zamówienia, kopie </w:t>
      </w:r>
      <w:r w:rsidRPr="00E76C6A">
        <w:rPr>
          <w:rFonts w:ascii="Arial" w:eastAsia="Times New Roman" w:hAnsi="Arial" w:cs="Arial"/>
          <w:color w:val="000000" w:themeColor="text1"/>
          <w:sz w:val="20"/>
          <w:szCs w:val="20"/>
          <w:lang w:eastAsia="pl-PL"/>
        </w:rPr>
        <w:lastRenderedPageBreak/>
        <w:t>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lastRenderedPageBreak/>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850411" w:rsidRDefault="00154B9A" w:rsidP="00850411">
      <w:pPr>
        <w:spacing w:after="0"/>
        <w:ind w:left="284"/>
        <w:jc w:val="both"/>
        <w:rPr>
          <w:rFonts w:ascii="Arial" w:hAnsi="Arial" w:cs="Arial"/>
          <w:bCs/>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w:t>
      </w:r>
      <w:r w:rsidR="00850411">
        <w:rPr>
          <w:rFonts w:ascii="Arial" w:hAnsi="Arial" w:cs="Arial"/>
          <w:bCs/>
          <w:sz w:val="20"/>
          <w:szCs w:val="20"/>
        </w:rPr>
        <w:t>,</w:t>
      </w:r>
      <w:r w:rsidRPr="002A29D5">
        <w:rPr>
          <w:rFonts w:ascii="Arial" w:hAnsi="Arial" w:cs="Arial"/>
          <w:bCs/>
          <w:sz w:val="20"/>
          <w:szCs w:val="20"/>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850411">
        <w:rPr>
          <w:rFonts w:ascii="Arial" w:hAnsi="Arial" w:cs="Arial"/>
          <w:bCs/>
          <w:sz w:val="20"/>
          <w:szCs w:val="20"/>
        </w:rPr>
        <w:t>ą stosownych środków dowodowych,</w:t>
      </w:r>
    </w:p>
    <w:p w:rsidR="00850411" w:rsidRPr="00850411" w:rsidRDefault="00850411" w:rsidP="00850411">
      <w:pPr>
        <w:ind w:left="284"/>
        <w:rPr>
          <w:sz w:val="20"/>
          <w:szCs w:val="20"/>
        </w:rPr>
      </w:pPr>
      <w:r w:rsidRPr="00850411">
        <w:rPr>
          <w:rFonts w:ascii="Arial" w:hAnsi="Arial" w:cs="Arial"/>
          <w:bCs/>
          <w:sz w:val="20"/>
          <w:szCs w:val="20"/>
        </w:rPr>
        <w:t xml:space="preserve">14) </w:t>
      </w:r>
      <w:r w:rsidRPr="00850411">
        <w:rPr>
          <w:rFonts w:ascii="Arial" w:hAnsi="Arial" w:cs="Arial"/>
          <w:sz w:val="20"/>
          <w:szCs w:val="20"/>
        </w:rPr>
        <w:t>który, z przyczyn leżących po jego stronie, nie wykonał albo nienależycie wykonał w istotnym stopniu wcześniejszą umowę w sprawie zamówienia</w:t>
      </w:r>
      <w:r>
        <w:rPr>
          <w:rFonts w:ascii="Arial" w:hAnsi="Arial" w:cs="Arial"/>
          <w:sz w:val="20"/>
          <w:szCs w:val="20"/>
        </w:rPr>
        <w:t xml:space="preserve">, </w:t>
      </w:r>
      <w:r w:rsidRPr="00850411">
        <w:rPr>
          <w:rFonts w:ascii="Arial" w:hAnsi="Arial" w:cs="Arial"/>
          <w:sz w:val="20"/>
          <w:szCs w:val="20"/>
        </w:rPr>
        <w:t>co doprowadziło do rozwiązania umowy lub zasądzenia odszkodowania</w:t>
      </w:r>
      <w:r>
        <w:rPr>
          <w:rFonts w:ascii="Arial" w:hAnsi="Arial" w:cs="Arial"/>
          <w:sz w:val="20"/>
          <w:szCs w:val="20"/>
        </w:rPr>
        <w:t>.</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lastRenderedPageBreak/>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312378" w:rsidRDefault="00312378">
      <w:pPr>
        <w:rPr>
          <w:rFonts w:ascii="Arial" w:eastAsia="Times New Roman" w:hAnsi="Arial" w:cs="Arial"/>
          <w:color w:val="000000" w:themeColor="text1"/>
          <w:kern w:val="1"/>
          <w:lang w:eastAsia="pl-PL"/>
        </w:rPr>
      </w:pPr>
      <w:r>
        <w:rPr>
          <w:rFonts w:ascii="Arial" w:eastAsia="Times New Roman" w:hAnsi="Arial" w:cs="Arial"/>
          <w:color w:val="000000" w:themeColor="text1"/>
          <w:kern w:val="1"/>
          <w:lang w:eastAsia="pl-PL"/>
        </w:rPr>
        <w:br w:type="page"/>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B79E7" w:rsidRPr="00E76C6A" w:rsidRDefault="002B79E7" w:rsidP="002B79E7">
      <w:pPr>
        <w:widowControl w:val="0"/>
        <w:suppressAutoHyphens/>
        <w:spacing w:after="0"/>
        <w:jc w:val="both"/>
        <w:rPr>
          <w:rFonts w:ascii="Arial" w:eastAsia="Times New Roman" w:hAnsi="Arial" w:cs="Arial"/>
          <w:color w:val="000000" w:themeColor="text1"/>
          <w:kern w:val="1"/>
          <w:szCs w:val="24"/>
          <w:lang w:eastAsia="pl-PL"/>
        </w:rPr>
      </w:pPr>
    </w:p>
    <w:p w:rsidR="00312378" w:rsidRPr="00062D48" w:rsidRDefault="00312378" w:rsidP="0031237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312378" w:rsidRPr="00062D48" w:rsidRDefault="00312378" w:rsidP="00312378">
      <w:pPr>
        <w:widowControl w:val="0"/>
        <w:suppressAutoHyphens/>
        <w:spacing w:after="0"/>
        <w:jc w:val="both"/>
        <w:rPr>
          <w:rFonts w:ascii="Arial" w:eastAsia="Times New Roman" w:hAnsi="Arial" w:cs="Arial"/>
          <w:color w:val="000000" w:themeColor="text1"/>
          <w:kern w:val="1"/>
          <w:sz w:val="20"/>
          <w:szCs w:val="24"/>
          <w:lang w:eastAsia="pl-PL"/>
        </w:rPr>
      </w:pPr>
    </w:p>
    <w:p w:rsidR="00312378" w:rsidRPr="00062D48" w:rsidRDefault="00312378" w:rsidP="00312378">
      <w:pPr>
        <w:spacing w:after="0"/>
        <w:ind w:left="567" w:firstLine="141"/>
        <w:contextualSpacing/>
        <w:jc w:val="both"/>
        <w:rPr>
          <w:rFonts w:ascii="Arial" w:eastAsia="Times New Roman" w:hAnsi="Arial" w:cs="Arial"/>
          <w:sz w:val="20"/>
          <w:szCs w:val="20"/>
          <w:lang w:eastAsia="pl-PL"/>
        </w:rPr>
      </w:pPr>
      <w:r w:rsidRPr="00062D48">
        <w:rPr>
          <w:rFonts w:ascii="Arial" w:eastAsia="Calibri" w:hAnsi="Arial" w:cs="Arial"/>
          <w:sz w:val="20"/>
          <w:szCs w:val="20"/>
        </w:rPr>
        <w:t>– 60%</w:t>
      </w:r>
      <w:r w:rsidRPr="00062D48">
        <w:rPr>
          <w:rFonts w:ascii="Arial" w:eastAsia="Times New Roman" w:hAnsi="Arial" w:cs="Arial"/>
          <w:sz w:val="20"/>
          <w:szCs w:val="20"/>
          <w:lang w:eastAsia="pl-PL"/>
        </w:rPr>
        <w:t xml:space="preserve"> </w:t>
      </w:r>
      <w:r w:rsidRPr="00062D48">
        <w:rPr>
          <w:rFonts w:ascii="Arial" w:eastAsia="Calibri" w:hAnsi="Arial" w:cs="Arial"/>
          <w:sz w:val="20"/>
          <w:szCs w:val="20"/>
        </w:rPr>
        <w:t xml:space="preserve">- Cena wykonania zamówienia </w:t>
      </w:r>
    </w:p>
    <w:p w:rsidR="004262D5" w:rsidRDefault="00312378" w:rsidP="00312378">
      <w:pPr>
        <w:autoSpaceDE w:val="0"/>
        <w:autoSpaceDN w:val="0"/>
        <w:adjustRightInd w:val="0"/>
        <w:spacing w:after="0"/>
        <w:ind w:left="567"/>
        <w:jc w:val="both"/>
        <w:rPr>
          <w:rFonts w:ascii="Arial" w:eastAsia="Times New Roman" w:hAnsi="Arial" w:cs="Arial"/>
          <w:sz w:val="20"/>
          <w:szCs w:val="20"/>
          <w:lang w:eastAsia="pl-PL"/>
        </w:rPr>
      </w:pPr>
      <w:r w:rsidRPr="00062D48">
        <w:rPr>
          <w:rFonts w:ascii="Arial" w:eastAsia="Times New Roman" w:hAnsi="Arial" w:cs="Arial"/>
          <w:sz w:val="20"/>
          <w:szCs w:val="20"/>
          <w:lang w:eastAsia="pl-PL"/>
        </w:rPr>
        <w:t xml:space="preserve">   </w:t>
      </w:r>
      <w:r w:rsidR="001B2016" w:rsidRPr="00062D48">
        <w:rPr>
          <w:rFonts w:ascii="Arial" w:eastAsia="Calibri" w:hAnsi="Arial" w:cs="Arial"/>
          <w:sz w:val="20"/>
          <w:szCs w:val="20"/>
        </w:rPr>
        <w:t>–</w:t>
      </w:r>
      <w:r w:rsidRPr="00062D48">
        <w:rPr>
          <w:rFonts w:ascii="Arial" w:eastAsia="Times New Roman" w:hAnsi="Arial" w:cs="Arial"/>
          <w:sz w:val="20"/>
          <w:szCs w:val="20"/>
          <w:lang w:eastAsia="pl-PL"/>
        </w:rPr>
        <w:t xml:space="preserve"> 40% - </w:t>
      </w:r>
      <w:r w:rsidRPr="00062D48">
        <w:rPr>
          <w:rFonts w:ascii="Arial" w:eastAsia="Calibri" w:hAnsi="Arial" w:cs="Arial"/>
          <w:sz w:val="20"/>
          <w:szCs w:val="20"/>
          <w:lang w:eastAsia="pl-PL"/>
        </w:rPr>
        <w:t>Zamawiający będzie premiował Wykonawcę, który zadeklaruje krótszy niż</w:t>
      </w:r>
      <w:r w:rsidRPr="00062D48">
        <w:rPr>
          <w:rFonts w:ascii="Arial" w:eastAsia="Calibri" w:hAnsi="Arial" w:cs="Arial"/>
          <w:color w:val="FF0000"/>
          <w:sz w:val="20"/>
          <w:szCs w:val="20"/>
          <w:lang w:eastAsia="pl-PL"/>
        </w:rPr>
        <w:t xml:space="preserve"> </w:t>
      </w:r>
      <w:r w:rsidRPr="00062D48">
        <w:rPr>
          <w:rFonts w:ascii="Arial" w:eastAsia="Times New Roman" w:hAnsi="Arial" w:cs="Arial"/>
          <w:sz w:val="20"/>
          <w:szCs w:val="20"/>
          <w:lang w:eastAsia="pl-PL"/>
        </w:rPr>
        <w:t>przyjęty zakres czasow</w:t>
      </w:r>
      <w:r>
        <w:rPr>
          <w:rFonts w:ascii="Arial" w:eastAsia="Times New Roman" w:hAnsi="Arial" w:cs="Arial"/>
          <w:sz w:val="20"/>
          <w:szCs w:val="20"/>
          <w:lang w:eastAsia="pl-PL"/>
        </w:rPr>
        <w:t>y dotyczący wykoszenia</w:t>
      </w:r>
      <w:r w:rsidR="004262D5">
        <w:rPr>
          <w:rFonts w:ascii="Arial" w:eastAsia="Times New Roman" w:hAnsi="Arial" w:cs="Arial"/>
          <w:sz w:val="20"/>
          <w:szCs w:val="20"/>
          <w:lang w:eastAsia="pl-PL"/>
        </w:rPr>
        <w:t>:</w:t>
      </w:r>
    </w:p>
    <w:p w:rsidR="00312378" w:rsidRDefault="00312378" w:rsidP="004262D5">
      <w:pPr>
        <w:pStyle w:val="Akapitzlist"/>
        <w:numPr>
          <w:ilvl w:val="0"/>
          <w:numId w:val="74"/>
        </w:numPr>
        <w:autoSpaceDE w:val="0"/>
        <w:autoSpaceDN w:val="0"/>
        <w:adjustRightInd w:val="0"/>
        <w:jc w:val="both"/>
        <w:rPr>
          <w:rFonts w:ascii="Arial" w:eastAsia="Times New Roman" w:hAnsi="Arial" w:cs="Arial"/>
          <w:sz w:val="20"/>
          <w:szCs w:val="20"/>
        </w:rPr>
      </w:pPr>
      <w:r w:rsidRPr="004262D5">
        <w:rPr>
          <w:rFonts w:ascii="Arial" w:eastAsia="Times New Roman" w:hAnsi="Arial" w:cs="Arial"/>
          <w:sz w:val="20"/>
          <w:szCs w:val="20"/>
        </w:rPr>
        <w:t xml:space="preserve"> </w:t>
      </w:r>
      <w:r w:rsidR="00AB132F">
        <w:rPr>
          <w:rFonts w:ascii="Arial" w:eastAsia="Times New Roman" w:hAnsi="Arial" w:cs="Arial"/>
          <w:sz w:val="20"/>
          <w:szCs w:val="20"/>
        </w:rPr>
        <w:t xml:space="preserve">zadanie I - </w:t>
      </w:r>
      <w:r w:rsidR="004262D5">
        <w:rPr>
          <w:rFonts w:ascii="Arial" w:eastAsia="Times New Roman" w:hAnsi="Arial" w:cs="Arial"/>
          <w:sz w:val="20"/>
          <w:szCs w:val="20"/>
        </w:rPr>
        <w:t>59 535</w:t>
      </w:r>
      <w:r w:rsidRPr="004262D5">
        <w:rPr>
          <w:rFonts w:ascii="Arial" w:eastAsia="Times New Roman" w:hAnsi="Arial" w:cs="Arial"/>
          <w:sz w:val="20"/>
          <w:szCs w:val="20"/>
        </w:rPr>
        <w:t xml:space="preserve"> m</w:t>
      </w:r>
      <w:r w:rsidRPr="004262D5">
        <w:rPr>
          <w:rFonts w:ascii="Arial" w:eastAsia="Times New Roman" w:hAnsi="Arial" w:cs="Arial"/>
          <w:sz w:val="20"/>
          <w:szCs w:val="20"/>
          <w:vertAlign w:val="superscript"/>
        </w:rPr>
        <w:t xml:space="preserve">2 </w:t>
      </w:r>
      <w:r w:rsidRPr="004262D5">
        <w:rPr>
          <w:rFonts w:ascii="Arial" w:eastAsia="Times New Roman" w:hAnsi="Arial" w:cs="Arial"/>
          <w:sz w:val="20"/>
          <w:szCs w:val="20"/>
        </w:rPr>
        <w:t>w prz</w:t>
      </w:r>
      <w:r w:rsidR="002961B1">
        <w:rPr>
          <w:rFonts w:ascii="Arial" w:eastAsia="Times New Roman" w:hAnsi="Arial" w:cs="Arial"/>
          <w:sz w:val="20"/>
          <w:szCs w:val="20"/>
        </w:rPr>
        <w:t>edziale czasowym od 2 do 4</w:t>
      </w:r>
      <w:r w:rsidR="004262D5">
        <w:rPr>
          <w:rFonts w:ascii="Arial" w:eastAsia="Times New Roman" w:hAnsi="Arial" w:cs="Arial"/>
          <w:sz w:val="20"/>
          <w:szCs w:val="20"/>
        </w:rPr>
        <w:t xml:space="preserve"> dni,</w:t>
      </w:r>
    </w:p>
    <w:p w:rsidR="004262D5" w:rsidRDefault="00AB132F" w:rsidP="004262D5">
      <w:pPr>
        <w:pStyle w:val="Akapitzlist"/>
        <w:numPr>
          <w:ilvl w:val="0"/>
          <w:numId w:val="74"/>
        </w:numPr>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 xml:space="preserve">zadanie II - </w:t>
      </w:r>
      <w:r w:rsidR="004262D5">
        <w:rPr>
          <w:rFonts w:ascii="Arial" w:eastAsia="Times New Roman" w:hAnsi="Arial" w:cs="Arial"/>
          <w:sz w:val="20"/>
          <w:szCs w:val="20"/>
        </w:rPr>
        <w:t>143 906</w:t>
      </w:r>
      <w:r w:rsidR="004262D5" w:rsidRPr="004262D5">
        <w:rPr>
          <w:rFonts w:ascii="Arial" w:eastAsia="Times New Roman" w:hAnsi="Arial" w:cs="Arial"/>
          <w:sz w:val="20"/>
          <w:szCs w:val="20"/>
        </w:rPr>
        <w:t xml:space="preserve"> m</w:t>
      </w:r>
      <w:r w:rsidR="004262D5" w:rsidRPr="004262D5">
        <w:rPr>
          <w:rFonts w:ascii="Arial" w:eastAsia="Times New Roman" w:hAnsi="Arial" w:cs="Arial"/>
          <w:sz w:val="20"/>
          <w:szCs w:val="20"/>
          <w:vertAlign w:val="superscript"/>
        </w:rPr>
        <w:t xml:space="preserve">2 </w:t>
      </w:r>
      <w:r w:rsidR="004262D5" w:rsidRPr="004262D5">
        <w:rPr>
          <w:rFonts w:ascii="Arial" w:eastAsia="Times New Roman" w:hAnsi="Arial" w:cs="Arial"/>
          <w:sz w:val="20"/>
          <w:szCs w:val="20"/>
        </w:rPr>
        <w:t>w prz</w:t>
      </w:r>
      <w:r w:rsidR="002961B1">
        <w:rPr>
          <w:rFonts w:ascii="Arial" w:eastAsia="Times New Roman" w:hAnsi="Arial" w:cs="Arial"/>
          <w:sz w:val="20"/>
          <w:szCs w:val="20"/>
        </w:rPr>
        <w:t>edziale czasowym od 3 do 5</w:t>
      </w:r>
      <w:r w:rsidR="004262D5">
        <w:rPr>
          <w:rFonts w:ascii="Arial" w:eastAsia="Times New Roman" w:hAnsi="Arial" w:cs="Arial"/>
          <w:sz w:val="20"/>
          <w:szCs w:val="20"/>
        </w:rPr>
        <w:t xml:space="preserve"> dni,</w:t>
      </w:r>
    </w:p>
    <w:p w:rsidR="004262D5" w:rsidRPr="004262D5" w:rsidRDefault="00AB132F" w:rsidP="004262D5">
      <w:pPr>
        <w:pStyle w:val="Akapitzlist"/>
        <w:numPr>
          <w:ilvl w:val="0"/>
          <w:numId w:val="74"/>
        </w:numPr>
        <w:autoSpaceDE w:val="0"/>
        <w:autoSpaceDN w:val="0"/>
        <w:adjustRightInd w:val="0"/>
        <w:jc w:val="both"/>
        <w:rPr>
          <w:rFonts w:ascii="Arial" w:eastAsia="Times New Roman" w:hAnsi="Arial" w:cs="Arial"/>
          <w:sz w:val="20"/>
          <w:szCs w:val="20"/>
        </w:rPr>
      </w:pPr>
      <w:r>
        <w:rPr>
          <w:rFonts w:ascii="Arial" w:eastAsia="Times New Roman" w:hAnsi="Arial" w:cs="Arial"/>
          <w:sz w:val="20"/>
          <w:szCs w:val="20"/>
        </w:rPr>
        <w:t xml:space="preserve">zadanie III - </w:t>
      </w:r>
      <w:r w:rsidR="002961B1">
        <w:rPr>
          <w:rFonts w:ascii="Arial" w:eastAsia="Times New Roman" w:hAnsi="Arial" w:cs="Arial"/>
          <w:sz w:val="20"/>
          <w:szCs w:val="20"/>
        </w:rPr>
        <w:t>73 540</w:t>
      </w:r>
      <w:r w:rsidR="004262D5" w:rsidRPr="004262D5">
        <w:rPr>
          <w:rFonts w:ascii="Arial" w:eastAsia="Times New Roman" w:hAnsi="Arial" w:cs="Arial"/>
          <w:sz w:val="20"/>
          <w:szCs w:val="20"/>
        </w:rPr>
        <w:t xml:space="preserve"> m</w:t>
      </w:r>
      <w:r w:rsidR="004262D5" w:rsidRPr="004262D5">
        <w:rPr>
          <w:rFonts w:ascii="Arial" w:eastAsia="Times New Roman" w:hAnsi="Arial" w:cs="Arial"/>
          <w:sz w:val="20"/>
          <w:szCs w:val="20"/>
          <w:vertAlign w:val="superscript"/>
        </w:rPr>
        <w:t xml:space="preserve">2 </w:t>
      </w:r>
      <w:r w:rsidR="004262D5" w:rsidRPr="004262D5">
        <w:rPr>
          <w:rFonts w:ascii="Arial" w:eastAsia="Times New Roman" w:hAnsi="Arial" w:cs="Arial"/>
          <w:sz w:val="20"/>
          <w:szCs w:val="20"/>
        </w:rPr>
        <w:t>w prz</w:t>
      </w:r>
      <w:r w:rsidR="002961B1">
        <w:rPr>
          <w:rFonts w:ascii="Arial" w:eastAsia="Times New Roman" w:hAnsi="Arial" w:cs="Arial"/>
          <w:sz w:val="20"/>
          <w:szCs w:val="20"/>
        </w:rPr>
        <w:t>edziale czasowym od 2 do 4 dni.</w:t>
      </w:r>
    </w:p>
    <w:p w:rsidR="00312378" w:rsidRPr="00062D48" w:rsidRDefault="00312378" w:rsidP="00312378">
      <w:pPr>
        <w:autoSpaceDE w:val="0"/>
        <w:autoSpaceDN w:val="0"/>
        <w:adjustRightInd w:val="0"/>
        <w:spacing w:after="0"/>
        <w:ind w:left="567"/>
        <w:jc w:val="both"/>
        <w:rPr>
          <w:rFonts w:ascii="Arial" w:eastAsia="Calibri" w:hAnsi="Arial" w:cs="Arial"/>
          <w:bCs/>
          <w:sz w:val="20"/>
          <w:szCs w:val="20"/>
          <w:lang w:eastAsia="pl-PL"/>
        </w:rPr>
      </w:pPr>
      <w:r w:rsidRPr="00062D48">
        <w:rPr>
          <w:rFonts w:ascii="Arial" w:eastAsia="Calibri" w:hAnsi="Arial" w:cs="Arial"/>
          <w:sz w:val="20"/>
          <w:szCs w:val="20"/>
          <w:lang w:eastAsia="pl-PL"/>
        </w:rPr>
        <w:t>Wykonawca z najkrótszym czasem realizacji otrzyma maksymalną liczbę punktów, a pozostali proporcjonalnie mniej.</w:t>
      </w:r>
      <w:r w:rsidRPr="00062D48">
        <w:rPr>
          <w:rFonts w:ascii="Arial" w:eastAsia="Calibri" w:hAnsi="Arial" w:cs="Arial"/>
          <w:color w:val="FF0000"/>
          <w:sz w:val="20"/>
          <w:szCs w:val="20"/>
          <w:lang w:eastAsia="pl-PL"/>
        </w:rPr>
        <w:t xml:space="preserve"> </w:t>
      </w:r>
      <w:r w:rsidRPr="00062D48">
        <w:rPr>
          <w:rFonts w:ascii="Arial" w:eastAsia="Calibri" w:hAnsi="Arial" w:cs="Arial"/>
          <w:sz w:val="20"/>
          <w:szCs w:val="20"/>
          <w:lang w:eastAsia="pl-PL"/>
        </w:rPr>
        <w:t xml:space="preserve">Oferta wykonawcy, który nie zadeklaruje czasu albo zadeklaruje inny czas niż </w:t>
      </w:r>
      <w:r w:rsidR="00B665ED">
        <w:rPr>
          <w:rFonts w:ascii="Arial" w:eastAsia="Calibri" w:hAnsi="Arial" w:cs="Arial"/>
          <w:sz w:val="20"/>
          <w:szCs w:val="20"/>
          <w:lang w:eastAsia="pl-PL"/>
        </w:rPr>
        <w:t xml:space="preserve">                       </w:t>
      </w:r>
      <w:r w:rsidRPr="00062D48">
        <w:rPr>
          <w:rFonts w:ascii="Arial" w:eastAsia="Calibri" w:hAnsi="Arial" w:cs="Arial"/>
          <w:sz w:val="20"/>
          <w:szCs w:val="20"/>
          <w:lang w:eastAsia="pl-PL"/>
        </w:rPr>
        <w:t xml:space="preserve">z przedziału określonego przez Zamawiającego </w:t>
      </w:r>
      <w:r w:rsidRPr="00062D48">
        <w:rPr>
          <w:rFonts w:ascii="Arial" w:eastAsia="Calibri" w:hAnsi="Arial" w:cs="Arial"/>
          <w:bCs/>
          <w:sz w:val="20"/>
          <w:szCs w:val="20"/>
          <w:lang w:eastAsia="pl-PL"/>
        </w:rPr>
        <w:t xml:space="preserve">zostanie odrzucona. </w:t>
      </w:r>
    </w:p>
    <w:p w:rsidR="00312378" w:rsidRPr="00062D48" w:rsidRDefault="00312378" w:rsidP="00312378">
      <w:pPr>
        <w:autoSpaceDE w:val="0"/>
        <w:autoSpaceDN w:val="0"/>
        <w:adjustRightInd w:val="0"/>
        <w:spacing w:after="0"/>
        <w:ind w:left="567"/>
        <w:jc w:val="both"/>
        <w:rPr>
          <w:rFonts w:ascii="Arial" w:eastAsia="Calibri" w:hAnsi="Arial" w:cs="Arial"/>
          <w:sz w:val="20"/>
          <w:szCs w:val="20"/>
          <w:lang w:eastAsia="pl-PL"/>
        </w:rPr>
      </w:pPr>
      <w:r w:rsidRPr="00062D48">
        <w:rPr>
          <w:rFonts w:ascii="Arial" w:eastAsia="Calibri" w:hAnsi="Arial" w:cs="Arial"/>
          <w:sz w:val="20"/>
          <w:szCs w:val="20"/>
          <w:lang w:eastAsia="pl-PL"/>
        </w:rPr>
        <w:t>W przypadku nie dotrzymania ww. warunku, na Wykonawcę zostanie nałożona kara z tytułu nienależytego wykonania zamówienia, której wysokość będzie określała umowa zawarta</w:t>
      </w:r>
    </w:p>
    <w:p w:rsidR="00312378" w:rsidRPr="00AB132F" w:rsidRDefault="00312378" w:rsidP="00312378">
      <w:pPr>
        <w:spacing w:after="0"/>
        <w:ind w:left="567"/>
        <w:contextualSpacing/>
        <w:jc w:val="both"/>
        <w:rPr>
          <w:rFonts w:ascii="Arial" w:eastAsia="Times New Roman" w:hAnsi="Arial" w:cs="Arial"/>
          <w:i/>
          <w:sz w:val="20"/>
          <w:szCs w:val="20"/>
          <w:lang w:eastAsia="pl-PL"/>
        </w:rPr>
      </w:pPr>
      <w:r w:rsidRPr="00062D48">
        <w:rPr>
          <w:rFonts w:ascii="Arial" w:eastAsia="Calibri" w:hAnsi="Arial" w:cs="Arial"/>
          <w:sz w:val="20"/>
          <w:szCs w:val="20"/>
          <w:lang w:eastAsia="pl-PL"/>
        </w:rPr>
        <w:t xml:space="preserve">pomiędzy Zamawiającym a Wykonawcą. Dwukrotne naliczenie kary będzie umożliwiało Zamawiającemu rozwiązanie umowy </w:t>
      </w:r>
      <w:r w:rsidRPr="00AB132F">
        <w:rPr>
          <w:rFonts w:ascii="Arial" w:eastAsia="Calibri" w:hAnsi="Arial" w:cs="Arial"/>
          <w:i/>
          <w:sz w:val="20"/>
          <w:szCs w:val="20"/>
          <w:lang w:eastAsia="pl-PL"/>
        </w:rPr>
        <w:t>z Wykonawcą bez zachowania okresu wypowiedzenia.</w:t>
      </w:r>
    </w:p>
    <w:p w:rsidR="002B79E7" w:rsidRPr="00E76C6A" w:rsidRDefault="002B79E7" w:rsidP="002B79E7">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numPr>
          <w:ilvl w:val="0"/>
          <w:numId w:val="5"/>
        </w:numPr>
        <w:jc w:val="both"/>
        <w:rPr>
          <w:rFonts w:ascii="Arial" w:hAnsi="Arial" w:cs="Arial"/>
          <w:b/>
          <w:color w:val="000000" w:themeColor="text1"/>
        </w:rPr>
      </w:pPr>
      <w:r w:rsidRPr="00BA1ED1">
        <w:rPr>
          <w:rFonts w:ascii="Arial" w:hAnsi="Arial" w:cs="Arial"/>
          <w:b/>
          <w:color w:val="000000" w:themeColor="text1"/>
        </w:rPr>
        <w:t>Zasady oceny ofert według ustalonych kryteriów</w:t>
      </w: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D93B73" w:rsidRDefault="002B79E7" w:rsidP="002B79E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Ocena ofert dokonywana będzie w kryterium: </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C = (najniższa cena ofertowa brutto/ cena oferty badanej) x waga kryterium</w:t>
      </w:r>
    </w:p>
    <w:p w:rsidR="002B79E7" w:rsidRPr="00D93B73" w:rsidRDefault="002B79E7" w:rsidP="002B79E7">
      <w:pPr>
        <w:widowControl w:val="0"/>
        <w:suppressAutoHyphens/>
        <w:spacing w:after="0"/>
        <w:jc w:val="center"/>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T = (najkrótszy zaoferowany czas/czas zaoferowany w badanej ofercie) x waga kryterium</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Za najkorzystniejszą zostanie uznana oferta, która uzyska łącznie najwyższą liczbę punktów.</w:t>
      </w: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Obliczenia dokonywane będą z dokładnością do dwóch miejsc po przecinku.</w:t>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określoną w dokumencie rejestrowym lub innym  dokumencie, właściwym dla formy </w:t>
      </w:r>
      <w:r w:rsidRPr="00E76C6A">
        <w:rPr>
          <w:rFonts w:ascii="Arial" w:eastAsia="Lucida Sans Unicode" w:hAnsi="Arial" w:cs="Arial"/>
          <w:color w:val="000000" w:themeColor="text1"/>
          <w:kern w:val="1"/>
          <w:sz w:val="20"/>
          <w:szCs w:val="20"/>
          <w:lang w:eastAsia="pl-PL"/>
        </w:rPr>
        <w:lastRenderedPageBreak/>
        <w:t>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 przypadku oferty wspólnej należy wymienić z nazwy z określeniem siedziby - wszystkie podmioty </w:t>
      </w:r>
      <w:r w:rsidRPr="00E76C6A">
        <w:rPr>
          <w:rFonts w:ascii="Arial" w:eastAsia="Lucida Sans Unicode" w:hAnsi="Arial" w:cs="Arial"/>
          <w:color w:val="000000" w:themeColor="text1"/>
          <w:kern w:val="1"/>
          <w:sz w:val="20"/>
          <w:szCs w:val="20"/>
          <w:lang w:eastAsia="pl-PL"/>
        </w:rPr>
        <w:lastRenderedPageBreak/>
        <w:t>składające ofertę wspólną z zaznaczeniem pełnomocnika.</w:t>
      </w:r>
    </w:p>
    <w:p w:rsidR="00154B9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CF23AB" w:rsidRDefault="00CF23AB"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BA3F62" w:rsidRPr="00E76C6A" w:rsidRDefault="00BA3F62"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BD655D"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w:t>
      </w:r>
      <w:r w:rsidR="004262D5">
        <w:rPr>
          <w:rFonts w:ascii="Arial" w:eastAsia="Times New Roman" w:hAnsi="Arial" w:cs="Arial"/>
          <w:b/>
          <w:color w:val="FF0000"/>
          <w:kern w:val="1"/>
          <w:sz w:val="20"/>
          <w:szCs w:val="24"/>
          <w:lang w:eastAsia="pl-PL"/>
        </w:rPr>
        <w:t>2</w:t>
      </w:r>
      <w:r w:rsidR="00A25D61">
        <w:rPr>
          <w:rFonts w:ascii="Arial" w:eastAsia="Times New Roman" w:hAnsi="Arial" w:cs="Arial"/>
          <w:b/>
          <w:color w:val="FF0000"/>
          <w:kern w:val="1"/>
          <w:sz w:val="20"/>
          <w:szCs w:val="24"/>
          <w:lang w:eastAsia="pl-PL"/>
        </w:rPr>
        <w:t>.02</w:t>
      </w:r>
      <w:r w:rsidR="00BA3F62">
        <w:rPr>
          <w:rFonts w:ascii="Arial" w:eastAsia="Times New Roman" w:hAnsi="Arial" w:cs="Arial"/>
          <w:b/>
          <w:color w:val="FF0000"/>
          <w:kern w:val="1"/>
          <w:sz w:val="20"/>
          <w:szCs w:val="24"/>
          <w:lang w:eastAsia="pl-PL"/>
        </w:rPr>
        <w:t>.2020</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2961B1" w:rsidP="002961B1">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lastRenderedPageBreak/>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2B79E7" w:rsidRDefault="00154B9A" w:rsidP="002961B1">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2961B1" w:rsidRPr="00954674" w:rsidRDefault="002961B1" w:rsidP="002961B1">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B665ED" w:rsidRDefault="00154B9A" w:rsidP="00B665ED">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B665ED" w:rsidRDefault="00154B9A" w:rsidP="00B665ED">
      <w:pPr>
        <w:rPr>
          <w:rFonts w:ascii="Arial" w:eastAsia="Times New Roman" w:hAnsi="Arial" w:cs="Arial"/>
          <w:b/>
          <w:color w:val="000000" w:themeColor="text1"/>
          <w:sz w:val="28"/>
          <w:szCs w:val="28"/>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AB132F"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AB132F" w:rsidRDefault="00154B9A" w:rsidP="00AB132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AB132F">
        <w:rPr>
          <w:rFonts w:ascii="Arial" w:eastAsia="Times New Roman" w:hAnsi="Arial" w:cs="Arial"/>
          <w:color w:val="000000" w:themeColor="text1"/>
          <w:sz w:val="20"/>
          <w:szCs w:val="20"/>
        </w:rPr>
        <w:lastRenderedPageBreak/>
        <w:t>Pani/Pana dane osobowe przetwarzane będą na podstawie art. 6 ust. 1 lit. c</w:t>
      </w:r>
      <w:r w:rsidRPr="00AB132F">
        <w:rPr>
          <w:rFonts w:ascii="Arial" w:eastAsia="Times New Roman" w:hAnsi="Arial" w:cs="Arial"/>
          <w:i/>
          <w:color w:val="000000" w:themeColor="text1"/>
          <w:sz w:val="20"/>
          <w:szCs w:val="20"/>
        </w:rPr>
        <w:t xml:space="preserve"> </w:t>
      </w:r>
      <w:r w:rsidRPr="00AB132F">
        <w:rPr>
          <w:rFonts w:ascii="Arial" w:eastAsia="Times New Roman" w:hAnsi="Arial" w:cs="Arial"/>
          <w:color w:val="000000" w:themeColor="text1"/>
          <w:sz w:val="20"/>
          <w:szCs w:val="20"/>
        </w:rPr>
        <w:t xml:space="preserve">RODO w celu </w:t>
      </w:r>
      <w:r w:rsidRPr="00AB132F">
        <w:rPr>
          <w:rFonts w:ascii="Arial" w:hAnsi="Arial" w:cs="Arial"/>
          <w:color w:val="000000" w:themeColor="text1"/>
          <w:sz w:val="20"/>
          <w:szCs w:val="20"/>
        </w:rPr>
        <w:t xml:space="preserve">związanym z postępowaniem o udzielenie zamówienia publicznego </w:t>
      </w:r>
      <w:r w:rsidR="004A1485" w:rsidRPr="00AB132F">
        <w:rPr>
          <w:rFonts w:ascii="Arial" w:hAnsi="Arial" w:cs="Arial"/>
          <w:b/>
          <w:color w:val="000000" w:themeColor="text1"/>
          <w:sz w:val="20"/>
          <w:szCs w:val="20"/>
        </w:rPr>
        <w:t>„</w:t>
      </w:r>
      <w:r w:rsidR="00AB132F" w:rsidRPr="00AB132F">
        <w:rPr>
          <w:rFonts w:ascii="Arial" w:eastAsia="Calibri" w:hAnsi="Arial" w:cs="Arial"/>
          <w:b/>
          <w:sz w:val="20"/>
          <w:szCs w:val="20"/>
        </w:rPr>
        <w:t xml:space="preserve">Koszenie terenów zieleni gminnej, zieleni </w:t>
      </w:r>
      <w:r w:rsidR="00AB132F">
        <w:rPr>
          <w:rFonts w:ascii="Arial" w:eastAsia="Calibri" w:hAnsi="Arial" w:cs="Arial"/>
          <w:b/>
          <w:sz w:val="20"/>
          <w:szCs w:val="20"/>
        </w:rPr>
        <w:t xml:space="preserve"> </w:t>
      </w:r>
      <w:r w:rsidR="00AB132F" w:rsidRPr="00AB132F">
        <w:rPr>
          <w:rFonts w:ascii="Arial" w:eastAsia="Calibri" w:hAnsi="Arial" w:cs="Arial"/>
          <w:b/>
          <w:sz w:val="20"/>
          <w:szCs w:val="20"/>
        </w:rPr>
        <w:t xml:space="preserve">w pasach drogowych  dróg powiatowych </w:t>
      </w:r>
      <w:r w:rsidR="00AB132F">
        <w:rPr>
          <w:rFonts w:ascii="Arial" w:eastAsia="Calibri" w:hAnsi="Arial" w:cs="Arial"/>
          <w:b/>
          <w:sz w:val="20"/>
          <w:szCs w:val="20"/>
        </w:rPr>
        <w:t>i wojewódzkich znajdujących się</w:t>
      </w:r>
      <w:r w:rsidR="00AB132F" w:rsidRPr="00AB132F">
        <w:rPr>
          <w:rFonts w:ascii="Arial" w:eastAsia="Calibri" w:hAnsi="Arial" w:cs="Arial"/>
          <w:b/>
          <w:sz w:val="20"/>
          <w:szCs w:val="20"/>
        </w:rPr>
        <w:t xml:space="preserve"> w granicach administracyjnych miasta Piły – zadanie I</w:t>
      </w:r>
      <w:r w:rsidR="002053A1" w:rsidRPr="00AB132F">
        <w:rPr>
          <w:rFonts w:ascii="Arial" w:hAnsi="Arial" w:cs="Arial"/>
          <w:b/>
          <w:color w:val="000000" w:themeColor="text1"/>
          <w:sz w:val="20"/>
          <w:szCs w:val="20"/>
        </w:rPr>
        <w:t>”</w:t>
      </w:r>
      <w:r w:rsidR="002053A1" w:rsidRPr="00AB132F">
        <w:rPr>
          <w:rFonts w:ascii="Arial" w:hAnsi="Arial" w:cs="Arial"/>
          <w:color w:val="000000" w:themeColor="text1"/>
          <w:sz w:val="20"/>
          <w:szCs w:val="20"/>
        </w:rPr>
        <w:t xml:space="preserve"> </w:t>
      </w:r>
      <w:r w:rsidR="00A620FC" w:rsidRPr="00AB132F">
        <w:rPr>
          <w:rFonts w:ascii="Arial" w:hAnsi="Arial" w:cs="Arial"/>
          <w:color w:val="000000" w:themeColor="text1"/>
          <w:sz w:val="20"/>
          <w:szCs w:val="20"/>
        </w:rPr>
        <w:t xml:space="preserve">prowadzonym w trybie przetargu </w:t>
      </w:r>
      <w:r w:rsidRPr="00AB132F">
        <w:rPr>
          <w:rFonts w:ascii="Arial" w:hAnsi="Arial" w:cs="Arial"/>
          <w:color w:val="000000" w:themeColor="text1"/>
          <w:sz w:val="20"/>
          <w:szCs w:val="20"/>
        </w:rPr>
        <w:t>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CF23AB" w:rsidRDefault="00CF23AB"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lastRenderedPageBreak/>
        <w:t>Część X</w:t>
      </w:r>
      <w:r>
        <w:rPr>
          <w:rFonts w:ascii="Arial" w:eastAsia="Arial" w:hAnsi="Arial" w:cs="Arial"/>
          <w:b/>
          <w:i/>
          <w:color w:val="000000" w:themeColor="text1"/>
          <w:kern w:val="1"/>
          <w:sz w:val="28"/>
          <w:szCs w:val="28"/>
          <w:lang w:eastAsia="pl-PL"/>
        </w:rPr>
        <w:t>I</w:t>
      </w: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Zabezpieczenie należytego wykonania umowy</w:t>
      </w:r>
    </w:p>
    <w:p w:rsidR="00CF23AB" w:rsidRPr="00741723" w:rsidRDefault="00CF23AB" w:rsidP="00CF23AB">
      <w:pPr>
        <w:widowControl w:val="0"/>
        <w:suppressAutoHyphens/>
        <w:spacing w:after="0"/>
        <w:rPr>
          <w:rFonts w:ascii="Arial" w:eastAsia="Lucida Sans Unicode" w:hAnsi="Arial" w:cs="Arial"/>
          <w:color w:val="000000" w:themeColor="text1"/>
          <w:kern w:val="1"/>
          <w:sz w:val="24"/>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CF23AB" w:rsidRPr="00741723" w:rsidRDefault="00CF23AB" w:rsidP="00CF23AB">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CF23AB" w:rsidRPr="00741723" w:rsidRDefault="00CF23AB" w:rsidP="00CF23AB">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CF23AB" w:rsidRPr="00741723" w:rsidRDefault="00CF23AB" w:rsidP="00CF23AB">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CF23AB" w:rsidRPr="00741723" w:rsidRDefault="00CF23AB" w:rsidP="00CF23AB">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F23AB" w:rsidRPr="00741723" w:rsidTr="00A620FC">
        <w:trPr>
          <w:trHeight w:val="1733"/>
        </w:trPr>
        <w:tc>
          <w:tcPr>
            <w:tcW w:w="9274" w:type="dxa"/>
          </w:tcPr>
          <w:p w:rsidR="00CF23AB" w:rsidRPr="00741723" w:rsidRDefault="00CF23AB" w:rsidP="00A620FC">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1723">
              <w:rPr>
                <w:rFonts w:ascii="Arial" w:eastAsia="Lucida Sans Unicode" w:hAnsi="Arial" w:cs="Arial"/>
                <w:b/>
                <w:color w:val="000000" w:themeColor="text1"/>
                <w:kern w:val="1"/>
                <w:sz w:val="20"/>
                <w:szCs w:val="20"/>
                <w:lang w:eastAsia="pl-PL"/>
              </w:rPr>
              <w:t>Uwaga!</w:t>
            </w: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CF23AB" w:rsidRPr="00741723" w:rsidRDefault="00CF23AB" w:rsidP="00A620FC">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CF23AB" w:rsidRPr="00741723" w:rsidRDefault="00CF23AB" w:rsidP="00A620FC">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F1D74" w:rsidRDefault="00CF1D74" w:rsidP="00CF23AB">
      <w:pPr>
        <w:tabs>
          <w:tab w:val="num" w:pos="2880"/>
        </w:tabs>
        <w:autoSpaceDE w:val="0"/>
        <w:autoSpaceDN w:val="0"/>
        <w:adjustRightInd w:val="0"/>
        <w:spacing w:after="0"/>
        <w:jc w:val="both"/>
        <w:rPr>
          <w:rFonts w:ascii="Arial" w:eastAsia="Times New Roman" w:hAnsi="Arial" w:cs="Arial"/>
          <w:color w:val="000000" w:themeColor="text1"/>
          <w:sz w:val="20"/>
          <w:szCs w:val="20"/>
          <w:lang w:eastAsia="pl-PL"/>
        </w:rPr>
      </w:pPr>
    </w:p>
    <w:p w:rsidR="00131C46" w:rsidRDefault="00131C46" w:rsidP="00CF23AB">
      <w:pPr>
        <w:tabs>
          <w:tab w:val="num" w:pos="2880"/>
        </w:tabs>
        <w:autoSpaceDE w:val="0"/>
        <w:autoSpaceDN w:val="0"/>
        <w:adjustRightInd w:val="0"/>
        <w:spacing w:after="0"/>
        <w:ind w:left="709"/>
        <w:jc w:val="right"/>
        <w:rPr>
          <w:rFonts w:ascii="Arial" w:eastAsia="Times New Roman" w:hAnsi="Arial" w:cs="Arial"/>
          <w:color w:val="000000" w:themeColor="text1"/>
          <w:sz w:val="20"/>
          <w:szCs w:val="20"/>
          <w:lang w:eastAsia="pl-PL"/>
        </w:rPr>
      </w:pPr>
    </w:p>
    <w:p w:rsidR="00CD06DF" w:rsidRPr="00973D45" w:rsidRDefault="00BA3F62" w:rsidP="00CD06DF">
      <w:pPr>
        <w:keepNext/>
        <w:widowControl w:val="0"/>
        <w:tabs>
          <w:tab w:val="left" w:pos="0"/>
        </w:tabs>
        <w:suppressAutoHyphens/>
        <w:spacing w:after="0" w:line="240" w:lineRule="auto"/>
        <w:outlineLvl w:val="0"/>
        <w:rPr>
          <w:rFonts w:ascii="Arial" w:eastAsia="Times New Roman" w:hAnsi="Arial" w:cs="Times New Roman"/>
          <w:b/>
          <w:color w:val="000000" w:themeColor="text1"/>
          <w:kern w:val="1"/>
          <w:sz w:val="28"/>
          <w:szCs w:val="28"/>
          <w:lang w:eastAsia="pl-PL"/>
        </w:rPr>
      </w:pPr>
      <w:r>
        <w:rPr>
          <w:rFonts w:ascii="Arial" w:eastAsia="Lucida Sans Unicode" w:hAnsi="Arial" w:cs="Arial"/>
          <w:b/>
          <w:bCs/>
          <w:kern w:val="1"/>
          <w:sz w:val="20"/>
          <w:szCs w:val="20"/>
          <w:lang w:eastAsia="pl-PL"/>
        </w:rPr>
        <w:br w:type="page"/>
      </w:r>
      <w:r w:rsidR="00CD06DF" w:rsidRPr="00973D45">
        <w:rPr>
          <w:rFonts w:ascii="Arial" w:eastAsia="Times New Roman" w:hAnsi="Arial" w:cs="Times New Roman"/>
          <w:b/>
          <w:color w:val="000000" w:themeColor="text1"/>
          <w:kern w:val="1"/>
          <w:sz w:val="28"/>
          <w:szCs w:val="28"/>
          <w:lang w:eastAsia="pl-PL"/>
        </w:rPr>
        <w:lastRenderedPageBreak/>
        <w:t>Część X</w:t>
      </w:r>
      <w:r w:rsidR="00A25D61">
        <w:rPr>
          <w:rFonts w:ascii="Arial" w:eastAsia="Times New Roman" w:hAnsi="Arial" w:cs="Times New Roman"/>
          <w:b/>
          <w:color w:val="000000" w:themeColor="text1"/>
          <w:kern w:val="1"/>
          <w:sz w:val="28"/>
          <w:szCs w:val="28"/>
          <w:lang w:eastAsia="pl-PL"/>
        </w:rPr>
        <w:t>II</w:t>
      </w:r>
    </w:p>
    <w:p w:rsidR="00CD06DF" w:rsidRPr="00973D45" w:rsidRDefault="00CD06DF" w:rsidP="00CD06DF">
      <w:pPr>
        <w:rPr>
          <w:color w:val="000000" w:themeColor="text1"/>
        </w:rPr>
      </w:pP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r w:rsidRPr="00973D45">
        <w:rPr>
          <w:rFonts w:ascii="Arial" w:eastAsia="Times New Roman" w:hAnsi="Arial" w:cs="Times New Roman"/>
          <w:b/>
          <w:color w:val="000000" w:themeColor="text1"/>
          <w:kern w:val="1"/>
          <w:sz w:val="28"/>
          <w:szCs w:val="28"/>
          <w:lang w:eastAsia="pl-PL"/>
        </w:rPr>
        <w:t>Forma i zasady wnoszenia wadium</w:t>
      </w: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 xml:space="preserve">1. Wysokość wadium </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8561"/>
        </w:tabs>
        <w:suppressAutoHyphens/>
        <w:spacing w:after="0" w:line="100" w:lineRule="atLeast"/>
        <w:ind w:left="284"/>
        <w:rPr>
          <w:rFonts w:ascii="Arial" w:eastAsia="Times New Roman" w:hAnsi="Arial" w:cs="Times New Roman"/>
          <w:b/>
          <w:bCs/>
          <w:color w:val="000000" w:themeColor="text1"/>
          <w:kern w:val="1"/>
          <w:sz w:val="20"/>
          <w:szCs w:val="24"/>
          <w:lang w:eastAsia="pl-PL"/>
        </w:rPr>
      </w:pPr>
      <w:r w:rsidRPr="00973D45">
        <w:rPr>
          <w:rFonts w:ascii="Arial" w:eastAsia="Times New Roman" w:hAnsi="Arial" w:cs="Times New Roman"/>
          <w:b/>
          <w:color w:val="000000" w:themeColor="text1"/>
          <w:kern w:val="1"/>
          <w:sz w:val="20"/>
          <w:szCs w:val="24"/>
          <w:lang w:eastAsia="pl-PL"/>
        </w:rPr>
        <w:t xml:space="preserve">  </w:t>
      </w:r>
    </w:p>
    <w:p w:rsidR="00CD06DF" w:rsidRPr="00973D45" w:rsidRDefault="00CD06DF" w:rsidP="00CD06DF">
      <w:pPr>
        <w:widowControl w:val="0"/>
        <w:suppressAutoHyphens/>
        <w:autoSpaceDE w:val="0"/>
        <w:autoSpaceDN w:val="0"/>
        <w:spacing w:after="0" w:line="100" w:lineRule="atLeast"/>
        <w:ind w:left="284"/>
        <w:jc w:val="both"/>
        <w:textAlignment w:val="baseline"/>
        <w:rPr>
          <w:rFonts w:ascii="Arial" w:eastAsia="Times New Roman" w:hAnsi="Arial" w:cs="Times New Roman"/>
          <w:kern w:val="3"/>
          <w:sz w:val="20"/>
          <w:szCs w:val="24"/>
          <w:lang w:eastAsia="zh-CN" w:bidi="hi-IN"/>
        </w:rPr>
      </w:pPr>
      <w:r w:rsidRPr="00973D45">
        <w:rPr>
          <w:rFonts w:ascii="Arial" w:eastAsia="Times New Roman" w:hAnsi="Arial" w:cs="Times New Roman"/>
          <w:kern w:val="3"/>
          <w:sz w:val="20"/>
          <w:szCs w:val="24"/>
          <w:lang w:eastAsia="zh-CN" w:bidi="hi-IN"/>
        </w:rPr>
        <w:t>Wykonawca przystępujący do postępowania jest zobowiązany wnieść wadium w wysokości:</w:t>
      </w: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3"/>
          <w:sz w:val="20"/>
          <w:szCs w:val="24"/>
          <w:lang w:eastAsia="zh-CN" w:bidi="hi-IN"/>
        </w:rPr>
      </w:pPr>
    </w:p>
    <w:p w:rsidR="00CD06DF" w:rsidRPr="00973D45" w:rsidRDefault="00DB259D" w:rsidP="00CD06DF">
      <w:pPr>
        <w:widowControl w:val="0"/>
        <w:suppressAutoHyphens/>
        <w:spacing w:after="0" w:line="100" w:lineRule="atLeast"/>
        <w:ind w:left="284"/>
        <w:jc w:val="both"/>
        <w:rPr>
          <w:rFonts w:ascii="Arial" w:eastAsia="Times New Roman" w:hAnsi="Arial" w:cs="Times New Roman"/>
          <w:b/>
          <w:color w:val="000000" w:themeColor="text1"/>
          <w:kern w:val="3"/>
          <w:sz w:val="20"/>
          <w:szCs w:val="24"/>
          <w:lang w:eastAsia="zh-CN" w:bidi="hi-IN"/>
        </w:rPr>
      </w:pPr>
      <w:r>
        <w:rPr>
          <w:rFonts w:ascii="Arial" w:eastAsia="Times New Roman" w:hAnsi="Arial" w:cs="Times New Roman"/>
          <w:b/>
          <w:color w:val="FF0000"/>
          <w:kern w:val="3"/>
          <w:sz w:val="20"/>
          <w:szCs w:val="24"/>
          <w:lang w:eastAsia="zh-CN" w:bidi="hi-IN"/>
        </w:rPr>
        <w:t>Zadanie I – 2 000</w:t>
      </w:r>
      <w:r w:rsidR="00CD06DF" w:rsidRPr="00973D45">
        <w:rPr>
          <w:rFonts w:ascii="Arial" w:eastAsia="Times New Roman" w:hAnsi="Arial" w:cs="Times New Roman"/>
          <w:b/>
          <w:color w:val="FF0000"/>
          <w:kern w:val="3"/>
          <w:sz w:val="20"/>
          <w:szCs w:val="24"/>
          <w:lang w:eastAsia="zh-CN" w:bidi="hi-IN"/>
        </w:rPr>
        <w:t>,00 zł</w:t>
      </w:r>
    </w:p>
    <w:p w:rsidR="00CD06DF" w:rsidRDefault="00CD06DF"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p>
    <w:p w:rsidR="00DB259D" w:rsidRPr="00DB259D" w:rsidRDefault="00DB259D" w:rsidP="00DB259D">
      <w:pPr>
        <w:widowControl w:val="0"/>
        <w:suppressAutoHyphens/>
        <w:spacing w:after="0" w:line="100" w:lineRule="atLeast"/>
        <w:ind w:left="284"/>
        <w:jc w:val="both"/>
        <w:rPr>
          <w:rFonts w:ascii="Arial" w:eastAsia="Times New Roman" w:hAnsi="Arial" w:cs="Times New Roman"/>
          <w:b/>
          <w:color w:val="000000" w:themeColor="text1"/>
          <w:kern w:val="3"/>
          <w:sz w:val="20"/>
          <w:szCs w:val="24"/>
          <w:lang w:eastAsia="zh-CN" w:bidi="hi-IN"/>
        </w:rPr>
      </w:pPr>
      <w:r>
        <w:rPr>
          <w:rFonts w:ascii="Arial" w:eastAsia="Times New Roman" w:hAnsi="Arial" w:cs="Times New Roman"/>
          <w:b/>
          <w:color w:val="FF0000"/>
          <w:kern w:val="3"/>
          <w:sz w:val="20"/>
          <w:szCs w:val="24"/>
          <w:lang w:eastAsia="zh-CN" w:bidi="hi-IN"/>
        </w:rPr>
        <w:t>Zadanie II – 2 500</w:t>
      </w:r>
      <w:r w:rsidRPr="00973D45">
        <w:rPr>
          <w:rFonts w:ascii="Arial" w:eastAsia="Times New Roman" w:hAnsi="Arial" w:cs="Times New Roman"/>
          <w:b/>
          <w:color w:val="FF0000"/>
          <w:kern w:val="3"/>
          <w:sz w:val="20"/>
          <w:szCs w:val="24"/>
          <w:lang w:eastAsia="zh-CN" w:bidi="hi-IN"/>
        </w:rPr>
        <w:t>,00 zł</w:t>
      </w:r>
    </w:p>
    <w:p w:rsidR="00DB259D" w:rsidRDefault="00DB259D"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p>
    <w:p w:rsidR="00DB259D" w:rsidRDefault="00DB259D"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r>
        <w:rPr>
          <w:rFonts w:ascii="Arial" w:eastAsia="Times New Roman" w:hAnsi="Arial" w:cs="Times New Roman"/>
          <w:b/>
          <w:color w:val="FF0000"/>
          <w:kern w:val="3"/>
          <w:sz w:val="20"/>
          <w:szCs w:val="24"/>
          <w:lang w:eastAsia="zh-CN" w:bidi="hi-IN"/>
        </w:rPr>
        <w:t xml:space="preserve">     Zadanie III – 1 400</w:t>
      </w:r>
      <w:r w:rsidRPr="00973D45">
        <w:rPr>
          <w:rFonts w:ascii="Arial" w:eastAsia="Times New Roman" w:hAnsi="Arial" w:cs="Times New Roman"/>
          <w:b/>
          <w:color w:val="FF0000"/>
          <w:kern w:val="3"/>
          <w:sz w:val="20"/>
          <w:szCs w:val="24"/>
          <w:lang w:eastAsia="zh-CN" w:bidi="hi-IN"/>
        </w:rPr>
        <w:t>,00 zł</w:t>
      </w:r>
    </w:p>
    <w:p w:rsidR="00DB259D" w:rsidRPr="00973D45" w:rsidRDefault="00DB259D"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2. Forma wadium</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Cs w:val="24"/>
          <w:u w:val="single"/>
          <w:lang w:eastAsia="pl-PL"/>
        </w:rPr>
      </w:pPr>
    </w:p>
    <w:p w:rsidR="00CD06DF" w:rsidRPr="00973D45" w:rsidRDefault="00CD06DF" w:rsidP="00CD06DF">
      <w:pPr>
        <w:widowControl w:val="0"/>
        <w:suppressAutoHyphens/>
        <w:spacing w:after="0"/>
        <w:ind w:left="426"/>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Wadium może być wniesione w:</w:t>
      </w:r>
    </w:p>
    <w:p w:rsidR="00CD06DF" w:rsidRPr="00973D45" w:rsidRDefault="00CD06DF" w:rsidP="00CD06DF">
      <w:pPr>
        <w:widowControl w:val="0"/>
        <w:suppressAutoHyphens/>
        <w:spacing w:after="0"/>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1. pieniądzu;</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 xml:space="preserve"> 2. poręczeniach bankowych lub poręczeniach spółdzielczej kasy oszczędnościowo-kredytowej, z tym że poręczenie kasy jest zawsze poręczeniem pieniężnym;</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3. gwarancjach bankowych;</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4. gwarancjach ubezpieczeniowych;</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0"/>
          <w:lang w:eastAsia="pl-PL"/>
        </w:rPr>
      </w:pPr>
      <w:r w:rsidRPr="00973D45">
        <w:rPr>
          <w:rFonts w:ascii="Arial" w:eastAsia="Times New Roman" w:hAnsi="Arial" w:cs="Times New Roman"/>
          <w:color w:val="000000" w:themeColor="text1"/>
          <w:kern w:val="1"/>
          <w:sz w:val="20"/>
          <w:szCs w:val="24"/>
          <w:lang w:eastAsia="pl-PL"/>
        </w:rPr>
        <w:t xml:space="preserve"> 5. </w:t>
      </w:r>
      <w:r w:rsidRPr="00973D45">
        <w:rPr>
          <w:rFonts w:ascii="Arial" w:eastAsia="Times New Roman" w:hAnsi="Arial" w:cs="Times New Roman"/>
          <w:color w:val="000000" w:themeColor="text1"/>
          <w:kern w:val="1"/>
          <w:sz w:val="20"/>
          <w:szCs w:val="20"/>
          <w:lang w:eastAsia="pl-PL"/>
        </w:rPr>
        <w:t>poręczeniach udzielanych przez podmioty, o których mowa w art.6b ust.5 pkt 2  ustawy z dnia 9  listopada 2000 roku o utworzeniu Polskiej Agencji Rozwoju Przedsiębiorczości (</w:t>
      </w:r>
      <w:r w:rsidR="00B665ED" w:rsidRPr="00B665ED">
        <w:rPr>
          <w:rFonts w:ascii="Arial" w:hAnsi="Arial" w:cs="Arial"/>
          <w:sz w:val="20"/>
          <w:szCs w:val="20"/>
        </w:rPr>
        <w:t>Dz. U. z 2019 r. poz. 310, 836 i 1572</w:t>
      </w:r>
      <w:r w:rsidRPr="00B665ED">
        <w:rPr>
          <w:rFonts w:ascii="Arial" w:eastAsia="Times New Roman" w:hAnsi="Arial" w:cs="Arial"/>
          <w:color w:val="000000" w:themeColor="text1"/>
          <w:kern w:val="1"/>
          <w:sz w:val="20"/>
          <w:szCs w:val="20"/>
          <w:lang w:eastAsia="pl-PL"/>
        </w:rPr>
        <w:t>.</w:t>
      </w:r>
      <w:r w:rsidRPr="00973D45">
        <w:rPr>
          <w:rFonts w:ascii="Arial" w:eastAsia="Times New Roman" w:hAnsi="Arial" w:cs="Times New Roman"/>
          <w:color w:val="000000" w:themeColor="text1"/>
          <w:kern w:val="1"/>
          <w:sz w:val="20"/>
          <w:szCs w:val="20"/>
          <w:lang w:eastAsia="pl-PL"/>
        </w:rPr>
        <w:t>).</w:t>
      </w:r>
    </w:p>
    <w:p w:rsidR="00CD06DF" w:rsidRPr="00973D45" w:rsidRDefault="00CD06DF" w:rsidP="00CD06DF">
      <w:pPr>
        <w:widowControl w:val="0"/>
        <w:tabs>
          <w:tab w:val="left" w:pos="6840"/>
        </w:tabs>
        <w:suppressAutoHyphens/>
        <w:spacing w:after="0" w:line="100" w:lineRule="atLeast"/>
        <w:jc w:val="both"/>
        <w:rPr>
          <w:rFonts w:ascii="Arial" w:eastAsia="Times New Roman" w:hAnsi="Arial" w:cs="Times New Roman"/>
          <w:b/>
          <w:color w:val="000000" w:themeColor="text1"/>
          <w:kern w:val="1"/>
          <w:sz w:val="20"/>
          <w:szCs w:val="24"/>
          <w:lang w:eastAsia="pl-PL"/>
        </w:rPr>
      </w:pPr>
    </w:p>
    <w:p w:rsidR="00CD06DF" w:rsidRPr="00973D45" w:rsidRDefault="00CD06DF" w:rsidP="00CD06DF">
      <w:pPr>
        <w:keepNext/>
        <w:widowControl w:val="0"/>
        <w:tabs>
          <w:tab w:val="left" w:pos="0"/>
          <w:tab w:val="left" w:pos="6840"/>
        </w:tabs>
        <w:suppressAutoHyphens/>
        <w:spacing w:after="0" w:line="240" w:lineRule="auto"/>
        <w:jc w:val="both"/>
        <w:outlineLvl w:val="1"/>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 w:val="left" w:pos="6840"/>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3. Termin i miejsce wniesienia wadium</w:t>
      </w:r>
    </w:p>
    <w:p w:rsidR="00CD06DF" w:rsidRPr="00973D45" w:rsidRDefault="00CD06DF" w:rsidP="00CD06DF">
      <w:pPr>
        <w:widowControl w:val="0"/>
        <w:tabs>
          <w:tab w:val="left" w:pos="3240"/>
          <w:tab w:val="left" w:pos="8640"/>
        </w:tabs>
        <w:suppressAutoHyphens/>
        <w:spacing w:after="0" w:line="100" w:lineRule="atLeast"/>
        <w:ind w:left="567"/>
        <w:jc w:val="both"/>
        <w:rPr>
          <w:rFonts w:ascii="Arial" w:eastAsia="Times New Roman" w:hAnsi="Arial" w:cs="Times New Roman"/>
          <w:color w:val="000000" w:themeColor="text1"/>
          <w:kern w:val="1"/>
          <w:szCs w:val="24"/>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pieniądzu ustaloną kwotę należy wpłacić na konto zamawiającego </w:t>
      </w:r>
      <w:r w:rsidRPr="00973D45">
        <w:rPr>
          <w:rFonts w:ascii="Arial" w:eastAsia="Lucida Sans Unicode" w:hAnsi="Arial" w:cs="Arial"/>
          <w:b/>
          <w:bCs/>
          <w:color w:val="000000" w:themeColor="text1"/>
          <w:kern w:val="1"/>
          <w:sz w:val="20"/>
          <w:szCs w:val="20"/>
          <w:lang w:eastAsia="pl-PL"/>
        </w:rPr>
        <w:t>PKO BP SA</w:t>
      </w:r>
      <w:r w:rsidRPr="00973D45">
        <w:rPr>
          <w:rFonts w:ascii="Arial" w:eastAsia="Lucida Sans Unicode" w:hAnsi="Arial" w:cs="Arial"/>
          <w:bCs/>
          <w:color w:val="000000" w:themeColor="text1"/>
          <w:kern w:val="1"/>
          <w:sz w:val="20"/>
          <w:szCs w:val="20"/>
          <w:lang w:eastAsia="pl-PL"/>
        </w:rPr>
        <w:t xml:space="preserve"> </w:t>
      </w:r>
      <w:r w:rsidRPr="00973D45">
        <w:rPr>
          <w:rFonts w:ascii="Arial" w:eastAsia="Lucida Sans Unicode" w:hAnsi="Arial" w:cs="Arial"/>
          <w:b/>
          <w:bCs/>
          <w:color w:val="000000" w:themeColor="text1"/>
          <w:kern w:val="1"/>
          <w:sz w:val="20"/>
          <w:szCs w:val="20"/>
          <w:lang w:eastAsia="pl-PL"/>
        </w:rPr>
        <w:t>16 1020 4027 0000 1902 1119 6120</w:t>
      </w:r>
      <w:r w:rsidRPr="00973D45">
        <w:rPr>
          <w:rFonts w:ascii="Arial" w:eastAsia="Times New Roman" w:hAnsi="Arial" w:cs="Arial"/>
          <w:b/>
          <w:bCs/>
          <w:color w:val="000000" w:themeColor="text1"/>
          <w:kern w:val="1"/>
          <w:sz w:val="20"/>
          <w:szCs w:val="20"/>
          <w:lang w:eastAsia="pl-PL"/>
        </w:rPr>
        <w:t xml:space="preserve">. W momencie otwarcia oferty wadium musi być na koncie zamawiającego. </w:t>
      </w:r>
      <w:r w:rsidRPr="00973D45">
        <w:rPr>
          <w:rFonts w:ascii="Arial" w:eastAsia="Times New Roman" w:hAnsi="Arial" w:cs="Arial"/>
          <w:color w:val="000000" w:themeColor="text1"/>
          <w:kern w:val="1"/>
          <w:sz w:val="20"/>
          <w:szCs w:val="20"/>
          <w:lang w:eastAsia="pl-PL"/>
        </w:rPr>
        <w:t>Kserokopię dowodu wpłaty należy dołączyć do oferty.</w:t>
      </w:r>
    </w:p>
    <w:p w:rsidR="00CD06DF" w:rsidRPr="00973D45" w:rsidRDefault="00CD06DF" w:rsidP="00CD06DF">
      <w:pPr>
        <w:widowControl w:val="0"/>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pozostałych dopuszczalnych formach określonych w pkt 2 SIWZ dokument wadium należy złożyć w Sekretariacie </w:t>
      </w:r>
      <w:proofErr w:type="spellStart"/>
      <w:r w:rsidRPr="00973D45">
        <w:rPr>
          <w:rFonts w:ascii="Arial" w:eastAsia="Times New Roman" w:hAnsi="Arial" w:cs="Arial"/>
          <w:color w:val="000000" w:themeColor="text1"/>
          <w:kern w:val="1"/>
          <w:sz w:val="20"/>
          <w:szCs w:val="20"/>
          <w:lang w:eastAsia="pl-PL"/>
        </w:rPr>
        <w:t>ZDiZ</w:t>
      </w:r>
      <w:proofErr w:type="spellEnd"/>
      <w:r w:rsidRPr="00973D45">
        <w:rPr>
          <w:rFonts w:ascii="Arial" w:eastAsia="Times New Roman" w:hAnsi="Arial" w:cs="Arial"/>
          <w:color w:val="000000" w:themeColor="text1"/>
          <w:kern w:val="1"/>
          <w:sz w:val="20"/>
          <w:szCs w:val="20"/>
          <w:lang w:eastAsia="pl-PL"/>
        </w:rPr>
        <w:t xml:space="preserve"> w Pile , ul. gen Władysława Andersa 10 Kserokopię dokumentu należy dołączyć do oferty.</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Nie wniesienie wadium w wymaganym terminie oraz wymaganej wysokości formie skutkuje wykluczeniem  wykonawcy z postępowania.</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u w:val="single"/>
          <w:lang w:eastAsia="pl-PL"/>
        </w:rPr>
        <w:t>Złożone poręczenie lub gwarancja muszą zawierać w swojej treści zobowiązanie zgodne z art. 46 ust. 5 ustawy Prawo zamówień publicznych t j.:</w:t>
      </w:r>
    </w:p>
    <w:p w:rsidR="00CD06DF" w:rsidRPr="00973D45" w:rsidRDefault="00CD06DF" w:rsidP="00CD06DF">
      <w:pPr>
        <w:jc w:val="both"/>
        <w:rPr>
          <w:rFonts w:ascii="Arial" w:hAnsi="Arial" w:cs="Arial"/>
          <w:color w:val="000000" w:themeColor="text1"/>
          <w:sz w:val="20"/>
          <w:szCs w:val="20"/>
        </w:rPr>
      </w:pPr>
    </w:p>
    <w:p w:rsidR="00CD06DF" w:rsidRPr="00973D45" w:rsidRDefault="00CD06DF" w:rsidP="00CD06DF">
      <w:pPr>
        <w:tabs>
          <w:tab w:val="left" w:pos="426"/>
        </w:tabs>
        <w:spacing w:after="0" w:line="240" w:lineRule="auto"/>
        <w:ind w:left="425"/>
        <w:jc w:val="both"/>
        <w:rPr>
          <w:rFonts w:ascii="Arial" w:hAnsi="Arial" w:cs="Arial"/>
          <w:color w:val="000000" w:themeColor="text1"/>
          <w:sz w:val="20"/>
          <w:szCs w:val="20"/>
        </w:rPr>
      </w:pPr>
      <w:r w:rsidRPr="00973D45">
        <w:rPr>
          <w:rFonts w:ascii="Arial" w:hAnsi="Arial" w:cs="Arial"/>
          <w:color w:val="000000" w:themeColor="text1"/>
          <w:sz w:val="20"/>
          <w:szCs w:val="20"/>
        </w:rPr>
        <w:t>Zamawiający zatrzymuje wadium wraz z odsetkami, jeżeli wykonawca, którego oferta została wybrana:</w:t>
      </w:r>
    </w:p>
    <w:p w:rsidR="00CD06DF" w:rsidRPr="00973D45" w:rsidRDefault="00CD06DF" w:rsidP="00CD06DF">
      <w:pPr>
        <w:tabs>
          <w:tab w:val="left" w:pos="426"/>
        </w:tabs>
        <w:autoSpaceDE w:val="0"/>
        <w:spacing w:after="0" w:line="240" w:lineRule="auto"/>
        <w:ind w:left="425" w:hanging="284"/>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odmówił podpisania umowy w sprawie zamówienia publicznego na warunkach określonych                        w ofercie,</w:t>
      </w:r>
    </w:p>
    <w:p w:rsidR="00CD06DF" w:rsidRPr="00973D45" w:rsidRDefault="00CD06DF" w:rsidP="00CD06DF">
      <w:pPr>
        <w:tabs>
          <w:tab w:val="left" w:pos="426"/>
        </w:tabs>
        <w:autoSpaceDE w:val="0"/>
        <w:spacing w:after="0" w:line="240" w:lineRule="auto"/>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nie wniósł wymaganego zabezpieczenia należytego wykonania umowy, </w:t>
      </w:r>
    </w:p>
    <w:p w:rsidR="00CD06DF" w:rsidRPr="00973D45" w:rsidRDefault="00CD06DF" w:rsidP="00CD06DF">
      <w:pPr>
        <w:tabs>
          <w:tab w:val="left" w:pos="426"/>
        </w:tabs>
        <w:autoSpaceDE w:val="0"/>
        <w:spacing w:after="0" w:line="240" w:lineRule="auto"/>
        <w:ind w:left="425" w:hanging="142"/>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zawarcie umowy w sprawie zamówienia publicznego stało się niemożliwe z przyczyn leżących po stronie wykonawcy.</w:t>
      </w:r>
    </w:p>
    <w:p w:rsidR="00CD06DF" w:rsidRPr="00973D45" w:rsidRDefault="00CD06DF" w:rsidP="00CD06DF">
      <w:pPr>
        <w:autoSpaceDE w:val="0"/>
        <w:ind w:left="851" w:firstLine="142"/>
        <w:jc w:val="both"/>
        <w:rPr>
          <w:rFonts w:ascii="Arial" w:hAnsi="Arial" w:cs="Arial"/>
          <w:b/>
          <w:color w:val="000000" w:themeColor="text1"/>
          <w:sz w:val="20"/>
          <w:szCs w:val="20"/>
          <w:u w:val="single"/>
        </w:rPr>
      </w:pPr>
    </w:p>
    <w:p w:rsidR="00CD06DF" w:rsidRPr="00973D45" w:rsidRDefault="00CD06DF" w:rsidP="00CD06DF">
      <w:pPr>
        <w:spacing w:after="0" w:line="240" w:lineRule="auto"/>
        <w:ind w:left="709" w:hanging="425"/>
        <w:jc w:val="both"/>
        <w:rPr>
          <w:rFonts w:ascii="Arial" w:hAnsi="Arial" w:cs="Arial"/>
          <w:color w:val="000000" w:themeColor="text1"/>
          <w:sz w:val="20"/>
          <w:szCs w:val="20"/>
          <w:u w:val="single"/>
        </w:rPr>
      </w:pPr>
      <w:r w:rsidRPr="00973D45">
        <w:rPr>
          <w:rFonts w:ascii="Arial" w:hAnsi="Arial" w:cs="Arial"/>
          <w:color w:val="000000" w:themeColor="text1"/>
          <w:sz w:val="20"/>
          <w:szCs w:val="20"/>
          <w:u w:val="single"/>
        </w:rPr>
        <w:t>5. Złożone poręczenie lub gwarancja muszą zawierać w swojej treści zobowiązanie zgodne z art. 46 ust. 4a ustawy Prawo zamówień publicznych t j.:</w:t>
      </w:r>
    </w:p>
    <w:p w:rsidR="00CD06DF" w:rsidRPr="00973D45" w:rsidRDefault="00CD06DF" w:rsidP="00CD06DF">
      <w:pPr>
        <w:autoSpaceDE w:val="0"/>
        <w:spacing w:after="0" w:line="240" w:lineRule="auto"/>
        <w:ind w:left="900"/>
        <w:jc w:val="both"/>
        <w:rPr>
          <w:rFonts w:ascii="Arial" w:hAnsi="Arial" w:cs="Arial"/>
          <w:color w:val="000000" w:themeColor="text1"/>
        </w:rPr>
      </w:pPr>
    </w:p>
    <w:p w:rsidR="00CD06DF" w:rsidRPr="00973D45" w:rsidRDefault="00CD06DF" w:rsidP="00CD06DF">
      <w:pPr>
        <w:autoSpaceDE w:val="0"/>
        <w:spacing w:after="0" w:line="240" w:lineRule="auto"/>
        <w:ind w:left="284"/>
        <w:jc w:val="both"/>
        <w:rPr>
          <w:rFonts w:ascii="Arial" w:hAnsi="Arial" w:cs="Arial"/>
          <w:color w:val="000000" w:themeColor="text1"/>
          <w:sz w:val="20"/>
          <w:szCs w:val="20"/>
        </w:rPr>
      </w:pPr>
      <w:r w:rsidRPr="00973D45">
        <w:rPr>
          <w:rFonts w:ascii="Arial" w:hAnsi="Arial" w:cs="Arial"/>
          <w:color w:val="000000" w:themeColor="text1"/>
          <w:sz w:val="20"/>
          <w:szCs w:val="20"/>
        </w:rPr>
        <w:t>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CD06DF" w:rsidRPr="00973D45" w:rsidRDefault="00CD06DF" w:rsidP="00CD06DF">
      <w:pPr>
        <w:tabs>
          <w:tab w:val="left" w:pos="360"/>
          <w:tab w:val="left" w:pos="720"/>
        </w:tabs>
        <w:jc w:val="both"/>
        <w:rPr>
          <w:rFonts w:ascii="Arial" w:eastAsia="Times New Roman" w:hAnsi="Arial"/>
          <w:b/>
          <w:bCs/>
          <w:color w:val="000000" w:themeColor="text1"/>
          <w:sz w:val="20"/>
        </w:rPr>
      </w:pPr>
    </w:p>
    <w:p w:rsidR="00CD06DF" w:rsidRPr="00973D45" w:rsidRDefault="00CD06DF" w:rsidP="00CD06DF">
      <w:pPr>
        <w:tabs>
          <w:tab w:val="left" w:pos="360"/>
          <w:tab w:val="left" w:pos="720"/>
        </w:tabs>
        <w:jc w:val="both"/>
        <w:rPr>
          <w:rFonts w:ascii="Arial" w:eastAsia="Times New Roman" w:hAnsi="Arial"/>
          <w:color w:val="000000" w:themeColor="text1"/>
        </w:rPr>
      </w:pPr>
      <w:r w:rsidRPr="00973D45">
        <w:rPr>
          <w:rFonts w:ascii="Arial" w:eastAsia="Times New Roman" w:hAnsi="Arial"/>
          <w:b/>
          <w:bCs/>
          <w:color w:val="000000" w:themeColor="text1"/>
          <w:sz w:val="20"/>
        </w:rPr>
        <w:t xml:space="preserve"> </w:t>
      </w:r>
      <w:r w:rsidRPr="00973D45">
        <w:rPr>
          <w:rFonts w:ascii="Arial" w:eastAsia="Times New Roman" w:hAnsi="Arial"/>
          <w:b/>
          <w:bCs/>
          <w:color w:val="000000" w:themeColor="text1"/>
        </w:rPr>
        <w:t>Uwaga:</w:t>
      </w:r>
      <w:r w:rsidRPr="00973D45">
        <w:rPr>
          <w:rFonts w:ascii="Arial" w:eastAsia="Times New Roman" w:hAnsi="Arial"/>
          <w:color w:val="000000" w:themeColor="text1"/>
        </w:rPr>
        <w:t xml:space="preserve"> </w:t>
      </w:r>
    </w:p>
    <w:p w:rsidR="00CD06DF" w:rsidRPr="00973D45" w:rsidRDefault="00CD06DF" w:rsidP="00CD06DF">
      <w:pPr>
        <w:tabs>
          <w:tab w:val="left" w:pos="360"/>
          <w:tab w:val="left" w:pos="7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Wadium dla wykonawców ubiegających się o zamówienie wspólnie (konsorcjum) może być wniesione przez jednego z nich.</w:t>
      </w:r>
    </w:p>
    <w:p w:rsidR="00CD06DF" w:rsidRPr="00973D45" w:rsidRDefault="00CD06DF" w:rsidP="00CD06DF">
      <w:pPr>
        <w:widowControl w:val="0"/>
        <w:tabs>
          <w:tab w:val="left" w:pos="11355"/>
        </w:tabs>
        <w:suppressAutoHyphens/>
        <w:spacing w:after="120" w:line="260" w:lineRule="exact"/>
        <w:ind w:left="284"/>
        <w:jc w:val="both"/>
        <w:rPr>
          <w:rFonts w:ascii="Arial" w:eastAsia="Lucida Sans Unicode" w:hAnsi="Arial" w:cs="Times New Roman"/>
          <w:color w:val="000000" w:themeColor="text1"/>
          <w:kern w:val="1"/>
          <w:sz w:val="20"/>
          <w:szCs w:val="24"/>
          <w:lang w:eastAsia="pl-PL"/>
        </w:rPr>
      </w:pPr>
      <w:r w:rsidRPr="00973D45">
        <w:rPr>
          <w:rFonts w:ascii="Arial" w:eastAsia="Lucida Sans Unicode" w:hAnsi="Arial" w:cs="Times New Roman"/>
          <w:color w:val="000000" w:themeColor="text1"/>
          <w:kern w:val="1"/>
          <w:sz w:val="20"/>
          <w:szCs w:val="24"/>
          <w:lang w:eastAsia="pl-PL"/>
        </w:rPr>
        <w:t>Dokument wniesienia wadium może być złożony przez kilku wykonawców składających ofertę wspólną (konsorcjum), przy czym łącznie musi stanowić 100% wymienionej kwoty wadium. W przypadku złożenia wadium w formie poręczenia lub gwarancji przez członków konsorcjum (wspólne ubieganie się wykonawców – art.23 ustawy Prawo zamówień publicznych)  innych niż lider (pełnomocnik) uprawniony do podpisywania umowy, wadium wystawione musi być na konsorcjum.</w:t>
      </w:r>
    </w:p>
    <w:p w:rsidR="00CD06DF" w:rsidRPr="00973D45" w:rsidRDefault="00CD06DF" w:rsidP="00CD06DF">
      <w:pPr>
        <w:tabs>
          <w:tab w:val="left" w:pos="360"/>
          <w:tab w:val="left" w:pos="720"/>
        </w:tabs>
        <w:jc w:val="both"/>
        <w:rPr>
          <w:rFonts w:ascii="Arial" w:eastAsia="Times New Roman" w:hAnsi="Arial"/>
          <w:color w:val="000000" w:themeColor="text1"/>
          <w:sz w:val="20"/>
        </w:rPr>
      </w:pPr>
    </w:p>
    <w:p w:rsidR="00CD06DF" w:rsidRPr="00973D45" w:rsidRDefault="00CD06DF" w:rsidP="00CD06DF">
      <w:pPr>
        <w:tabs>
          <w:tab w:val="left" w:pos="360"/>
          <w:tab w:val="left" w:pos="720"/>
        </w:tabs>
        <w:ind w:left="142"/>
        <w:jc w:val="both"/>
        <w:rPr>
          <w:rFonts w:ascii="Arial" w:eastAsia="Times New Roman" w:hAnsi="Arial"/>
          <w:b/>
          <w:bCs/>
          <w:color w:val="000000" w:themeColor="text1"/>
        </w:rPr>
      </w:pPr>
      <w:r w:rsidRPr="00973D45">
        <w:rPr>
          <w:rFonts w:ascii="Arial" w:eastAsia="Times New Roman" w:hAnsi="Arial"/>
          <w:b/>
          <w:bCs/>
          <w:color w:val="000000" w:themeColor="text1"/>
        </w:rPr>
        <w:t>4. Zatrzymanie wadium</w:t>
      </w:r>
    </w:p>
    <w:p w:rsidR="00CD06DF" w:rsidRPr="00973D45" w:rsidRDefault="00CD06DF" w:rsidP="00CD06DF">
      <w:pPr>
        <w:tabs>
          <w:tab w:val="left" w:pos="2160"/>
          <w:tab w:val="left" w:pos="25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1. Zamawiający zatrzymuje wadium wraz z odsetkami, jeżeli wykonawca, którego oferta została wybrana:</w:t>
      </w:r>
    </w:p>
    <w:p w:rsidR="00CD06DF" w:rsidRPr="00973D45" w:rsidRDefault="00CD06DF" w:rsidP="00CD06DF">
      <w:pPr>
        <w:widowControl w:val="0"/>
        <w:numPr>
          <w:ilvl w:val="0"/>
          <w:numId w:val="67"/>
        </w:numPr>
        <w:tabs>
          <w:tab w:val="left" w:pos="3600"/>
          <w:tab w:val="left" w:pos="31680"/>
        </w:tabs>
        <w:suppressAutoHyphens/>
        <w:spacing w:after="0" w:line="240" w:lineRule="auto"/>
        <w:jc w:val="both"/>
        <w:rPr>
          <w:rFonts w:ascii="Arial" w:eastAsia="Times New Roman" w:hAnsi="Arial"/>
          <w:color w:val="000000" w:themeColor="text1"/>
          <w:sz w:val="20"/>
        </w:rPr>
      </w:pPr>
      <w:r w:rsidRPr="00973D45">
        <w:rPr>
          <w:rFonts w:ascii="Arial" w:eastAsia="Times New Roman" w:hAnsi="Arial"/>
          <w:color w:val="000000" w:themeColor="text1"/>
          <w:sz w:val="20"/>
        </w:rPr>
        <w:t>odmówił podpisania umowy w sprawie zamówienia publicznego na warunkach określonych           w ofercie;</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eastAsia="Times New Roman" w:hAnsi="Arial"/>
          <w:color w:val="000000" w:themeColor="text1"/>
          <w:sz w:val="20"/>
        </w:rPr>
      </w:pPr>
      <w:r w:rsidRPr="00973D45">
        <w:rPr>
          <w:rFonts w:ascii="Arial" w:eastAsia="Times New Roman" w:hAnsi="Arial"/>
          <w:color w:val="000000" w:themeColor="text1"/>
          <w:sz w:val="20"/>
        </w:rPr>
        <w:t xml:space="preserve"> nie wniósł wymaganego zabezpieczenia należytego wykonania umowy; </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hAnsi="Arial"/>
          <w:color w:val="000000" w:themeColor="text1"/>
          <w:sz w:val="20"/>
        </w:rPr>
      </w:pPr>
      <w:r w:rsidRPr="00973D45">
        <w:rPr>
          <w:rFonts w:ascii="Arial" w:hAnsi="Arial"/>
          <w:color w:val="000000" w:themeColor="text1"/>
          <w:sz w:val="20"/>
        </w:rPr>
        <w:t>zawarcie umowy w sprawie zamówienia publicznego stało się niemożliwe z przyczyn leżących po stronie wykonawcy.</w:t>
      </w:r>
    </w:p>
    <w:p w:rsidR="00CD06DF" w:rsidRPr="00973D45" w:rsidRDefault="00CD06DF" w:rsidP="00CD06DF">
      <w:pPr>
        <w:tabs>
          <w:tab w:val="left" w:pos="3600"/>
          <w:tab w:val="left" w:pos="31680"/>
        </w:tabs>
        <w:ind w:left="557"/>
        <w:jc w:val="both"/>
        <w:rPr>
          <w:rFonts w:ascii="Arial" w:hAnsi="Arial"/>
          <w:color w:val="000000" w:themeColor="text1"/>
          <w:sz w:val="20"/>
        </w:rPr>
      </w:pPr>
    </w:p>
    <w:p w:rsidR="00CD06DF" w:rsidRPr="00973D45" w:rsidRDefault="00CD06DF" w:rsidP="00CD06DF">
      <w:pPr>
        <w:tabs>
          <w:tab w:val="left" w:pos="3863"/>
          <w:tab w:val="left" w:pos="31680"/>
        </w:tabs>
        <w:ind w:left="567" w:hanging="283"/>
        <w:jc w:val="both"/>
        <w:rPr>
          <w:rFonts w:ascii="Arial" w:hAnsi="Arial"/>
          <w:color w:val="000000" w:themeColor="text1"/>
          <w:sz w:val="20"/>
        </w:rPr>
      </w:pPr>
      <w:r w:rsidRPr="00973D45">
        <w:rPr>
          <w:rFonts w:ascii="Arial" w:hAnsi="Arial"/>
          <w:color w:val="000000" w:themeColor="text1"/>
          <w:sz w:val="20"/>
        </w:rPr>
        <w:t>2. 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CD06DF" w:rsidRPr="00973D45" w:rsidRDefault="00CD06DF" w:rsidP="00CD06DF">
      <w:pPr>
        <w:widowControl w:val="0"/>
        <w:tabs>
          <w:tab w:val="left" w:pos="24840"/>
        </w:tabs>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5. Zwrot wadium</w:t>
      </w:r>
    </w:p>
    <w:p w:rsidR="00CD06DF" w:rsidRPr="00973D45" w:rsidRDefault="00CD06DF" w:rsidP="00CD06DF">
      <w:pPr>
        <w:spacing w:after="0" w:line="240" w:lineRule="auto"/>
        <w:jc w:val="both"/>
        <w:rPr>
          <w:rFonts w:ascii="Arial" w:hAnsi="Arial"/>
          <w:color w:val="000000" w:themeColor="text1"/>
        </w:rPr>
      </w:pP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wadium wszystkim wykonawcom niezwłocznie po wyborze oferty najkorzystniejszej lub unieważnieniu postępowania, z wyjątkiem wykonawcy, którego oferta została wybrana jako najkorzystniejsza, z zastrzeżeniem ust. 4a ustawy Prawo zamówień publicznych.</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niezwłocznie wadium na wniosek wykonawcy, który wycofał ofertę przed upływem terminu składania ofert.</w:t>
      </w:r>
    </w:p>
    <w:p w:rsidR="00CD06DF" w:rsidRPr="00973D45" w:rsidRDefault="00CD06DF" w:rsidP="00CD06DF">
      <w:pPr>
        <w:numPr>
          <w:ilvl w:val="3"/>
          <w:numId w:val="67"/>
        </w:numPr>
        <w:autoSpaceDE w:val="0"/>
        <w:autoSpaceDN w:val="0"/>
        <w:adjustRightInd w:val="0"/>
        <w:spacing w:after="0"/>
        <w:ind w:left="709" w:hanging="357"/>
        <w:jc w:val="both"/>
        <w:rPr>
          <w:rFonts w:ascii="Times New Roman" w:eastAsia="Times New Roman" w:hAnsi="Times New Roman" w:cs="Times New Roman"/>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żąda ponownego wniesienia wadium przez wykonawcę, któremu zwrócono wadium na podstawie pkt 1, jeżeli w wyniku rozstrzygnięcia odwołania jego oferta została wybrana jako najkorzystniejsza. Wykonawca wnosi wadium w terminie określonym przez zamawiającego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BA3F62" w:rsidRDefault="00BA3F62">
      <w:pPr>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A25D61" w:rsidRDefault="00A25D61" w:rsidP="00CF23AB">
      <w:pPr>
        <w:jc w:val="right"/>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sidR="004262D5">
        <w:rPr>
          <w:rFonts w:ascii="Arial" w:eastAsia="Lucida Sans Unicode" w:hAnsi="Arial" w:cs="Arial"/>
          <w:b/>
          <w:bCs/>
          <w:kern w:val="1"/>
          <w:sz w:val="20"/>
          <w:szCs w:val="20"/>
          <w:lang w:eastAsia="pl-PL"/>
        </w:rPr>
        <w:t>.1.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DB259D" w:rsidRPr="00DB259D" w:rsidRDefault="00DB259D" w:rsidP="00DB259D">
      <w:pPr>
        <w:jc w:val="center"/>
        <w:rPr>
          <w:rFonts w:ascii="Arial" w:eastAsia="Calibri" w:hAnsi="Arial" w:cs="Arial"/>
          <w:b/>
          <w:sz w:val="32"/>
          <w:szCs w:val="32"/>
        </w:rPr>
      </w:pPr>
      <w:r w:rsidRPr="00DB259D">
        <w:rPr>
          <w:rFonts w:ascii="Arial" w:eastAsia="Calibri" w:hAnsi="Arial" w:cs="Arial"/>
          <w:b/>
          <w:sz w:val="32"/>
          <w:szCs w:val="32"/>
        </w:rPr>
        <w:t xml:space="preserve">Koszenie terenów zieleni gminnej, zieleni w pasach drogowych  dróg powiatowych i wojewódzkich znajdujących się </w:t>
      </w:r>
      <w:r w:rsidR="004262D5">
        <w:rPr>
          <w:rFonts w:ascii="Arial" w:eastAsia="Calibri" w:hAnsi="Arial" w:cs="Arial"/>
          <w:b/>
          <w:sz w:val="32"/>
          <w:szCs w:val="32"/>
        </w:rPr>
        <w:t xml:space="preserve">                          </w:t>
      </w:r>
      <w:r w:rsidRPr="00DB259D">
        <w:rPr>
          <w:rFonts w:ascii="Arial" w:eastAsia="Calibri" w:hAnsi="Arial" w:cs="Arial"/>
          <w:b/>
          <w:sz w:val="32"/>
          <w:szCs w:val="32"/>
        </w:rPr>
        <w:t xml:space="preserve">w granicach administracyjnych miasta Piły </w:t>
      </w:r>
      <w:r w:rsidR="004262D5">
        <w:rPr>
          <w:rFonts w:ascii="Arial" w:eastAsia="Calibri" w:hAnsi="Arial" w:cs="Arial"/>
          <w:b/>
          <w:sz w:val="32"/>
          <w:szCs w:val="32"/>
        </w:rPr>
        <w:t>– zadanie I</w:t>
      </w: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A25D61">
      <w:pPr>
        <w:widowControl w:val="0"/>
        <w:numPr>
          <w:ilvl w:val="3"/>
          <w:numId w:val="10"/>
        </w:numPr>
        <w:tabs>
          <w:tab w:val="left" w:pos="0"/>
          <w:tab w:val="num" w:pos="284"/>
        </w:tabs>
        <w:suppressAutoHyphens/>
        <w:autoSpaceDE w:val="0"/>
        <w:spacing w:after="0" w:line="360" w:lineRule="auto"/>
        <w:ind w:left="284"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CF23AB" w:rsidRPr="00BA3F62" w:rsidRDefault="00CF23AB" w:rsidP="00A25D61">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A25D61" w:rsidRPr="00EB709E" w:rsidRDefault="00A25D61" w:rsidP="004262D5">
      <w:pPr>
        <w:widowControl w:val="0"/>
        <w:tabs>
          <w:tab w:val="left" w:pos="2264"/>
        </w:tabs>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4262D5" w:rsidRDefault="004262D5">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4262D5" w:rsidRPr="00EB4BF3" w:rsidRDefault="004262D5" w:rsidP="004262D5">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.2. </w:t>
      </w:r>
      <w:r w:rsidRPr="00EB4BF3">
        <w:rPr>
          <w:rFonts w:ascii="Arial" w:eastAsia="Lucida Sans Unicode" w:hAnsi="Arial" w:cs="Arial"/>
          <w:b/>
          <w:bCs/>
          <w:kern w:val="1"/>
          <w:sz w:val="20"/>
          <w:szCs w:val="20"/>
          <w:lang w:eastAsia="pl-PL"/>
        </w:rPr>
        <w:t>do SIWZ</w:t>
      </w:r>
    </w:p>
    <w:p w:rsidR="004262D5" w:rsidRPr="00EB4BF3" w:rsidRDefault="004262D5" w:rsidP="004262D5">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0"/>
          <w:szCs w:val="20"/>
          <w:lang w:eastAsia="pl-PL"/>
        </w:rPr>
      </w:pPr>
    </w:p>
    <w:p w:rsidR="004262D5" w:rsidRPr="00EB4BF3" w:rsidRDefault="004262D5" w:rsidP="004262D5">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Times New Roman" w:hAnsi="Arial" w:cs="Arial"/>
          <w:kern w:val="1"/>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4262D5" w:rsidRPr="00EB4BF3" w:rsidRDefault="004262D5" w:rsidP="004262D5">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4262D5" w:rsidRPr="00EB4BF3" w:rsidRDefault="004262D5" w:rsidP="004262D5">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4262D5" w:rsidRPr="00CF23AB" w:rsidRDefault="004262D5" w:rsidP="004262D5">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4262D5" w:rsidRPr="00DB259D" w:rsidRDefault="004262D5" w:rsidP="004262D5">
      <w:pPr>
        <w:jc w:val="center"/>
        <w:rPr>
          <w:rFonts w:ascii="Arial" w:eastAsia="Calibri" w:hAnsi="Arial" w:cs="Arial"/>
          <w:b/>
          <w:sz w:val="32"/>
          <w:szCs w:val="32"/>
        </w:rPr>
      </w:pPr>
      <w:r w:rsidRPr="00DB259D">
        <w:rPr>
          <w:rFonts w:ascii="Arial" w:eastAsia="Calibri" w:hAnsi="Arial" w:cs="Arial"/>
          <w:b/>
          <w:sz w:val="32"/>
          <w:szCs w:val="32"/>
        </w:rPr>
        <w:t xml:space="preserve">Koszenie terenów zieleni gminnej, zieleni w pasach drogowych  dróg powiatowych i wojewódzkich znajdujących się </w:t>
      </w:r>
      <w:r>
        <w:rPr>
          <w:rFonts w:ascii="Arial" w:eastAsia="Calibri" w:hAnsi="Arial" w:cs="Arial"/>
          <w:b/>
          <w:sz w:val="32"/>
          <w:szCs w:val="32"/>
        </w:rPr>
        <w:t xml:space="preserve">                          </w:t>
      </w:r>
      <w:r w:rsidRPr="00DB259D">
        <w:rPr>
          <w:rFonts w:ascii="Arial" w:eastAsia="Calibri" w:hAnsi="Arial" w:cs="Arial"/>
          <w:b/>
          <w:sz w:val="32"/>
          <w:szCs w:val="32"/>
        </w:rPr>
        <w:t xml:space="preserve">w granicach administracyjnych miasta Piły </w:t>
      </w:r>
      <w:r>
        <w:rPr>
          <w:rFonts w:ascii="Arial" w:eastAsia="Calibri" w:hAnsi="Arial" w:cs="Arial"/>
          <w:b/>
          <w:sz w:val="32"/>
          <w:szCs w:val="32"/>
        </w:rPr>
        <w:t>– zadanie II</w:t>
      </w:r>
    </w:p>
    <w:p w:rsidR="004262D5" w:rsidRPr="00EB4BF3" w:rsidRDefault="004262D5" w:rsidP="004262D5">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4262D5" w:rsidRPr="00EB4BF3" w:rsidRDefault="004262D5" w:rsidP="004262D5">
      <w:pPr>
        <w:widowControl w:val="0"/>
        <w:tabs>
          <w:tab w:val="left" w:pos="0"/>
        </w:tabs>
        <w:suppressAutoHyphens/>
        <w:spacing w:after="0" w:line="240" w:lineRule="auto"/>
        <w:rPr>
          <w:rFonts w:ascii="Arial" w:eastAsia="Times New Roman" w:hAnsi="Arial" w:cs="Arial"/>
          <w:kern w:val="1"/>
          <w:sz w:val="20"/>
          <w:szCs w:val="20"/>
          <w:lang w:eastAsia="pl-PL"/>
        </w:rPr>
      </w:pPr>
    </w:p>
    <w:p w:rsidR="004262D5" w:rsidRPr="00EB4BF3" w:rsidRDefault="004262D5" w:rsidP="004262D5">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4262D5" w:rsidRPr="00EB4BF3" w:rsidRDefault="004262D5" w:rsidP="004262D5">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4262D5" w:rsidRPr="00EB4BF3" w:rsidRDefault="004262D5" w:rsidP="004262D5">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4262D5" w:rsidRPr="006122C2" w:rsidRDefault="004262D5" w:rsidP="004262D5">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4262D5" w:rsidRDefault="004262D5" w:rsidP="004262D5">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4262D5" w:rsidRDefault="004262D5" w:rsidP="004262D5">
      <w:pPr>
        <w:widowControl w:val="0"/>
        <w:numPr>
          <w:ilvl w:val="3"/>
          <w:numId w:val="10"/>
        </w:numPr>
        <w:tabs>
          <w:tab w:val="left" w:pos="0"/>
          <w:tab w:val="num" w:pos="284"/>
        </w:tabs>
        <w:suppressAutoHyphens/>
        <w:autoSpaceDE w:val="0"/>
        <w:spacing w:after="0" w:line="360" w:lineRule="auto"/>
        <w:ind w:left="284"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4262D5" w:rsidRPr="0099502E" w:rsidRDefault="004262D5" w:rsidP="004262D5">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4262D5" w:rsidRPr="0099502E" w:rsidRDefault="004262D5" w:rsidP="004262D5">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4262D5" w:rsidRPr="00BA3F62" w:rsidRDefault="004262D5" w:rsidP="004262D5">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4262D5" w:rsidRDefault="004262D5" w:rsidP="004262D5">
      <w:pPr>
        <w:pStyle w:val="Akapitzlist"/>
        <w:tabs>
          <w:tab w:val="left" w:pos="1415"/>
        </w:tabs>
        <w:ind w:left="0"/>
        <w:jc w:val="both"/>
        <w:rPr>
          <w:rFonts w:ascii="Arial" w:eastAsia="Times New Roman" w:hAnsi="Arial" w:cs="Arial"/>
          <w:color w:val="FF0000"/>
          <w:sz w:val="20"/>
        </w:rPr>
      </w:pPr>
    </w:p>
    <w:p w:rsidR="004262D5" w:rsidRPr="00EB4BF3"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4262D5" w:rsidRPr="00EB4BF3"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4262D5" w:rsidRPr="004B7B8F"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4262D5"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Pr="00EB709E"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Pr="00EB4BF3" w:rsidRDefault="004262D5" w:rsidP="004262D5">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4262D5" w:rsidRPr="00EB4BF3" w:rsidRDefault="004262D5" w:rsidP="004262D5">
      <w:pPr>
        <w:widowControl w:val="0"/>
        <w:suppressAutoHyphens/>
        <w:autoSpaceDE w:val="0"/>
        <w:spacing w:after="0" w:line="240" w:lineRule="auto"/>
        <w:ind w:firstLine="709"/>
        <w:jc w:val="both"/>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4262D5" w:rsidRPr="00EB4BF3" w:rsidRDefault="004262D5" w:rsidP="004262D5">
      <w:pPr>
        <w:widowControl w:val="0"/>
        <w:suppressAutoHyphens/>
        <w:autoSpaceDE w:val="0"/>
        <w:spacing w:after="0" w:line="240" w:lineRule="auto"/>
        <w:ind w:left="360"/>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4262D5" w:rsidRPr="00381949" w:rsidRDefault="004262D5" w:rsidP="004262D5">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4262D5" w:rsidRPr="00EB4BF3" w:rsidRDefault="004262D5" w:rsidP="004262D5">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4262D5" w:rsidRPr="00EB4BF3" w:rsidRDefault="004262D5" w:rsidP="004262D5">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.3. </w:t>
      </w:r>
      <w:r w:rsidRPr="00EB4BF3">
        <w:rPr>
          <w:rFonts w:ascii="Arial" w:eastAsia="Lucida Sans Unicode" w:hAnsi="Arial" w:cs="Arial"/>
          <w:b/>
          <w:bCs/>
          <w:kern w:val="1"/>
          <w:sz w:val="20"/>
          <w:szCs w:val="20"/>
          <w:lang w:eastAsia="pl-PL"/>
        </w:rPr>
        <w:t>do SIWZ</w:t>
      </w:r>
    </w:p>
    <w:p w:rsidR="004262D5" w:rsidRPr="00EB4BF3" w:rsidRDefault="004262D5" w:rsidP="004262D5">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0"/>
          <w:szCs w:val="20"/>
          <w:lang w:eastAsia="pl-PL"/>
        </w:rPr>
      </w:pPr>
    </w:p>
    <w:p w:rsidR="004262D5" w:rsidRPr="00EB4BF3" w:rsidRDefault="004262D5" w:rsidP="004262D5">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Lucida Sans Unicode" w:hAnsi="Arial" w:cs="Arial"/>
          <w:kern w:val="1"/>
          <w:sz w:val="24"/>
          <w:szCs w:val="24"/>
          <w:lang w:eastAsia="pl-PL"/>
        </w:rPr>
      </w:pPr>
    </w:p>
    <w:p w:rsidR="004262D5" w:rsidRPr="00EB4BF3" w:rsidRDefault="004262D5" w:rsidP="004262D5">
      <w:pPr>
        <w:widowControl w:val="0"/>
        <w:suppressAutoHyphens/>
        <w:spacing w:after="0" w:line="240" w:lineRule="auto"/>
        <w:rPr>
          <w:rFonts w:ascii="Arial" w:eastAsia="Times New Roman" w:hAnsi="Arial" w:cs="Arial"/>
          <w:kern w:val="1"/>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4262D5" w:rsidRPr="00EB4BF3" w:rsidRDefault="004262D5" w:rsidP="004262D5">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4262D5" w:rsidRPr="00EB4BF3" w:rsidRDefault="004262D5" w:rsidP="004262D5">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4262D5" w:rsidRPr="00EB4BF3" w:rsidRDefault="004262D5" w:rsidP="004262D5">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4262D5" w:rsidRPr="00CF23AB" w:rsidRDefault="004262D5" w:rsidP="004262D5">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4262D5" w:rsidRPr="00DB259D" w:rsidRDefault="004262D5" w:rsidP="004262D5">
      <w:pPr>
        <w:jc w:val="center"/>
        <w:rPr>
          <w:rFonts w:ascii="Arial" w:eastAsia="Calibri" w:hAnsi="Arial" w:cs="Arial"/>
          <w:b/>
          <w:sz w:val="32"/>
          <w:szCs w:val="32"/>
        </w:rPr>
      </w:pPr>
      <w:r w:rsidRPr="00DB259D">
        <w:rPr>
          <w:rFonts w:ascii="Arial" w:eastAsia="Calibri" w:hAnsi="Arial" w:cs="Arial"/>
          <w:b/>
          <w:sz w:val="32"/>
          <w:szCs w:val="32"/>
        </w:rPr>
        <w:t xml:space="preserve">Koszenie terenów zieleni gminnej, zieleni w pasach drogowych  dróg powiatowych i wojewódzkich znajdujących się </w:t>
      </w:r>
      <w:r>
        <w:rPr>
          <w:rFonts w:ascii="Arial" w:eastAsia="Calibri" w:hAnsi="Arial" w:cs="Arial"/>
          <w:b/>
          <w:sz w:val="32"/>
          <w:szCs w:val="32"/>
        </w:rPr>
        <w:t xml:space="preserve">                           </w:t>
      </w:r>
      <w:r w:rsidRPr="00DB259D">
        <w:rPr>
          <w:rFonts w:ascii="Arial" w:eastAsia="Calibri" w:hAnsi="Arial" w:cs="Arial"/>
          <w:b/>
          <w:sz w:val="32"/>
          <w:szCs w:val="32"/>
        </w:rPr>
        <w:t xml:space="preserve">w granicach administracyjnych miasta Piły </w:t>
      </w:r>
      <w:r>
        <w:rPr>
          <w:rFonts w:ascii="Arial" w:eastAsia="Calibri" w:hAnsi="Arial" w:cs="Arial"/>
          <w:b/>
          <w:sz w:val="32"/>
          <w:szCs w:val="32"/>
        </w:rPr>
        <w:t>– zadanie III</w:t>
      </w:r>
    </w:p>
    <w:p w:rsidR="004262D5" w:rsidRPr="00EB4BF3" w:rsidRDefault="004262D5" w:rsidP="004262D5">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4262D5" w:rsidRPr="00EB4BF3" w:rsidRDefault="004262D5" w:rsidP="004262D5">
      <w:pPr>
        <w:widowControl w:val="0"/>
        <w:tabs>
          <w:tab w:val="left" w:pos="0"/>
        </w:tabs>
        <w:suppressAutoHyphens/>
        <w:spacing w:after="0" w:line="240" w:lineRule="auto"/>
        <w:rPr>
          <w:rFonts w:ascii="Arial" w:eastAsia="Times New Roman" w:hAnsi="Arial" w:cs="Arial"/>
          <w:kern w:val="1"/>
          <w:sz w:val="20"/>
          <w:szCs w:val="20"/>
          <w:lang w:eastAsia="pl-PL"/>
        </w:rPr>
      </w:pPr>
    </w:p>
    <w:p w:rsidR="004262D5" w:rsidRPr="00EB4BF3" w:rsidRDefault="004262D5" w:rsidP="004262D5">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4262D5" w:rsidRPr="00EB4BF3" w:rsidRDefault="004262D5" w:rsidP="004262D5">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4262D5" w:rsidRPr="00EB4BF3" w:rsidRDefault="004262D5" w:rsidP="004262D5">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4262D5" w:rsidRPr="006122C2" w:rsidRDefault="004262D5" w:rsidP="004262D5">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4262D5" w:rsidRDefault="004262D5" w:rsidP="004262D5">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4262D5" w:rsidRDefault="004262D5" w:rsidP="004262D5">
      <w:pPr>
        <w:widowControl w:val="0"/>
        <w:numPr>
          <w:ilvl w:val="3"/>
          <w:numId w:val="10"/>
        </w:numPr>
        <w:tabs>
          <w:tab w:val="left" w:pos="0"/>
          <w:tab w:val="num" w:pos="284"/>
        </w:tabs>
        <w:suppressAutoHyphens/>
        <w:autoSpaceDE w:val="0"/>
        <w:spacing w:after="0" w:line="360" w:lineRule="auto"/>
        <w:ind w:left="284"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4262D5" w:rsidRPr="0099502E" w:rsidRDefault="004262D5" w:rsidP="004262D5">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4262D5" w:rsidRPr="0099502E" w:rsidRDefault="004262D5" w:rsidP="004262D5">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4262D5" w:rsidRPr="00BA3F62" w:rsidRDefault="004262D5" w:rsidP="004262D5">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4262D5" w:rsidRDefault="004262D5" w:rsidP="004262D5">
      <w:pPr>
        <w:pStyle w:val="Akapitzlist"/>
        <w:tabs>
          <w:tab w:val="left" w:pos="1415"/>
        </w:tabs>
        <w:ind w:left="0"/>
        <w:jc w:val="both"/>
        <w:rPr>
          <w:rFonts w:ascii="Arial" w:eastAsia="Times New Roman" w:hAnsi="Arial" w:cs="Arial"/>
          <w:color w:val="FF0000"/>
          <w:sz w:val="20"/>
        </w:rPr>
      </w:pPr>
    </w:p>
    <w:p w:rsidR="004262D5" w:rsidRPr="00EB4BF3"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4262D5" w:rsidRPr="00EB4BF3"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4262D5" w:rsidRPr="004B7B8F" w:rsidRDefault="004262D5" w:rsidP="004262D5">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4262D5"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Pr="00EB709E" w:rsidRDefault="004262D5" w:rsidP="004262D5">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262D5" w:rsidRPr="00EB4BF3" w:rsidRDefault="004262D5" w:rsidP="004262D5">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4262D5" w:rsidRPr="00EB4BF3" w:rsidRDefault="004262D5" w:rsidP="004262D5">
      <w:pPr>
        <w:widowControl w:val="0"/>
        <w:suppressAutoHyphens/>
        <w:autoSpaceDE w:val="0"/>
        <w:spacing w:after="0" w:line="240" w:lineRule="auto"/>
        <w:ind w:firstLine="709"/>
        <w:jc w:val="both"/>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262D5" w:rsidRPr="00EB4BF3" w:rsidRDefault="004262D5" w:rsidP="004262D5">
      <w:pPr>
        <w:widowControl w:val="0"/>
        <w:suppressAutoHyphens/>
        <w:autoSpaceDE w:val="0"/>
        <w:spacing w:after="0" w:line="360" w:lineRule="auto"/>
        <w:jc w:val="both"/>
        <w:rPr>
          <w:rFonts w:ascii="Arial" w:eastAsia="Arial" w:hAnsi="Arial" w:cs="Arial"/>
          <w:sz w:val="20"/>
          <w:szCs w:val="20"/>
          <w:lang w:eastAsia="pl-PL"/>
        </w:rPr>
      </w:pPr>
    </w:p>
    <w:p w:rsidR="004262D5" w:rsidRPr="00EB4BF3" w:rsidRDefault="004262D5" w:rsidP="004262D5">
      <w:pPr>
        <w:widowControl w:val="0"/>
        <w:suppressAutoHyphens/>
        <w:autoSpaceDE w:val="0"/>
        <w:spacing w:after="0" w:line="360" w:lineRule="auto"/>
        <w:jc w:val="both"/>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4262D5" w:rsidRPr="00EB4BF3" w:rsidRDefault="004262D5" w:rsidP="004262D5">
      <w:pPr>
        <w:widowControl w:val="0"/>
        <w:suppressAutoHyphens/>
        <w:autoSpaceDE w:val="0"/>
        <w:spacing w:after="0" w:line="240" w:lineRule="auto"/>
        <w:ind w:left="360"/>
        <w:rPr>
          <w:rFonts w:ascii="Arial" w:eastAsia="Times New Roman" w:hAnsi="Arial" w:cs="Arial"/>
          <w:sz w:val="20"/>
          <w:szCs w:val="20"/>
          <w:lang w:eastAsia="pl-PL"/>
        </w:rPr>
      </w:pPr>
    </w:p>
    <w:p w:rsidR="004262D5" w:rsidRPr="00EB4BF3" w:rsidRDefault="004262D5" w:rsidP="004262D5">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4262D5" w:rsidRPr="00381949" w:rsidRDefault="004262D5" w:rsidP="004262D5">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4262D5" w:rsidRPr="00EB4BF3" w:rsidRDefault="004262D5" w:rsidP="004262D5">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4262D5" w:rsidRPr="00EB4BF3"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4262D5" w:rsidRDefault="004262D5" w:rsidP="004262D5">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4A7BC2" w:rsidRPr="00312378" w:rsidRDefault="004A7BC2" w:rsidP="00850411">
      <w:pPr>
        <w:rPr>
          <w:rFonts w:ascii="Times New Roman" w:eastAsia="CenturyGothic,Bold" w:hAnsi="Times New Roman" w:cs="Times New Roman"/>
          <w:b/>
          <w:bCs/>
          <w:color w:val="FF0000"/>
          <w:sz w:val="24"/>
          <w:szCs w:val="24"/>
          <w:lang w:eastAsia="pl-PL"/>
        </w:rPr>
      </w:pPr>
    </w:p>
    <w:p w:rsidR="004A7BC2" w:rsidRPr="00312378" w:rsidRDefault="004A7BC2" w:rsidP="00994E15">
      <w:pPr>
        <w:jc w:val="right"/>
        <w:rPr>
          <w:rFonts w:ascii="Times New Roman" w:eastAsia="CenturyGothic,Bold" w:hAnsi="Times New Roman" w:cs="Times New Roman"/>
          <w:b/>
          <w:bCs/>
          <w:color w:val="FF0000"/>
          <w:sz w:val="24"/>
          <w:szCs w:val="24"/>
          <w:lang w:eastAsia="pl-PL"/>
        </w:rPr>
      </w:pPr>
    </w:p>
    <w:p w:rsidR="008628B6" w:rsidRPr="00312378" w:rsidRDefault="008628B6">
      <w:pPr>
        <w:rPr>
          <w:rFonts w:ascii="Times New Roman" w:eastAsia="CenturyGothic,Bold" w:hAnsi="Times New Roman" w:cs="Times New Roman"/>
          <w:b/>
          <w:bCs/>
          <w:color w:val="FF0000"/>
          <w:sz w:val="24"/>
          <w:szCs w:val="24"/>
          <w:lang w:eastAsia="pl-PL"/>
        </w:rPr>
      </w:pPr>
      <w:r w:rsidRPr="00312378">
        <w:rPr>
          <w:rFonts w:ascii="Times New Roman" w:eastAsia="CenturyGothic,Bold" w:hAnsi="Times New Roman" w:cs="Times New Roman"/>
          <w:b/>
          <w:bCs/>
          <w:color w:val="FF0000"/>
          <w:sz w:val="24"/>
          <w:szCs w:val="24"/>
          <w:lang w:eastAsia="pl-PL"/>
        </w:rPr>
        <w:br w:type="page"/>
      </w:r>
    </w:p>
    <w:p w:rsidR="008628B6" w:rsidRPr="00B05DB0" w:rsidRDefault="008628B6" w:rsidP="00150670">
      <w:pPr>
        <w:spacing w:after="0" w:line="288" w:lineRule="auto"/>
        <w:jc w:val="right"/>
        <w:rPr>
          <w:rFonts w:ascii="Arial" w:eastAsia="Calibri" w:hAnsi="Arial" w:cs="Arial"/>
          <w:b/>
          <w:sz w:val="20"/>
          <w:szCs w:val="20"/>
        </w:rPr>
      </w:pPr>
      <w:r>
        <w:rPr>
          <w:rFonts w:ascii="Arial" w:eastAsia="Times New Roman" w:hAnsi="Arial" w:cs="Arial"/>
          <w:b/>
          <w:sz w:val="20"/>
          <w:szCs w:val="20"/>
        </w:rPr>
        <w:lastRenderedPageBreak/>
        <w:br/>
      </w:r>
      <w:r w:rsidRPr="00B05DB0">
        <w:rPr>
          <w:rFonts w:ascii="Arial" w:eastAsia="Calibri" w:hAnsi="Arial" w:cs="Arial"/>
          <w:b/>
          <w:sz w:val="20"/>
          <w:szCs w:val="20"/>
        </w:rPr>
        <w:t xml:space="preserve">Załącznik nr </w:t>
      </w:r>
      <w:r w:rsidR="00312378">
        <w:rPr>
          <w:rFonts w:ascii="Arial" w:eastAsia="Calibri" w:hAnsi="Arial" w:cs="Arial"/>
          <w:b/>
          <w:sz w:val="20"/>
          <w:szCs w:val="20"/>
        </w:rPr>
        <w:t xml:space="preserve">3 </w:t>
      </w:r>
      <w:r w:rsidRPr="00B05DB0">
        <w:rPr>
          <w:rFonts w:ascii="Arial" w:eastAsia="Calibri" w:hAnsi="Arial" w:cs="Arial"/>
          <w:b/>
          <w:sz w:val="20"/>
          <w:szCs w:val="20"/>
        </w:rPr>
        <w:t>do SIWZ</w:t>
      </w:r>
    </w:p>
    <w:p w:rsidR="008628B6" w:rsidRPr="00B05DB0" w:rsidRDefault="008628B6" w:rsidP="00150670">
      <w:pPr>
        <w:spacing w:after="0" w:line="288" w:lineRule="auto"/>
        <w:jc w:val="center"/>
        <w:rPr>
          <w:rFonts w:ascii="Arial" w:eastAsia="Calibri" w:hAnsi="Arial" w:cs="Arial"/>
          <w:sz w:val="20"/>
          <w:szCs w:val="20"/>
        </w:rPr>
      </w:pPr>
    </w:p>
    <w:p w:rsidR="008628B6" w:rsidRPr="00B05DB0" w:rsidRDefault="008628B6" w:rsidP="00150670">
      <w:pPr>
        <w:widowControl w:val="0"/>
        <w:suppressAutoHyphens/>
        <w:spacing w:after="0" w:line="288" w:lineRule="auto"/>
        <w:jc w:val="center"/>
        <w:rPr>
          <w:rFonts w:ascii="Arial" w:eastAsia="Lucida Sans Unicode" w:hAnsi="Arial" w:cs="Arial"/>
          <w:kern w:val="1"/>
          <w:sz w:val="20"/>
          <w:szCs w:val="20"/>
          <w:lang w:eastAsia="pl-PL"/>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UMOWA NR……./20</w:t>
      </w:r>
      <w:r>
        <w:rPr>
          <w:rFonts w:ascii="Arial" w:eastAsia="SimSun" w:hAnsi="Arial" w:cs="Arial"/>
          <w:sz w:val="20"/>
          <w:szCs w:val="20"/>
          <w:lang w:eastAsia="zh-CN"/>
        </w:rPr>
        <w:t>20</w:t>
      </w:r>
    </w:p>
    <w:p w:rsidR="008628B6" w:rsidRPr="00B05DB0" w:rsidRDefault="008628B6" w:rsidP="00150670">
      <w:pPr>
        <w:autoSpaceDE w:val="0"/>
        <w:autoSpaceDN w:val="0"/>
        <w:adjustRightInd w:val="0"/>
        <w:spacing w:after="0" w:line="288" w:lineRule="auto"/>
        <w:jc w:val="center"/>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zawarta w dniu .</w:t>
      </w:r>
      <w:r>
        <w:rPr>
          <w:rFonts w:ascii="Arial" w:eastAsia="SimSun" w:hAnsi="Arial" w:cs="Arial"/>
          <w:sz w:val="20"/>
          <w:szCs w:val="20"/>
          <w:lang w:eastAsia="zh-CN"/>
        </w:rPr>
        <w:t xml:space="preserve">............................ 2020 </w:t>
      </w:r>
      <w:r w:rsidRPr="00B05DB0">
        <w:rPr>
          <w:rFonts w:ascii="Arial" w:eastAsia="SimSun" w:hAnsi="Arial" w:cs="Arial"/>
          <w:sz w:val="20"/>
          <w:szCs w:val="20"/>
          <w:lang w:eastAsia="zh-CN"/>
        </w:rPr>
        <w:t>r. w Pile, pomiędzy:</w:t>
      </w:r>
    </w:p>
    <w:p w:rsidR="008628B6" w:rsidRPr="009473A5" w:rsidRDefault="008628B6" w:rsidP="00150670">
      <w:pPr>
        <w:widowControl w:val="0"/>
        <w:suppressAutoHyphens/>
        <w:spacing w:after="0" w:line="288" w:lineRule="auto"/>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rsidR="008628B6" w:rsidRPr="009473A5" w:rsidRDefault="008628B6" w:rsidP="00150670">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rsidR="008628B6" w:rsidRPr="009473A5" w:rsidRDefault="008628B6" w:rsidP="00150670">
      <w:pPr>
        <w:widowControl w:val="0"/>
        <w:suppressAutoHyphens/>
        <w:spacing w:after="0" w:line="288" w:lineRule="auto"/>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rsidR="008628B6" w:rsidRPr="00DB259D" w:rsidRDefault="008628B6" w:rsidP="00150670">
      <w:pPr>
        <w:widowControl w:val="0"/>
        <w:suppressAutoHyphens/>
        <w:spacing w:after="0" w:line="288" w:lineRule="auto"/>
        <w:ind w:right="-468"/>
        <w:jc w:val="both"/>
        <w:rPr>
          <w:rFonts w:ascii="Arial" w:eastAsia="Lucida Sans Unicode" w:hAnsi="Arial" w:cs="Arial"/>
          <w:kern w:val="1"/>
          <w:sz w:val="20"/>
          <w:szCs w:val="20"/>
          <w:lang w:eastAsia="pl-PL"/>
        </w:rPr>
      </w:pPr>
      <w:r w:rsidRPr="00DB259D">
        <w:rPr>
          <w:rFonts w:ascii="Arial" w:eastAsia="Lucida Sans Unicode" w:hAnsi="Arial" w:cs="Arial"/>
          <w:kern w:val="1"/>
          <w:sz w:val="20"/>
          <w:szCs w:val="20"/>
          <w:lang w:eastAsia="pl-PL"/>
        </w:rPr>
        <w:t xml:space="preserve">zwanym w treści umowy </w:t>
      </w:r>
      <w:r w:rsidRPr="00DB259D">
        <w:rPr>
          <w:rFonts w:ascii="Arial" w:eastAsia="Lucida Sans Unicode" w:hAnsi="Arial" w:cs="Arial"/>
          <w:b/>
          <w:kern w:val="1"/>
          <w:sz w:val="20"/>
          <w:szCs w:val="20"/>
          <w:lang w:eastAsia="pl-PL"/>
        </w:rPr>
        <w:t>Wykonawcą</w:t>
      </w:r>
      <w:r w:rsidRPr="00DB259D">
        <w:rPr>
          <w:rFonts w:ascii="Arial" w:eastAsia="Lucida Sans Unicode" w:hAnsi="Arial" w:cs="Arial"/>
          <w:kern w:val="1"/>
          <w:sz w:val="20"/>
          <w:szCs w:val="20"/>
          <w:lang w:eastAsia="pl-PL"/>
        </w:rPr>
        <w:t xml:space="preserve">, </w:t>
      </w:r>
    </w:p>
    <w:p w:rsidR="008628B6" w:rsidRPr="00DB259D" w:rsidRDefault="008628B6" w:rsidP="00DB259D">
      <w:pPr>
        <w:jc w:val="both"/>
        <w:rPr>
          <w:rFonts w:ascii="Arial" w:eastAsia="Calibri" w:hAnsi="Arial" w:cs="Arial"/>
          <w:b/>
          <w:sz w:val="20"/>
          <w:szCs w:val="20"/>
        </w:rPr>
      </w:pPr>
      <w:r w:rsidRPr="00DB259D">
        <w:rPr>
          <w:rFonts w:ascii="Arial" w:eastAsia="SimSun" w:hAnsi="Arial" w:cs="Arial"/>
          <w:sz w:val="20"/>
          <w:szCs w:val="20"/>
          <w:lang w:eastAsia="zh-CN"/>
        </w:rPr>
        <w:t xml:space="preserve">na wykonanie prac w zadaniu p.n. </w:t>
      </w:r>
      <w:r w:rsidRPr="00DB259D">
        <w:rPr>
          <w:rFonts w:ascii="Arial" w:eastAsia="SimSun" w:hAnsi="Arial" w:cs="Arial"/>
          <w:b/>
          <w:bCs/>
          <w:sz w:val="20"/>
          <w:szCs w:val="20"/>
          <w:lang w:eastAsia="zh-CN"/>
        </w:rPr>
        <w:t>„</w:t>
      </w:r>
      <w:r w:rsidR="00DB259D" w:rsidRPr="00DB259D">
        <w:rPr>
          <w:rFonts w:ascii="Arial" w:eastAsia="Calibri" w:hAnsi="Arial" w:cs="Arial"/>
          <w:b/>
          <w:sz w:val="20"/>
          <w:szCs w:val="20"/>
        </w:rPr>
        <w:t>Koszenie terenów zieleni gminnej, zieleni w pasach drogowych  dróg powiatowych i wojewódzkich znajdujących się w granicach administracyjnych miasta Piły</w:t>
      </w:r>
      <w:r w:rsidRPr="00B665ED">
        <w:rPr>
          <w:rFonts w:ascii="Arial" w:eastAsia="SimSun" w:hAnsi="Arial" w:cs="Arial"/>
          <w:b/>
          <w:bCs/>
          <w:sz w:val="20"/>
          <w:szCs w:val="20"/>
          <w:lang w:eastAsia="zh-CN"/>
        </w:rPr>
        <w:t>”</w:t>
      </w:r>
      <w:r w:rsidRPr="00B665ED">
        <w:rPr>
          <w:rFonts w:ascii="Arial" w:eastAsia="SimSun" w:hAnsi="Arial" w:cs="Arial"/>
          <w:bCs/>
          <w:sz w:val="20"/>
          <w:szCs w:val="20"/>
          <w:lang w:eastAsia="zh-CN"/>
        </w:rPr>
        <w:t xml:space="preserve"> </w:t>
      </w:r>
      <w:r w:rsidR="00DB259D">
        <w:rPr>
          <w:rFonts w:ascii="Arial" w:eastAsia="SimSun" w:hAnsi="Arial" w:cs="Arial"/>
          <w:bCs/>
          <w:sz w:val="20"/>
          <w:szCs w:val="20"/>
          <w:lang w:eastAsia="zh-CN"/>
        </w:rPr>
        <w:t>– zadanie I/zadanie II/zadanie III została zawarta umowa</w:t>
      </w:r>
      <w:r w:rsidR="00BD655D">
        <w:rPr>
          <w:rFonts w:ascii="Arial" w:eastAsia="SimSun" w:hAnsi="Arial" w:cs="Arial"/>
          <w:bCs/>
          <w:sz w:val="20"/>
          <w:szCs w:val="20"/>
          <w:lang w:eastAsia="zh-CN"/>
        </w:rPr>
        <w:t xml:space="preserve"> </w:t>
      </w:r>
      <w:r w:rsidRPr="00B665ED">
        <w:rPr>
          <w:rFonts w:ascii="Arial" w:eastAsia="SimSun" w:hAnsi="Arial" w:cs="Arial"/>
          <w:bCs/>
          <w:sz w:val="20"/>
          <w:szCs w:val="20"/>
          <w:lang w:eastAsia="zh-CN"/>
        </w:rPr>
        <w:t>o następującej treści</w:t>
      </w:r>
      <w:r w:rsidRPr="00B962EF">
        <w:rPr>
          <w:rFonts w:ascii="Arial" w:eastAsia="SimSun" w:hAnsi="Arial" w:cs="Arial"/>
          <w:bCs/>
          <w:sz w:val="20"/>
          <w:szCs w:val="20"/>
          <w:lang w:eastAsia="zh-CN"/>
        </w:rPr>
        <w:t>:</w:t>
      </w:r>
    </w:p>
    <w:p w:rsidR="008628B6" w:rsidRPr="00B962EF" w:rsidRDefault="008628B6" w:rsidP="00150670">
      <w:pPr>
        <w:autoSpaceDE w:val="0"/>
        <w:autoSpaceDN w:val="0"/>
        <w:adjustRightInd w:val="0"/>
        <w:spacing w:after="0" w:line="288" w:lineRule="auto"/>
        <w:jc w:val="both"/>
        <w:rPr>
          <w:rFonts w:ascii="Arial" w:eastAsia="SimSun" w:hAnsi="Arial" w:cs="Arial"/>
          <w:b/>
          <w:bCs/>
          <w:sz w:val="20"/>
          <w:szCs w:val="20"/>
          <w:lang w:eastAsia="zh-CN"/>
        </w:rPr>
      </w:pP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962EF">
        <w:rPr>
          <w:rFonts w:ascii="Arial" w:eastAsia="SimSun" w:hAnsi="Arial" w:cs="Arial"/>
          <w:sz w:val="20"/>
          <w:szCs w:val="20"/>
          <w:lang w:eastAsia="zh-CN"/>
        </w:rPr>
        <w:t>§ 1</w:t>
      </w: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962EF">
        <w:rPr>
          <w:rFonts w:ascii="Arial" w:eastAsia="SimSun" w:hAnsi="Arial" w:cs="Arial"/>
          <w:color w:val="000000" w:themeColor="text1"/>
          <w:sz w:val="20"/>
          <w:szCs w:val="20"/>
          <w:lang w:eastAsia="zh-CN"/>
        </w:rPr>
        <w:t xml:space="preserve">Zamawiający zleca a Wykonawca przyjmuje do realizacji prace polegające na koszeniu zieleni trawnikowej na  terenach </w:t>
      </w:r>
      <w:r w:rsidR="00B962EF" w:rsidRPr="00B962EF">
        <w:rPr>
          <w:rFonts w:ascii="Arial" w:eastAsia="Calibri" w:hAnsi="Arial" w:cs="Arial"/>
          <w:sz w:val="20"/>
          <w:szCs w:val="20"/>
        </w:rPr>
        <w:t>zieleni gminnej znajdującej się w granicach administracyjnych miasta Piły</w:t>
      </w:r>
      <w:r w:rsidRPr="00B962EF">
        <w:rPr>
          <w:rFonts w:ascii="Arial" w:eastAsia="SimSun" w:hAnsi="Arial" w:cs="Arial"/>
          <w:color w:val="000000" w:themeColor="text1"/>
          <w:sz w:val="20"/>
          <w:szCs w:val="20"/>
          <w:lang w:eastAsia="zh-CN"/>
        </w:rPr>
        <w:t>, zgodnie ze Specyfikacją Istotnych Warunków Zamówienia, zwaną dalej SIWZ, kosztorysem ofertowym, załącznikami do umowy oraz zgodnie ze wskazaniami Zamawiającego.</w:t>
      </w: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2</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spacing w:after="0" w:line="288" w:lineRule="auto"/>
        <w:jc w:val="both"/>
        <w:rPr>
          <w:rFonts w:ascii="Arial" w:eastAsia="Calibri" w:hAnsi="Arial" w:cs="Arial"/>
          <w:color w:val="000000" w:themeColor="text1"/>
          <w:sz w:val="20"/>
          <w:szCs w:val="20"/>
          <w:lang w:eastAsia="zh-CN"/>
        </w:rPr>
      </w:pPr>
      <w:r w:rsidRPr="00B05DB0">
        <w:rPr>
          <w:rFonts w:ascii="Arial" w:eastAsia="Calibri" w:hAnsi="Arial" w:cs="Arial"/>
          <w:color w:val="000000" w:themeColor="text1"/>
          <w:sz w:val="20"/>
          <w:szCs w:val="20"/>
          <w:lang w:eastAsia="zh-CN"/>
        </w:rPr>
        <w:t>Termin realizacji usługi koszenia: d</w:t>
      </w:r>
      <w:r w:rsidR="001B7849">
        <w:rPr>
          <w:rFonts w:ascii="Arial" w:eastAsia="Calibri" w:hAnsi="Arial" w:cs="Arial"/>
          <w:color w:val="000000" w:themeColor="text1"/>
          <w:sz w:val="20"/>
          <w:szCs w:val="20"/>
          <w:lang w:eastAsia="zh-CN"/>
        </w:rPr>
        <w:t>o dnia 30</w:t>
      </w:r>
      <w:r w:rsidRPr="00B05DB0">
        <w:rPr>
          <w:rFonts w:ascii="Arial" w:eastAsia="Calibri" w:hAnsi="Arial" w:cs="Arial"/>
          <w:color w:val="000000" w:themeColor="text1"/>
          <w:sz w:val="20"/>
          <w:szCs w:val="20"/>
          <w:lang w:eastAsia="zh-CN"/>
        </w:rPr>
        <w:t>.10.20</w:t>
      </w:r>
      <w:r w:rsidR="00D308D8">
        <w:rPr>
          <w:rFonts w:ascii="Arial" w:eastAsia="Calibri" w:hAnsi="Arial" w:cs="Arial"/>
          <w:color w:val="000000" w:themeColor="text1"/>
          <w:sz w:val="20"/>
          <w:szCs w:val="20"/>
          <w:lang w:eastAsia="zh-CN"/>
        </w:rPr>
        <w:t xml:space="preserve">20 </w:t>
      </w:r>
      <w:r w:rsidRPr="00B05DB0">
        <w:rPr>
          <w:rFonts w:ascii="Arial" w:eastAsia="Calibri" w:hAnsi="Arial" w:cs="Arial"/>
          <w:color w:val="000000" w:themeColor="text1"/>
          <w:sz w:val="20"/>
          <w:szCs w:val="20"/>
          <w:lang w:eastAsia="zh-CN"/>
        </w:rPr>
        <w:t>r.</w:t>
      </w: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3</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Powołuje się Przedstawiciela Zamawiającego w osobie ………………………w zastępstwie, której upoważnionym do wykonania obowiązków Przedstawiciela Zamawiającego jest …………………………..</w:t>
      </w: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Przedstawiciel Wykonawcy wykonujący kierownictwo prac: ………………tel.</w:t>
      </w:r>
    </w:p>
    <w:p w:rsidR="008628B6" w:rsidRPr="00710534"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 xml:space="preserve">Numer telefonu do kontaktu z Zamawiającym zgodnie z § 7 ust. </w:t>
      </w:r>
      <w:r w:rsidR="001B7849">
        <w:rPr>
          <w:rFonts w:ascii="Arial" w:eastAsia="SimSun" w:hAnsi="Arial" w:cs="Arial"/>
          <w:color w:val="000000" w:themeColor="text1"/>
          <w:sz w:val="20"/>
          <w:szCs w:val="20"/>
          <w:lang w:eastAsia="zh-CN"/>
        </w:rPr>
        <w:t>1</w:t>
      </w:r>
      <w:r w:rsidRPr="00710534">
        <w:rPr>
          <w:rFonts w:ascii="Arial" w:eastAsia="SimSun" w:hAnsi="Arial" w:cs="Arial"/>
          <w:color w:val="000000" w:themeColor="text1"/>
          <w:sz w:val="20"/>
          <w:szCs w:val="20"/>
          <w:lang w:eastAsia="zh-CN"/>
        </w:rPr>
        <w:t xml:space="preserve"> pkt. 4  ……………</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4</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Zakres prac zlecony Wykonawcy uzależniony jest od aktualnych potrzeb Zamawiającego. Zamawiający może zmniejszyć lub zwiększyć obmiar terenów do koszenia albo zmniejszyć lub zwiększyć krotność koszenia z uwagi na jego aktualne potrzeby, a Wykonawca zrzeka się prawa dochodzenia z tego tytułu odszkodowania od Zamawiającego</w:t>
      </w:r>
      <w:r w:rsidR="0057728B">
        <w:rPr>
          <w:rFonts w:ascii="Arial" w:eastAsia="SimSun" w:hAnsi="Arial" w:cs="Arial"/>
          <w:color w:val="000000" w:themeColor="text1"/>
          <w:sz w:val="20"/>
          <w:szCs w:val="20"/>
          <w:lang w:eastAsia="zh-CN"/>
        </w:rPr>
        <w:t>.</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Zamawiający zastrzega prawo włączenia niewymienionych w załączniku nr …. terenów do utrzymania. Tereny te należy traktować na równi z innymi od momentu ich zgłoszenia do utrzymania.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Zamawiający przekazuje tygodniowe harmonogramy prac Wykonawcy w formie pisemnej, telefonicznie lub drogą elektroniczną. </w:t>
      </w:r>
    </w:p>
    <w:p w:rsidR="00AB132F" w:rsidRDefault="00AB132F" w:rsidP="00AB132F">
      <w:pPr>
        <w:pStyle w:val="Akapitzlist"/>
        <w:autoSpaceDE w:val="0"/>
        <w:autoSpaceDN w:val="0"/>
        <w:adjustRightInd w:val="0"/>
        <w:spacing w:line="288" w:lineRule="auto"/>
        <w:ind w:left="426"/>
        <w:jc w:val="both"/>
        <w:rPr>
          <w:rFonts w:ascii="Arial" w:eastAsia="SimSun" w:hAnsi="Arial" w:cs="Arial"/>
          <w:color w:val="000000" w:themeColor="text1"/>
          <w:sz w:val="20"/>
          <w:szCs w:val="20"/>
          <w:lang w:eastAsia="zh-CN"/>
        </w:rPr>
      </w:pP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lastRenderedPageBreak/>
        <w:t>Jeśli Zamawiający nie ustali inaczej prace w zakresie prac nieuwzględnionych w harmonogramie,                o którym mowa w pkt.3 są wykonywane w ciągu 1 dnia od momentu otrzymania zlecenia.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Wykonawca zobowiązany jest do uprzątnięcia terenu po wykonanych pracach tego samego dnia roboczego, chyba, że Zamawiający na prośbę Wykonawcy nie ustali inaczej. </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zobowiązany jest do niezwłocznego pisemnego poinformowania Zamawiającego                             o przewidywanym opóźnieniu w realizacji przedmiotu zamówienia.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 xml:space="preserve">Zamawiający ma prawo do bezpośredniego nadzoru, zapoznania się z realizacją usług oraz zgłaszania zastrzeżeń wpisem do dziennika prac.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 xml:space="preserve">W okresie realizacji przedmiotu umowy wykonawca zobowiązany jest zatrudniać pracowników na podstawie umowy o pracę.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Wykonawca zobowiązuje się wykosić  w czasie …….. dni powierzchnię</w:t>
      </w:r>
      <w:r w:rsidR="00B962EF" w:rsidRPr="00312378">
        <w:rPr>
          <w:rFonts w:ascii="Arial" w:eastAsia="Times New Roman" w:hAnsi="Arial" w:cs="Arial"/>
          <w:color w:val="000000" w:themeColor="text1"/>
          <w:sz w:val="20"/>
          <w:szCs w:val="20"/>
        </w:rPr>
        <w:t xml:space="preserve"> </w:t>
      </w:r>
      <w:r w:rsidR="00AB132F">
        <w:rPr>
          <w:rFonts w:ascii="Arial" w:eastAsia="Times New Roman" w:hAnsi="Arial" w:cs="Arial"/>
          <w:color w:val="000000" w:themeColor="text1"/>
          <w:sz w:val="20"/>
          <w:szCs w:val="20"/>
        </w:rPr>
        <w:t>59 535</w:t>
      </w:r>
      <w:r w:rsidR="00B962EF" w:rsidRPr="00312378">
        <w:rPr>
          <w:rFonts w:ascii="Arial" w:eastAsia="Times New Roman" w:hAnsi="Arial" w:cs="Arial"/>
          <w:color w:val="000000" w:themeColor="text1"/>
          <w:sz w:val="20"/>
          <w:szCs w:val="20"/>
        </w:rPr>
        <w:t xml:space="preserve"> </w:t>
      </w:r>
      <w:r w:rsidR="00B962EF" w:rsidRPr="00AB132F">
        <w:rPr>
          <w:rFonts w:ascii="Arial" w:eastAsia="Times New Roman" w:hAnsi="Arial" w:cs="Arial"/>
          <w:color w:val="000000" w:themeColor="text1"/>
          <w:sz w:val="20"/>
          <w:szCs w:val="20"/>
        </w:rPr>
        <w:t>m</w:t>
      </w:r>
      <w:r w:rsidR="00B962EF" w:rsidRPr="00AB132F">
        <w:rPr>
          <w:rFonts w:ascii="Arial" w:eastAsia="Times New Roman" w:hAnsi="Arial" w:cs="Arial"/>
          <w:color w:val="000000" w:themeColor="text1"/>
          <w:sz w:val="20"/>
          <w:szCs w:val="20"/>
          <w:vertAlign w:val="superscript"/>
        </w:rPr>
        <w:t>2</w:t>
      </w:r>
      <w:r w:rsidR="00AB132F" w:rsidRPr="00AB132F">
        <w:rPr>
          <w:rFonts w:ascii="Arial" w:eastAsia="Times New Roman" w:hAnsi="Arial" w:cs="Arial"/>
          <w:color w:val="000000" w:themeColor="text1"/>
          <w:sz w:val="20"/>
          <w:szCs w:val="20"/>
        </w:rPr>
        <w:t>/ 143 906 m</w:t>
      </w:r>
      <w:r w:rsidR="00AB132F" w:rsidRPr="00AB132F">
        <w:rPr>
          <w:rFonts w:ascii="Arial" w:eastAsia="Times New Roman" w:hAnsi="Arial" w:cs="Arial"/>
          <w:color w:val="000000" w:themeColor="text1"/>
          <w:sz w:val="20"/>
          <w:szCs w:val="20"/>
          <w:vertAlign w:val="superscript"/>
        </w:rPr>
        <w:t>2</w:t>
      </w:r>
      <w:r w:rsidR="00AB132F" w:rsidRPr="00AB132F">
        <w:rPr>
          <w:rFonts w:ascii="Arial" w:eastAsia="Times New Roman" w:hAnsi="Arial" w:cs="Arial"/>
          <w:color w:val="000000" w:themeColor="text1"/>
          <w:sz w:val="20"/>
          <w:szCs w:val="20"/>
        </w:rPr>
        <w:t xml:space="preserve">/ 73 540 </w:t>
      </w:r>
      <w:r w:rsidRPr="00AB132F">
        <w:rPr>
          <w:rFonts w:ascii="Arial" w:eastAsia="Times New Roman" w:hAnsi="Arial" w:cs="Arial"/>
          <w:color w:val="000000" w:themeColor="text1"/>
          <w:sz w:val="20"/>
          <w:szCs w:val="20"/>
        </w:rPr>
        <w:t xml:space="preserve"> </w:t>
      </w:r>
      <w:r w:rsidR="00AB132F" w:rsidRPr="00AB132F">
        <w:rPr>
          <w:rFonts w:ascii="Arial" w:eastAsia="Times New Roman" w:hAnsi="Arial" w:cs="Arial"/>
          <w:color w:val="000000" w:themeColor="text1"/>
          <w:sz w:val="20"/>
          <w:szCs w:val="20"/>
        </w:rPr>
        <w:t>m</w:t>
      </w:r>
      <w:r w:rsidR="00AB132F" w:rsidRPr="00AB132F">
        <w:rPr>
          <w:rFonts w:ascii="Arial" w:eastAsia="Times New Roman" w:hAnsi="Arial" w:cs="Arial"/>
          <w:color w:val="000000" w:themeColor="text1"/>
          <w:sz w:val="20"/>
          <w:szCs w:val="20"/>
          <w:vertAlign w:val="superscript"/>
        </w:rPr>
        <w:t>2</w:t>
      </w:r>
      <w:r w:rsidRPr="00AB132F">
        <w:rPr>
          <w:rFonts w:ascii="Arial" w:eastAsia="Times New Roman" w:hAnsi="Arial" w:cs="Arial"/>
          <w:color w:val="000000" w:themeColor="text1"/>
          <w:sz w:val="20"/>
          <w:szCs w:val="20"/>
        </w:rPr>
        <w:t xml:space="preserve"> </w:t>
      </w:r>
      <w:r w:rsidRPr="00312378">
        <w:rPr>
          <w:rFonts w:ascii="Arial" w:eastAsia="Times New Roman" w:hAnsi="Arial" w:cs="Arial"/>
          <w:color w:val="000000" w:themeColor="text1"/>
          <w:sz w:val="20"/>
          <w:szCs w:val="20"/>
        </w:rPr>
        <w:t>trawnika od momentu zgłoszenia takiej potrzeby przez Zamawiającego.</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5</w:t>
      </w:r>
    </w:p>
    <w:p w:rsidR="0083321F" w:rsidRPr="00B05DB0" w:rsidRDefault="0083321F" w:rsidP="0083321F">
      <w:pPr>
        <w:autoSpaceDE w:val="0"/>
        <w:autoSpaceDN w:val="0"/>
        <w:adjustRightInd w:val="0"/>
        <w:spacing w:after="0"/>
        <w:rPr>
          <w:rFonts w:ascii="Arial" w:eastAsia="SimSun" w:hAnsi="Arial" w:cs="Arial"/>
          <w:color w:val="000000" w:themeColor="text1"/>
          <w:sz w:val="20"/>
          <w:szCs w:val="20"/>
          <w:lang w:eastAsia="zh-CN"/>
        </w:rPr>
      </w:pP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Strony ustalają wynagrodzenie kosztorysowe do wysokości kwoty ofertowej</w:t>
      </w:r>
      <w:r w:rsidRPr="0083321F">
        <w:rPr>
          <w:rFonts w:ascii="Arial" w:eastAsia="SimSun" w:hAnsi="Arial" w:cs="Arial"/>
          <w:b/>
          <w:bCs/>
          <w:color w:val="000000" w:themeColor="text1"/>
          <w:sz w:val="20"/>
          <w:szCs w:val="20"/>
          <w:lang w:eastAsia="zh-CN"/>
        </w:rPr>
        <w:t xml:space="preserve">……………………… </w:t>
      </w:r>
      <w:r w:rsidRPr="0083321F">
        <w:rPr>
          <w:rFonts w:ascii="Arial" w:eastAsia="SimSun" w:hAnsi="Arial" w:cs="Arial"/>
          <w:color w:val="000000" w:themeColor="text1"/>
          <w:sz w:val="20"/>
          <w:szCs w:val="20"/>
          <w:lang w:eastAsia="zh-CN"/>
        </w:rPr>
        <w:t xml:space="preserve">zł (słownie: </w:t>
      </w:r>
      <w:r w:rsidRPr="0083321F">
        <w:rPr>
          <w:rFonts w:ascii="Arial" w:eastAsia="SimSun" w:hAnsi="Arial" w:cs="Arial"/>
          <w:b/>
          <w:bCs/>
          <w:color w:val="000000" w:themeColor="text1"/>
          <w:sz w:val="20"/>
          <w:szCs w:val="20"/>
          <w:lang w:eastAsia="zh-CN"/>
        </w:rPr>
        <w:t>…………………………………</w:t>
      </w:r>
      <w:r w:rsidRPr="0083321F">
        <w:rPr>
          <w:rFonts w:ascii="Arial" w:eastAsia="SimSun" w:hAnsi="Arial" w:cs="Arial"/>
          <w:color w:val="000000" w:themeColor="text1"/>
          <w:sz w:val="20"/>
          <w:szCs w:val="20"/>
          <w:lang w:eastAsia="zh-CN"/>
        </w:rPr>
        <w:t>). Kwotę ofertową stanowi cena brutto oferty złożonej przez Wykonawcę w postępowaniu o udzielenie zamówienia, z uwzględnieniem poprawy ewentualnych błędów rachunkowych złożonej oferty.</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Rozliczenia za wykonane prace odbywać się będą miesięcznie po odbiorze prac, na podstawie dziennika prac i kosztorysów powykonawczych. Potwierdzeniem wykonania prac będą protokoły odbioru zaakceptowane przez Zamawiającego, o których mowa w § 6 ust.3.</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3321F">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83321F">
        <w:rPr>
          <w:rFonts w:ascii="Arial" w:eastAsia="Times New Roman" w:hAnsi="Arial" w:cs="Arial"/>
          <w:b/>
          <w:sz w:val="20"/>
          <w:szCs w:val="20"/>
        </w:rPr>
        <w:t xml:space="preserve"> </w:t>
      </w:r>
      <w:r w:rsidRPr="0083321F">
        <w:rPr>
          <w:rFonts w:ascii="Arial" w:eastAsia="Times New Roman" w:hAnsi="Arial" w:cs="Arial"/>
          <w:sz w:val="20"/>
          <w:szCs w:val="20"/>
        </w:rPr>
        <w:t>Wykonawca oświadcza, że rachunek bankowy wskazany na fakturze jest rachunkiem firmowym, do którego bank Wykonawcy założył rachunek VAT.</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Koszty transportu i utylizacji odpadów na składowisko powstałych przy wykonywaniu zawarta jest             w cenie jednostkowej poszczególnych prac.</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Dane do faktury:</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Nabywca: Gmina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Pl. Staszica 10</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NIP 764-26-14-167</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 xml:space="preserve">       Odbiorca: Zarząd Dróg i Zieleni w Pile (adres do korespondencji)</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ul. gen. W. Andersa 10</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83321F" w:rsidRDefault="0083321F" w:rsidP="0083321F">
      <w:pPr>
        <w:spacing w:line="288" w:lineRule="auto"/>
        <w:rPr>
          <w:rFonts w:ascii="Arial" w:eastAsia="Calibri" w:hAnsi="Arial" w:cs="Arial"/>
          <w:color w:val="000000" w:themeColor="text1"/>
          <w:sz w:val="20"/>
          <w:szCs w:val="20"/>
        </w:rPr>
      </w:pPr>
      <w:r w:rsidRPr="00B05DB0">
        <w:rPr>
          <w:rFonts w:ascii="Calibri" w:eastAsia="Calibri" w:hAnsi="Calibri" w:cs="Times New Roman"/>
          <w:color w:val="000000" w:themeColor="text1"/>
        </w:rPr>
        <w:tab/>
      </w:r>
      <w:r w:rsidRPr="00B05DB0">
        <w:rPr>
          <w:rFonts w:ascii="Arial" w:eastAsia="Calibri" w:hAnsi="Arial" w:cs="Arial"/>
          <w:color w:val="000000" w:themeColor="text1"/>
          <w:sz w:val="20"/>
          <w:szCs w:val="20"/>
        </w:rPr>
        <w:tab/>
        <w:t xml:space="preserve">   NIP 764-22-11-127</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6</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 przypadku stwierdzenia w przedmiocie umowy nienależytego wykonania prac, Wykonawca zobowiązany jest do ich usunięcia, w terminie 2 dni roboczych od ich stwierdzenia.</w:t>
      </w: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Kosztorys powykonawczy oraz dziennik prac z wykonanych prac wykonanych w poprzednim  miesiącu zostanie dostarczony do Zamawiającego do dnia 2-go każdego miesiąca.</w:t>
      </w:r>
    </w:p>
    <w:p w:rsidR="000D5CBF" w:rsidRPr="000D5CBF" w:rsidRDefault="000D5CBF" w:rsidP="000D5CBF">
      <w:pPr>
        <w:autoSpaceDE w:val="0"/>
        <w:autoSpaceDN w:val="0"/>
        <w:adjustRightInd w:val="0"/>
        <w:spacing w:line="288" w:lineRule="auto"/>
        <w:jc w:val="both"/>
        <w:rPr>
          <w:rFonts w:ascii="Arial" w:eastAsia="SimSun" w:hAnsi="Arial" w:cs="Arial"/>
          <w:color w:val="000000" w:themeColor="text1"/>
          <w:sz w:val="20"/>
          <w:szCs w:val="20"/>
          <w:lang w:eastAsia="zh-CN"/>
        </w:rPr>
      </w:pPr>
    </w:p>
    <w:p w:rsidR="008628B6" w:rsidRPr="00710534"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lastRenderedPageBreak/>
        <w:t>Do 5-go dnia każdego miesiąca sporządzany będzie protokół odbioru z wykonanych i odebranych przez Zamawiającego prac w poprzednim miesiącu, po podpisaniu którego Wykonawca będzie mógł wystawić faktury miesięczne.</w:t>
      </w:r>
    </w:p>
    <w:p w:rsidR="00312378" w:rsidRPr="00B05DB0" w:rsidRDefault="00312378" w:rsidP="00B665ED">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7</w:t>
      </w:r>
    </w:p>
    <w:p w:rsidR="008628B6" w:rsidRPr="00B05DB0" w:rsidRDefault="008628B6" w:rsidP="00150670">
      <w:pPr>
        <w:autoSpaceDE w:val="0"/>
        <w:autoSpaceDN w:val="0"/>
        <w:adjustRightInd w:val="0"/>
        <w:spacing w:after="0" w:line="288" w:lineRule="auto"/>
        <w:jc w:val="center"/>
        <w:rPr>
          <w:rFonts w:ascii="Arial" w:eastAsia="SimSun" w:hAnsi="Arial" w:cs="Arial"/>
          <w:strike/>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Do obowiązków Wykonawcy należy:</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przystąpienie do wykonywania prac po podpisaniu umowy Zamawiającego z Wykonawcą,</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wykonanie prac profesjonalnie, zgodnie ze sztuką ogrodniczą, z użyciem sprawnego technicznie sprzętu, niezagrażającego bezpieczeństwu oraz spełniającego wszelkie wymogi dot. ochrony środowiska,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zapewnienie wykonywania prac przez 6 dni w tygodniu (oprócz świąt państwowych i dni ustawowo wolnych) w systemie dwuzmianowym, w trakcie realizacji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4) zapewnienie telefonicznego kontaktu z Zamawiającym,</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5) wyposażenie swoich pracowników i sprzętu w stosowne oznakowanie, umożliwiające identyfikację</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w czasie prowadzonych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6) zachowanie porządku na terenie prac oraz ich właściwe oznakowanie i zabezpieczenie,</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7) zakup i prowadzenie dzienników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8) stosowanie się do zaleceń wpisanych do dziennika prac przez przedstawiciela Zamawiającego,</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9) posiadanie ubezpieczenia od odpowiedzialności cywilnej w zakresie prowadzonej działalności, obejmującej zakres prac będących przedmiotem umowy, na sumę gwarancyjną co najmniej 100 000zł,</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10) ponoszenie pełnej odpowiedzialności za szkody wynikłe w miejscu prowadzenia prac w tym wobec osób trzecich,</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11) postępowanie z zebranymi odpadami komunalnymi w sposób zgodny z przepisami prawa. Zamawiający zastrzega sobie prawo wglądu do ewidencji odpadów oraz prowadzonej w tym zakresie sprawozdawczości.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 współpraca z Zamawiającym w realizacji obowiązków wynikających z prawa administracyjnego będących następstwem realizacji przedmiotu zamówienia,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13) Pracownicy wykonujący wszelkie czynności powinni posiadać niezbędne przeszkolenie z zakresu BHP.</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Do uprawnień Zamawiającego należy:</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xml:space="preserve">1) bezpośredni nadzór, zapoznawanie się z realizacją prac oraz zgłaszanie zastrzeżeń wpisem do dziennika prac, faksem lub emailem. </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przeprowadzanie kontroli samodzielnie, bez udziału Wykonawcy. W przypadku stwierdzonych nieprawidłowości Zamawiający niezwłocznie powiadomi o nich Wykonawcę.</w:t>
      </w:r>
    </w:p>
    <w:p w:rsidR="008628B6" w:rsidRPr="00B05DB0" w:rsidRDefault="008628B6" w:rsidP="00150670">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8</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Do zawarcia przez Wykonawcę umowy z podwykonawcą jest wymagana zgoda Zamawiającego wyrażona w formie pisemnej pod rygorem nieważności.</w:t>
      </w:r>
    </w:p>
    <w:p w:rsidR="008628B6" w:rsidRPr="00710534"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Wykonawca będzie ponosił pełną odpowiedzialność wobec Zamawiającego i osób trzecich za prace wykonywane przez podwykonawców.</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9</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710534" w:rsidRDefault="008628B6" w:rsidP="00150670">
      <w:pPr>
        <w:pStyle w:val="Akapitzlist"/>
        <w:numPr>
          <w:ilvl w:val="3"/>
          <w:numId w:val="6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Zamawiający zastrzega sobie prawo obok dochodzenia odszkodowania na prawach ogólnych, do stosowania następujących kar:</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 nieterminowe poprawienie nienależycie wykonanych prac według harmonogramu w wysokości 100 zł za każdy dzień zwłoki, liczonego od upływu dnia wyznaczonego na poprawienie do dnia poprawienia prac zgodnie z wytycznymi Zamawiającego,</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za nieterminową realizację prac określonych w harmonogramie do wysokości 1000 zł za każdy dzień zwłoki w realizacji prac.</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 niedotrzymanie czasu realizacji prac, o którym mowa w §4 ust.9 do wysokości 2000zł za każdy dzień zwłoki.</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lastRenderedPageBreak/>
        <w:t>Za odstąpieni</w:t>
      </w:r>
      <w:r w:rsidR="00150670">
        <w:rPr>
          <w:rFonts w:ascii="Arial" w:eastAsia="SimSun" w:hAnsi="Arial" w:cs="Arial"/>
          <w:color w:val="000000" w:themeColor="text1"/>
          <w:sz w:val="20"/>
          <w:szCs w:val="20"/>
          <w:lang w:eastAsia="zh-CN"/>
        </w:rPr>
        <w:t>e</w:t>
      </w:r>
      <w:r w:rsidRPr="00710534">
        <w:rPr>
          <w:rFonts w:ascii="Arial" w:eastAsia="SimSun" w:hAnsi="Arial" w:cs="Arial"/>
          <w:color w:val="000000" w:themeColor="text1"/>
          <w:sz w:val="20"/>
          <w:szCs w:val="20"/>
          <w:lang w:eastAsia="zh-CN"/>
        </w:rPr>
        <w:t xml:space="preserve"> od umowy z przyczyn zależnych od Wykonawcy, Wykonawca zapłaci Zamawiającemu karę umowną do wysokości 10% kwoty </w:t>
      </w:r>
      <w:r w:rsidR="0083321F">
        <w:rPr>
          <w:rFonts w:ascii="Arial" w:eastAsia="SimSun" w:hAnsi="Arial" w:cs="Arial"/>
          <w:color w:val="000000" w:themeColor="text1"/>
          <w:sz w:val="20"/>
          <w:szCs w:val="20"/>
          <w:lang w:eastAsia="zh-CN"/>
        </w:rPr>
        <w:t>ofertowej</w:t>
      </w:r>
      <w:r w:rsidRPr="00710534">
        <w:rPr>
          <w:rFonts w:ascii="Arial" w:eastAsia="SimSun" w:hAnsi="Arial" w:cs="Arial"/>
          <w:color w:val="000000" w:themeColor="text1"/>
          <w:sz w:val="20"/>
          <w:szCs w:val="20"/>
          <w:lang w:eastAsia="zh-CN"/>
        </w:rPr>
        <w:t>.</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Strony ustalają, że zapłata należności tytułem kar umownych nastąpi na podstawie noty obciążeniowej w terminie 14 dni od dnia jej doręczenia.</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Suma kar umownych może być naliczona do równowartości 20% kwoty umownej.</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Zamawiającemu przysługuje prawo potrącenia kar umownych z wynagrodzenia Wykonawcy,  w drodze stosownego oświadczenia.</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312378">
        <w:rPr>
          <w:rFonts w:ascii="Arial" w:eastAsia="SimSun" w:hAnsi="Arial" w:cs="Arial"/>
          <w:color w:val="000000" w:themeColor="text1"/>
          <w:sz w:val="20"/>
          <w:szCs w:val="20"/>
          <w:lang w:eastAsia="zh-CN"/>
        </w:rPr>
        <w:t>W przypadku, gdy wysokość szkody spowodowanej przez Wykonawcę przekroczy wysokość kar umownych, Zamawiający ma prawo dochodzić od Wykonawcy uzupełnienie odszkodowania na zasadach ogólnych.</w:t>
      </w:r>
    </w:p>
    <w:p w:rsidR="008628B6" w:rsidRPr="00B05DB0" w:rsidRDefault="008628B6" w:rsidP="00150670">
      <w:pPr>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10</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44053A" w:rsidRPr="007730C6" w:rsidRDefault="0044053A" w:rsidP="00150670">
      <w:pPr>
        <w:widowControl w:val="0"/>
        <w:numPr>
          <w:ilvl w:val="0"/>
          <w:numId w:val="55"/>
        </w:numPr>
        <w:suppressAutoHyphens/>
        <w:spacing w:after="0" w:line="288" w:lineRule="auto"/>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rsidR="0044053A" w:rsidRDefault="0044053A" w:rsidP="00150670">
      <w:pPr>
        <w:pStyle w:val="Akapitzlist"/>
        <w:numPr>
          <w:ilvl w:val="0"/>
          <w:numId w:val="57"/>
        </w:numPr>
        <w:tabs>
          <w:tab w:val="clear" w:pos="2730"/>
          <w:tab w:val="num" w:pos="567"/>
        </w:tabs>
        <w:spacing w:line="288" w:lineRule="auto"/>
        <w:ind w:left="567"/>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rsidR="0044053A" w:rsidRPr="00CF23AB"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rsidR="0044053A" w:rsidRPr="0009112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rsidR="0044053A" w:rsidRPr="002A60B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rsidR="0044053A" w:rsidRPr="001C3EAB" w:rsidRDefault="0044053A" w:rsidP="00150670">
      <w:pPr>
        <w:widowControl w:val="0"/>
        <w:numPr>
          <w:ilvl w:val="0"/>
          <w:numId w:val="56"/>
        </w:numPr>
        <w:tabs>
          <w:tab w:val="num" w:pos="426"/>
          <w:tab w:val="num" w:pos="567"/>
        </w:tabs>
        <w:suppressAutoHyphens/>
        <w:spacing w:after="0" w:line="288" w:lineRule="auto"/>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1C3EAB">
        <w:rPr>
          <w:rFonts w:ascii="Arial" w:eastAsia="Lucida Sans Unicode" w:hAnsi="Arial" w:cs="Arial"/>
          <w:color w:val="000000"/>
          <w:kern w:val="1"/>
          <w:sz w:val="20"/>
          <w:szCs w:val="20"/>
          <w:lang w:eastAsia="pl-PL"/>
        </w:rPr>
        <w:t xml:space="preserve">w terminie 30 dni od powzięcia przez Zamawiającego wiadomości o wystąpieniu okoliczności określonych w ust. 1. </w:t>
      </w:r>
    </w:p>
    <w:p w:rsidR="0044053A" w:rsidRPr="001C3EAB" w:rsidRDefault="0044053A" w:rsidP="00150670">
      <w:pPr>
        <w:widowControl w:val="0"/>
        <w:numPr>
          <w:ilvl w:val="0"/>
          <w:numId w:val="56"/>
        </w:numPr>
        <w:tabs>
          <w:tab w:val="num" w:pos="426"/>
        </w:tabs>
        <w:suppressAutoHyphens/>
        <w:spacing w:after="0" w:line="288" w:lineRule="auto"/>
        <w:ind w:left="426" w:hanging="426"/>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kern w:val="1"/>
          <w:sz w:val="20"/>
          <w:szCs w:val="20"/>
          <w:lang w:eastAsia="pl-PL"/>
        </w:rPr>
        <w:t>W wypadku odstąpienia od umowy, Wykonawcę oraz Zamawiającego obciążają następujące obowiązki:</w:t>
      </w:r>
    </w:p>
    <w:p w:rsidR="0044053A" w:rsidRPr="001C3EAB" w:rsidRDefault="0044053A" w:rsidP="00150670">
      <w:pPr>
        <w:widowControl w:val="0"/>
        <w:numPr>
          <w:ilvl w:val="0"/>
          <w:numId w:val="58"/>
        </w:numPr>
        <w:tabs>
          <w:tab w:val="clear" w:pos="2706"/>
          <w:tab w:val="left" w:pos="709"/>
        </w:tabs>
        <w:suppressAutoHyphens/>
        <w:spacing w:after="0" w:line="288" w:lineRule="auto"/>
        <w:ind w:left="426"/>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44053A" w:rsidRDefault="0044053A" w:rsidP="00150670">
      <w:pPr>
        <w:widowControl w:val="0"/>
        <w:numPr>
          <w:ilvl w:val="0"/>
          <w:numId w:val="58"/>
        </w:numPr>
        <w:suppressAutoHyphens/>
        <w:spacing w:after="0" w:line="288" w:lineRule="auto"/>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zabezpieczy przerwane prace w zakresie obustronnie uzgodnionym.</w:t>
      </w:r>
    </w:p>
    <w:p w:rsidR="0044053A" w:rsidRPr="003E6E2F" w:rsidRDefault="0044053A" w:rsidP="00150670">
      <w:pPr>
        <w:widowControl w:val="0"/>
        <w:numPr>
          <w:ilvl w:val="0"/>
          <w:numId w:val="56"/>
        </w:numPr>
        <w:suppressAutoHyphens/>
        <w:spacing w:after="0" w:line="288" w:lineRule="auto"/>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11</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Zamawiający dopuszcza zmianę terminu realizacji prac w następujących przypadkach: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Zmiana spowodowana warunkami atmosferycznymi,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klęski żywiołowe;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warunki atmosferyczne uniemożliwiające prowadzenie prac i dokonywanie odbiorów,</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Zmiana będąca następstwem okoliczności leżących po stronie Zamawiającego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wstrzymanie prac przez Zamawiającego,</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konieczność usunięcia błędów lub wprowadzenia zmian w opisie przedmiotu zamówienia lub zmiana zakresu prac;</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Inne przyczyny zewnętrzne, niezależne od Zamawiającego oraz Wykonawcy skutkujące niemożliwością sumiennego, prawidłowego i terminowego zrealizowania prac,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przewlekłość postępowania wydania przez organy administracji decyzji, zezwoleń itp.;</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odmowa wydania przez organ administracji wymaganych decyzji, zezwoleń, uzgodnień na skutek błędów w opisie przedmiotu zamówienia,</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c) zajęcie prac przez osoby trzecie,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d) konieczność wykonania prac dodatkowych, uzupełniających lub zamiennych,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e) wystąpienie zmian technologicznych spowodowanych pojawieniem się na rynku rozwiązań technicznych, materiałów, urządzeń nowszej generacji pozwalających na uzyskanie lepszej jakości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prac.</w:t>
      </w:r>
    </w:p>
    <w:p w:rsidR="008628B6"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 przypadku wystąpienia którejkolwiek okoliczności wymienionych w ust. 1 termin wykonania zlecenia może ulec odpowiedniemu przedłużeniu, o czas niezbędny do zakończenia wykonywania prac w sposób należyty.</w:t>
      </w:r>
    </w:p>
    <w:p w:rsidR="008628B6" w:rsidRPr="00312378"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odpowiada za zapewnienie narzędzi i materiałów niezbędnych do realizacji przedmiotu umowy. Wszelkie opóźnienia w pozyskaniu materiałów lub sprzętu przez Wykonawcę nie stanowią przesłanki zmiany terminu realizacji prac</w:t>
      </w:r>
      <w:r w:rsidRPr="00312378">
        <w:rPr>
          <w:rFonts w:ascii="Arial" w:eastAsia="SimSun" w:hAnsi="Arial" w:cs="Arial"/>
          <w:b/>
          <w:bCs/>
          <w:color w:val="000000" w:themeColor="text1"/>
          <w:sz w:val="20"/>
          <w:szCs w:val="20"/>
          <w:lang w:eastAsia="zh-CN"/>
        </w:rPr>
        <w:t>.</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w:t>
      </w:r>
    </w:p>
    <w:p w:rsidR="00B962EF" w:rsidRPr="001C3EAB" w:rsidRDefault="00B962EF" w:rsidP="00150670">
      <w:pPr>
        <w:widowControl w:val="0"/>
        <w:suppressAutoHyphens/>
        <w:autoSpaceDN w:val="0"/>
        <w:adjustRightInd w:val="0"/>
        <w:spacing w:after="0" w:line="288" w:lineRule="auto"/>
        <w:jc w:val="both"/>
        <w:rPr>
          <w:rFonts w:ascii="Arial" w:eastAsia="Lucida Sans Unicode" w:hAnsi="Arial" w:cs="Arial"/>
          <w:kern w:val="1"/>
          <w:sz w:val="20"/>
          <w:szCs w:val="20"/>
          <w:lang w:eastAsia="pl-PL"/>
        </w:rPr>
      </w:pPr>
    </w:p>
    <w:p w:rsidR="00B962EF" w:rsidRPr="004A7BC2" w:rsidRDefault="00B962EF" w:rsidP="00150670">
      <w:pPr>
        <w:widowControl w:val="0"/>
        <w:numPr>
          <w:ilvl w:val="1"/>
          <w:numId w:val="52"/>
        </w:numPr>
        <w:tabs>
          <w:tab w:val="clear" w:pos="1723"/>
          <w:tab w:val="num" w:pos="567"/>
        </w:tabs>
        <w:suppressAutoHyphens/>
        <w:spacing w:after="0" w:line="288" w:lineRule="auto"/>
        <w:ind w:left="567"/>
        <w:contextualSpacing/>
        <w:jc w:val="both"/>
        <w:rPr>
          <w:rFonts w:ascii="Arial" w:eastAsia="Lucida Sans Unicode" w:hAnsi="Arial" w:cs="Arial"/>
          <w:b/>
          <w:kern w:val="1"/>
          <w:sz w:val="20"/>
          <w:szCs w:val="20"/>
          <w:lang w:eastAsia="pl-PL"/>
        </w:rPr>
      </w:pPr>
      <w:r w:rsidRPr="004A7BC2">
        <w:rPr>
          <w:rFonts w:ascii="Arial" w:eastAsia="Lucida Sans Unicode" w:hAnsi="Arial" w:cs="Arial"/>
          <w:kern w:val="1"/>
          <w:sz w:val="20"/>
          <w:szCs w:val="20"/>
          <w:lang w:eastAsia="pl-PL"/>
        </w:rPr>
        <w:t>Zamawiający przewiduje możliwość dokonania zmiany także  w następujących przypadkach:</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danych stron umowy (np. zmiana siedziby, adresu, nazwy);</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color w:val="000000"/>
          <w:kern w:val="1"/>
          <w:sz w:val="20"/>
          <w:szCs w:val="20"/>
          <w:lang w:eastAsia="pl-PL"/>
        </w:rPr>
        <w:t>Zmiana osób wyznaczonych do kontaktu</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świadczenia Wykonawcy na lepszej jakości przy zachowaniu tożsamości przedmiotu świadczenia;</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 xml:space="preserve">Zmiana umowy wynikająca ze zmniejszenia stawki podatku VAT w zakresie obowiązywania zmniejszonej stawki VAT. </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B962EF" w:rsidRPr="004A7BC2" w:rsidRDefault="00B962EF" w:rsidP="00150670">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253A1C" w:rsidRPr="00253A1C" w:rsidRDefault="00B962EF" w:rsidP="00253A1C">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hAnsi="Arial" w:cs="Arial"/>
          <w:sz w:val="20"/>
          <w:szCs w:val="20"/>
        </w:rPr>
        <w:t xml:space="preserve">Zmiany umowy, o których mowa w ust. </w:t>
      </w:r>
      <w:r w:rsidR="0083321F">
        <w:rPr>
          <w:rFonts w:ascii="Arial" w:hAnsi="Arial" w:cs="Arial"/>
          <w:sz w:val="20"/>
          <w:szCs w:val="20"/>
        </w:rPr>
        <w:t>1</w:t>
      </w:r>
      <w:r w:rsidRPr="004A7BC2">
        <w:rPr>
          <w:rFonts w:ascii="Arial" w:hAnsi="Arial" w:cs="Arial"/>
          <w:sz w:val="20"/>
          <w:szCs w:val="20"/>
        </w:rPr>
        <w:t xml:space="preserve"> pkt 1-4 wymagają dla swej ważności pisemnego oświadczenia przekazanego stronie umowy. Zmiany umowy, o których mowa w ust. </w:t>
      </w:r>
      <w:r w:rsidR="0083321F">
        <w:rPr>
          <w:rFonts w:ascii="Arial" w:hAnsi="Arial" w:cs="Arial"/>
          <w:sz w:val="20"/>
          <w:szCs w:val="20"/>
        </w:rPr>
        <w:t>1</w:t>
      </w:r>
      <w:r w:rsidRPr="004A7BC2">
        <w:rPr>
          <w:rFonts w:ascii="Arial" w:hAnsi="Arial" w:cs="Arial"/>
          <w:sz w:val="20"/>
          <w:szCs w:val="20"/>
        </w:rPr>
        <w:t xml:space="preserve"> pkt 5 wymagają dla swej ważności aneksu do umowy. </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253A1C" w:rsidRDefault="00253A1C" w:rsidP="00253A1C">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Pr>
          <w:rFonts w:ascii="Arial" w:eastAsia="SimSun" w:hAnsi="Arial" w:cs="Arial"/>
          <w:sz w:val="20"/>
          <w:szCs w:val="20"/>
          <w:lang w:eastAsia="zh-CN"/>
        </w:rPr>
        <w:t>3</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7730C6" w:rsidRDefault="00253A1C" w:rsidP="00253A1C">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wniósł zabezpieczenie należytego wykonania umowy w wysokości 5% kwoty ofertowej co stanowi kwotę ………………. zł, w formie..............................................................</w:t>
      </w:r>
    </w:p>
    <w:p w:rsidR="00253A1C" w:rsidRPr="0030231C" w:rsidRDefault="00253A1C" w:rsidP="00253A1C">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Strony postanawiają, że cała kwota wniesionego zabezpieczenia służy pokryciu roszczeń z tytułu niewykonania lub nienależytego wykonania umowy i zostanie zwrócona w terminie 30 dni od uznania należytego wykonania umowy.</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sidR="00253A1C">
        <w:rPr>
          <w:rFonts w:ascii="Arial" w:eastAsia="SimSun" w:hAnsi="Arial" w:cs="Arial"/>
          <w:sz w:val="20"/>
          <w:szCs w:val="20"/>
          <w:lang w:eastAsia="zh-CN"/>
        </w:rPr>
        <w:t>4</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Zamawiający zobowiązany jest:</w:t>
      </w:r>
    </w:p>
    <w:p w:rsidR="008628B6"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zastosować środki techniczne i organizacyjne zapewniające ochronę przetwarzanych danych osobowych (informacji) odpowiednią do zagrożeń oraz kategorii danych objętych ochroną, a w szczególności powinien zabezpieczyć te dane prze ich udostępnieniem osobom nieupoważnionym, zabraniem przez osobę nieuprawnioną, przetwarzaniem z naruszeniem ustawy/rozporządzenia oraz zmianą, utratą, uszkodzeniem lub zniszczeniem;</w:t>
      </w:r>
    </w:p>
    <w:p w:rsidR="008628B6" w:rsidRPr="00150670"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dołożyć szczególnej staranności w celu ochrony interesów osób, których dane dotyczą, aby dane (informacje) te były:</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przetwarzane zgodnie z prawem,</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zbierane dla oznaczonych, zgodnych z prawem celów i niepoddawane dalszemu przetwarzaniu niezgodnemu z tymi celami,</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merytorycznie poprawne i adekwatne do celów, w jakich są przetwarzane,</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przechowywane w postaci umożliwiającej identyfikację osób, których dotyczą, nie dłużej niż jest to niezbędne do osiągnięcia celu przetwarzania.</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253A1C" w:rsidRDefault="00253A1C"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lastRenderedPageBreak/>
        <w:t>§ 1</w:t>
      </w:r>
      <w:r w:rsidR="00253A1C">
        <w:rPr>
          <w:rFonts w:ascii="Arial" w:eastAsia="SimSun" w:hAnsi="Arial" w:cs="Arial"/>
          <w:sz w:val="20"/>
          <w:szCs w:val="20"/>
          <w:lang w:eastAsia="zh-CN"/>
        </w:rPr>
        <w:t>5</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Spory wynikające z niniejszej umowy rozpatrywać będzie sąd właściwy dla siedziby Zamawiającego.</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W sprawach nieuregulowanych umową mają zastosowanie przepisy Kodeksu cywilnego i ustawy Prawo zamówień publicznych.</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628B6" w:rsidRPr="00B962EF"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Umowę sporządzono w dwóch jednobrzmiących egzemplarzach po jednej dla każdej ze stron.</w:t>
      </w: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xml:space="preserve">Zamawiający: </w:t>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t>Wykonawca:</w:t>
      </w:r>
    </w:p>
    <w:p w:rsidR="008628B6" w:rsidRPr="00B05DB0" w:rsidRDefault="008628B6" w:rsidP="00150670">
      <w:pPr>
        <w:spacing w:after="0" w:line="288" w:lineRule="auto"/>
        <w:rPr>
          <w:rFonts w:ascii="Calibri" w:eastAsia="Calibri" w:hAnsi="Calibri" w:cs="Times New Roman"/>
        </w:rPr>
      </w:pPr>
    </w:p>
    <w:p w:rsidR="008628B6" w:rsidRPr="00B05DB0" w:rsidRDefault="008628B6" w:rsidP="00150670">
      <w:pPr>
        <w:widowControl w:val="0"/>
        <w:suppressAutoHyphens/>
        <w:autoSpaceDE w:val="0"/>
        <w:autoSpaceDN w:val="0"/>
        <w:adjustRightInd w:val="0"/>
        <w:spacing w:after="0" w:line="288" w:lineRule="auto"/>
        <w:rPr>
          <w:rFonts w:ascii="Calibri" w:eastAsia="Calibri" w:hAnsi="Calibri" w:cs="Times New Roman"/>
          <w:b/>
        </w:rPr>
        <w:sectPr w:rsidR="008628B6" w:rsidRPr="00B05DB0" w:rsidSect="008628B6">
          <w:pgSz w:w="11905" w:h="16837"/>
          <w:pgMar w:top="1134" w:right="1134" w:bottom="1134" w:left="1134" w:header="709" w:footer="709" w:gutter="0"/>
          <w:cols w:space="708"/>
          <w:docGrid w:linePitch="299"/>
        </w:sectPr>
      </w:pPr>
      <w:r w:rsidRPr="00B05DB0">
        <w:rPr>
          <w:rFonts w:ascii="Calibri" w:eastAsia="Calibri" w:hAnsi="Calibri" w:cs="Times New Roman"/>
          <w:b/>
        </w:rPr>
        <w:br w:type="page"/>
      </w:r>
    </w:p>
    <w:p w:rsidR="004A7BC2" w:rsidRDefault="004A7BC2" w:rsidP="00994E15">
      <w:pPr>
        <w:jc w:val="right"/>
        <w:rPr>
          <w:rFonts w:ascii="Times New Roman" w:eastAsia="CenturyGothic,Bold" w:hAnsi="Times New Roman" w:cs="Times New Roman"/>
          <w:b/>
          <w:bCs/>
          <w:sz w:val="24"/>
          <w:szCs w:val="24"/>
          <w:lang w:eastAsia="pl-PL"/>
        </w:rPr>
      </w:pPr>
    </w:p>
    <w:p w:rsidR="00690093" w:rsidRDefault="00994E15" w:rsidP="00994E15">
      <w:pPr>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t xml:space="preserve">Załącznik </w:t>
      </w:r>
      <w:r w:rsidR="00312378">
        <w:rPr>
          <w:rFonts w:ascii="Times New Roman" w:eastAsia="CenturyGothic,Bold" w:hAnsi="Times New Roman" w:cs="Times New Roman"/>
          <w:b/>
          <w:bCs/>
          <w:sz w:val="24"/>
          <w:szCs w:val="24"/>
          <w:lang w:eastAsia="pl-PL"/>
        </w:rPr>
        <w:t xml:space="preserve">1 </w:t>
      </w:r>
      <w:r>
        <w:rPr>
          <w:rFonts w:ascii="Times New Roman" w:eastAsia="CenturyGothic,Bold" w:hAnsi="Times New Roman" w:cs="Times New Roman"/>
          <w:b/>
          <w:bCs/>
          <w:sz w:val="24"/>
          <w:szCs w:val="24"/>
          <w:lang w:eastAsia="pl-PL"/>
        </w:rPr>
        <w:t>do umowy</w:t>
      </w:r>
    </w:p>
    <w:p w:rsidR="008F0F1F" w:rsidRPr="008F0F1F" w:rsidRDefault="008F0F1F" w:rsidP="008F0F1F">
      <w:pPr>
        <w:rPr>
          <w:rFonts w:ascii="Calibri" w:eastAsia="Calibri" w:hAnsi="Calibri" w:cs="Times New Roman"/>
          <w:b/>
          <w:sz w:val="24"/>
          <w:szCs w:val="24"/>
        </w:rPr>
      </w:pPr>
    </w:p>
    <w:p w:rsidR="00CB6FD2" w:rsidRPr="00CB6FD2" w:rsidRDefault="00CB6FD2" w:rsidP="00CB6FD2">
      <w:pPr>
        <w:rPr>
          <w:rFonts w:ascii="Arial" w:eastAsia="Calibri" w:hAnsi="Arial" w:cs="Arial"/>
          <w:b/>
        </w:rPr>
      </w:pPr>
      <w:r w:rsidRPr="00CB6FD2">
        <w:rPr>
          <w:rFonts w:ascii="Arial" w:eastAsia="Calibri" w:hAnsi="Arial" w:cs="Arial"/>
          <w:b/>
        </w:rPr>
        <w:t xml:space="preserve">Wykaz terenów gminnych do koszenia w roku 2020 – dotyczy  zadania </w:t>
      </w:r>
      <w:r>
        <w:rPr>
          <w:rFonts w:ascii="Arial" w:eastAsia="Calibri" w:hAnsi="Arial" w:cs="Arial"/>
          <w:b/>
        </w:rPr>
        <w:t>I</w:t>
      </w:r>
      <w:r w:rsidRPr="00CB6FD2">
        <w:rPr>
          <w:rFonts w:ascii="Arial" w:eastAsia="Calibri" w:hAnsi="Arial" w:cs="Arial"/>
          <w:b/>
        </w:rPr>
        <w:t>:</w:t>
      </w:r>
    </w:p>
    <w:p w:rsidR="00CB6FD2" w:rsidRPr="00CB6FD2" w:rsidRDefault="00CB6FD2" w:rsidP="00CB6FD2">
      <w:pPr>
        <w:rPr>
          <w:rFonts w:ascii="Calibri" w:eastAsia="Calibri" w:hAnsi="Calibri" w:cs="Times New Roman"/>
          <w:sz w:val="18"/>
          <w:szCs w:val="18"/>
        </w:rPr>
      </w:pPr>
    </w:p>
    <w:tbl>
      <w:tblPr>
        <w:tblW w:w="7576" w:type="dxa"/>
        <w:tblInd w:w="55" w:type="dxa"/>
        <w:tblCellMar>
          <w:left w:w="70" w:type="dxa"/>
          <w:right w:w="70" w:type="dxa"/>
        </w:tblCellMar>
        <w:tblLook w:val="04A0" w:firstRow="1" w:lastRow="0" w:firstColumn="1" w:lastColumn="0" w:noHBand="0" w:noVBand="1"/>
      </w:tblPr>
      <w:tblGrid>
        <w:gridCol w:w="364"/>
        <w:gridCol w:w="5452"/>
        <w:gridCol w:w="1760"/>
      </w:tblGrid>
      <w:tr w:rsidR="00CB6FD2" w:rsidRPr="00CB6FD2" w:rsidTr="00AB132F">
        <w:trPr>
          <w:trHeight w:val="300"/>
        </w:trPr>
        <w:tc>
          <w:tcPr>
            <w:tcW w:w="5816" w:type="dxa"/>
            <w:gridSpan w:val="2"/>
            <w:tcBorders>
              <w:top w:val="nil"/>
              <w:left w:val="nil"/>
              <w:bottom w:val="nil"/>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b/>
                <w:bCs/>
                <w:i/>
                <w:iCs/>
                <w:color w:val="000000"/>
                <w:lang w:eastAsia="pl-PL"/>
              </w:rPr>
            </w:pPr>
            <w:r w:rsidRPr="00CB6FD2">
              <w:rPr>
                <w:rFonts w:ascii="Calibri" w:eastAsia="Times New Roman" w:hAnsi="Calibri" w:cs="Times New Roman"/>
                <w:b/>
                <w:bCs/>
                <w:i/>
                <w:iCs/>
                <w:color w:val="000000"/>
                <w:lang w:eastAsia="pl-PL"/>
              </w:rPr>
              <w:t>Tereny przewidziane do koszenia ze zbiorem - ścisłe centrum</w:t>
            </w:r>
          </w:p>
        </w:tc>
        <w:tc>
          <w:tcPr>
            <w:tcW w:w="1760"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p>
        </w:tc>
      </w:tr>
      <w:tr w:rsidR="00CB6FD2" w:rsidRPr="00CB6FD2" w:rsidTr="00AB132F">
        <w:trPr>
          <w:trHeight w:val="300"/>
        </w:trPr>
        <w:tc>
          <w:tcPr>
            <w:tcW w:w="364" w:type="dxa"/>
            <w:tcBorders>
              <w:top w:val="single" w:sz="4" w:space="0" w:color="auto"/>
              <w:left w:val="single" w:sz="4" w:space="0" w:color="auto"/>
              <w:bottom w:val="single" w:sz="4" w:space="0" w:color="auto"/>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sz w:val="20"/>
                <w:szCs w:val="20"/>
                <w:lang w:eastAsia="pl-PL"/>
              </w:rPr>
            </w:pPr>
            <w:r w:rsidRPr="00CB6FD2">
              <w:rPr>
                <w:rFonts w:ascii="Calibri" w:eastAsia="Times New Roman" w:hAnsi="Calibri" w:cs="Times New Roman"/>
                <w:color w:val="000000"/>
                <w:sz w:val="20"/>
                <w:szCs w:val="20"/>
                <w:lang w:eastAsia="pl-PL"/>
              </w:rPr>
              <w:t> </w:t>
            </w:r>
          </w:p>
        </w:tc>
        <w:tc>
          <w:tcPr>
            <w:tcW w:w="5452" w:type="dxa"/>
            <w:tcBorders>
              <w:top w:val="single" w:sz="4" w:space="0" w:color="auto"/>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 </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proofErr w:type="spellStart"/>
            <w:r w:rsidRPr="00CB6FD2">
              <w:rPr>
                <w:rFonts w:ascii="Calibri" w:eastAsia="Times New Roman" w:hAnsi="Calibri" w:cs="Times New Roman"/>
                <w:color w:val="000000"/>
                <w:sz w:val="18"/>
                <w:szCs w:val="18"/>
                <w:lang w:eastAsia="pl-PL"/>
              </w:rPr>
              <w:t>Lp</w:t>
            </w:r>
            <w:proofErr w:type="spellEnd"/>
          </w:p>
        </w:tc>
        <w:tc>
          <w:tcPr>
            <w:tcW w:w="5452" w:type="dxa"/>
            <w:tcBorders>
              <w:top w:val="single" w:sz="4" w:space="0" w:color="auto"/>
              <w:left w:val="nil"/>
              <w:bottom w:val="nil"/>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Teren</w:t>
            </w:r>
          </w:p>
        </w:tc>
        <w:tc>
          <w:tcPr>
            <w:tcW w:w="1760" w:type="dxa"/>
            <w:tcBorders>
              <w:top w:val="nil"/>
              <w:left w:val="nil"/>
              <w:bottom w:val="nil"/>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powierzchnia (m2)</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w:t>
            </w:r>
          </w:p>
        </w:tc>
        <w:tc>
          <w:tcPr>
            <w:tcW w:w="5452" w:type="dxa"/>
            <w:tcBorders>
              <w:top w:val="single" w:sz="4" w:space="0" w:color="auto"/>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Staszica</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1 472</w:t>
            </w:r>
          </w:p>
        </w:tc>
      </w:tr>
      <w:tr w:rsidR="00CB6FD2" w:rsidRPr="00CB6FD2" w:rsidTr="00AB132F">
        <w:trPr>
          <w:trHeight w:val="300"/>
        </w:trPr>
        <w:tc>
          <w:tcPr>
            <w:tcW w:w="364"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w:t>
            </w:r>
          </w:p>
        </w:tc>
        <w:tc>
          <w:tcPr>
            <w:tcW w:w="5452"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Teatralny</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3 666</w:t>
            </w:r>
          </w:p>
        </w:tc>
      </w:tr>
      <w:tr w:rsidR="00CB6FD2" w:rsidRPr="00CB6FD2" w:rsidTr="00AB132F">
        <w:trPr>
          <w:trHeight w:val="300"/>
        </w:trPr>
        <w:tc>
          <w:tcPr>
            <w:tcW w:w="364" w:type="dxa"/>
            <w:tcBorders>
              <w:top w:val="single" w:sz="4" w:space="0" w:color="auto"/>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3</w:t>
            </w:r>
          </w:p>
        </w:tc>
        <w:tc>
          <w:tcPr>
            <w:tcW w:w="5452" w:type="dxa"/>
            <w:tcBorders>
              <w:top w:val="nil"/>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Domańskiego</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4 199</w:t>
            </w:r>
          </w:p>
        </w:tc>
      </w:tr>
      <w:tr w:rsidR="00CB6FD2" w:rsidRPr="00CB6FD2" w:rsidTr="00AB132F">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4</w:t>
            </w:r>
          </w:p>
        </w:tc>
        <w:tc>
          <w:tcPr>
            <w:tcW w:w="5452" w:type="dxa"/>
            <w:tcBorders>
              <w:top w:val="single" w:sz="4" w:space="0" w:color="auto"/>
              <w:left w:val="nil"/>
              <w:bottom w:val="nil"/>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Piłsudskiego</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1750</w:t>
            </w:r>
          </w:p>
        </w:tc>
      </w:tr>
      <w:tr w:rsidR="00CB6FD2" w:rsidRPr="00CB6FD2" w:rsidTr="00AB132F">
        <w:trPr>
          <w:trHeight w:val="300"/>
        </w:trPr>
        <w:tc>
          <w:tcPr>
            <w:tcW w:w="364"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5</w:t>
            </w:r>
          </w:p>
        </w:tc>
        <w:tc>
          <w:tcPr>
            <w:tcW w:w="5452" w:type="dxa"/>
            <w:tcBorders>
              <w:top w:val="single" w:sz="4" w:space="0" w:color="auto"/>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Konopnickiej</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740</w:t>
            </w:r>
          </w:p>
        </w:tc>
      </w:tr>
      <w:tr w:rsidR="00CB6FD2" w:rsidRPr="00CB6FD2" w:rsidTr="00AB132F">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6</w:t>
            </w:r>
          </w:p>
        </w:tc>
        <w:tc>
          <w:tcPr>
            <w:tcW w:w="5452" w:type="dxa"/>
            <w:tcBorders>
              <w:top w:val="single" w:sz="4" w:space="0" w:color="auto"/>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teren wokół Domku Staszica</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300</w:t>
            </w:r>
          </w:p>
        </w:tc>
      </w:tr>
      <w:tr w:rsidR="00CB6FD2" w:rsidRPr="00CB6FD2" w:rsidTr="00AB132F">
        <w:trPr>
          <w:trHeight w:val="300"/>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7</w:t>
            </w:r>
          </w:p>
        </w:tc>
        <w:tc>
          <w:tcPr>
            <w:tcW w:w="5452"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aleja Piastów (wraz z parkingiem za „Smakoszem”)</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6202</w:t>
            </w:r>
          </w:p>
        </w:tc>
      </w:tr>
      <w:tr w:rsidR="00CB6FD2" w:rsidRPr="00CB6FD2" w:rsidTr="00AB132F">
        <w:trPr>
          <w:trHeight w:val="300"/>
        </w:trPr>
        <w:tc>
          <w:tcPr>
            <w:tcW w:w="364"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8</w:t>
            </w:r>
          </w:p>
        </w:tc>
        <w:tc>
          <w:tcPr>
            <w:tcW w:w="5452"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 xml:space="preserve">Śródmiejska </w:t>
            </w:r>
          </w:p>
        </w:tc>
        <w:tc>
          <w:tcPr>
            <w:tcW w:w="1760" w:type="dxa"/>
            <w:tcBorders>
              <w:top w:val="nil"/>
              <w:left w:val="nil"/>
              <w:bottom w:val="nil"/>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1 005</w:t>
            </w:r>
          </w:p>
        </w:tc>
      </w:tr>
      <w:tr w:rsidR="00CB6FD2" w:rsidRPr="00CB6FD2" w:rsidTr="00AB132F">
        <w:trPr>
          <w:trHeight w:val="300"/>
        </w:trPr>
        <w:tc>
          <w:tcPr>
            <w:tcW w:w="364" w:type="dxa"/>
            <w:tcBorders>
              <w:top w:val="single" w:sz="4" w:space="0" w:color="auto"/>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9</w:t>
            </w:r>
          </w:p>
        </w:tc>
        <w:tc>
          <w:tcPr>
            <w:tcW w:w="5452"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Sikorskiego</w:t>
            </w:r>
          </w:p>
        </w:tc>
        <w:tc>
          <w:tcPr>
            <w:tcW w:w="1760" w:type="dxa"/>
            <w:tcBorders>
              <w:top w:val="single" w:sz="4" w:space="0" w:color="auto"/>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873</w:t>
            </w:r>
          </w:p>
        </w:tc>
      </w:tr>
      <w:tr w:rsidR="00CB6FD2" w:rsidRPr="00CB6FD2" w:rsidTr="00AB132F">
        <w:trPr>
          <w:trHeight w:val="300"/>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10</w:t>
            </w:r>
          </w:p>
        </w:tc>
        <w:tc>
          <w:tcPr>
            <w:tcW w:w="5452"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Kilińskiego</w:t>
            </w:r>
          </w:p>
        </w:tc>
        <w:tc>
          <w:tcPr>
            <w:tcW w:w="1760" w:type="dxa"/>
            <w:tcBorders>
              <w:top w:val="single" w:sz="4" w:space="0" w:color="auto"/>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535</w:t>
            </w:r>
          </w:p>
        </w:tc>
      </w:tr>
      <w:tr w:rsidR="00CB6FD2" w:rsidRPr="00CB6FD2" w:rsidTr="00AB132F">
        <w:trPr>
          <w:trHeight w:val="300"/>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11</w:t>
            </w:r>
          </w:p>
        </w:tc>
        <w:tc>
          <w:tcPr>
            <w:tcW w:w="5452"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Spacerowa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2 767</w:t>
            </w:r>
          </w:p>
        </w:tc>
      </w:tr>
      <w:tr w:rsidR="00CB6FD2" w:rsidRPr="00CB6FD2" w:rsidTr="00AB132F">
        <w:trPr>
          <w:trHeight w:val="300"/>
        </w:trPr>
        <w:tc>
          <w:tcPr>
            <w:tcW w:w="364"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12</w:t>
            </w:r>
          </w:p>
        </w:tc>
        <w:tc>
          <w:tcPr>
            <w:tcW w:w="5452"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Dzieci Polskich</w:t>
            </w:r>
          </w:p>
        </w:tc>
        <w:tc>
          <w:tcPr>
            <w:tcW w:w="1760" w:type="dxa"/>
            <w:tcBorders>
              <w:top w:val="nil"/>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290</w:t>
            </w:r>
          </w:p>
        </w:tc>
      </w:tr>
      <w:tr w:rsidR="00CB6FD2" w:rsidRPr="00CB6FD2" w:rsidTr="00AB132F">
        <w:trPr>
          <w:trHeight w:val="300"/>
        </w:trPr>
        <w:tc>
          <w:tcPr>
            <w:tcW w:w="364" w:type="dxa"/>
            <w:tcBorders>
              <w:top w:val="single" w:sz="4" w:space="0" w:color="auto"/>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13</w:t>
            </w:r>
          </w:p>
        </w:tc>
        <w:tc>
          <w:tcPr>
            <w:tcW w:w="5452"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Zwycięstwa (przy pomnikach)</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5 322</w:t>
            </w:r>
          </w:p>
        </w:tc>
      </w:tr>
      <w:tr w:rsidR="00CB6FD2" w:rsidRPr="00CB6FD2" w:rsidTr="00AB132F">
        <w:trPr>
          <w:trHeight w:val="300"/>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14</w:t>
            </w:r>
          </w:p>
        </w:tc>
        <w:tc>
          <w:tcPr>
            <w:tcW w:w="5452" w:type="dxa"/>
            <w:tcBorders>
              <w:top w:val="single" w:sz="4" w:space="0" w:color="auto"/>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Zwycięstwa (zieleń)</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10 000</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15</w:t>
            </w:r>
          </w:p>
        </w:tc>
        <w:tc>
          <w:tcPr>
            <w:tcW w:w="5452" w:type="dxa"/>
            <w:tcBorders>
              <w:top w:val="nil"/>
              <w:left w:val="nil"/>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Budowlanych</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376</w:t>
            </w:r>
          </w:p>
        </w:tc>
      </w:tr>
      <w:tr w:rsidR="00CB6FD2" w:rsidRPr="00CB6FD2" w:rsidTr="00AB132F">
        <w:trPr>
          <w:trHeight w:val="300"/>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16</w:t>
            </w:r>
          </w:p>
        </w:tc>
        <w:tc>
          <w:tcPr>
            <w:tcW w:w="5452"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 xml:space="preserve">teren wzdłuż placu  Zwycięstwa (przy bloku) </w:t>
            </w:r>
          </w:p>
        </w:tc>
        <w:tc>
          <w:tcPr>
            <w:tcW w:w="1760" w:type="dxa"/>
            <w:tcBorders>
              <w:top w:val="nil"/>
              <w:left w:val="single" w:sz="4" w:space="0" w:color="auto"/>
              <w:bottom w:val="nil"/>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1 200</w:t>
            </w:r>
          </w:p>
        </w:tc>
      </w:tr>
      <w:tr w:rsidR="00CB6FD2" w:rsidRPr="00CB6FD2" w:rsidTr="00AB132F">
        <w:trPr>
          <w:trHeight w:val="393"/>
        </w:trPr>
        <w:tc>
          <w:tcPr>
            <w:tcW w:w="364" w:type="dxa"/>
            <w:tcBorders>
              <w:top w:val="nil"/>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17</w:t>
            </w:r>
          </w:p>
        </w:tc>
        <w:tc>
          <w:tcPr>
            <w:tcW w:w="5452" w:type="dxa"/>
            <w:tcBorders>
              <w:top w:val="single" w:sz="4" w:space="0" w:color="auto"/>
              <w:left w:val="single" w:sz="4" w:space="0" w:color="auto"/>
              <w:bottom w:val="single" w:sz="4" w:space="0" w:color="auto"/>
              <w:right w:val="nil"/>
            </w:tcBorders>
            <w:shd w:val="clear" w:color="auto" w:fill="auto"/>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Wodna (pas drogowy, teren przy wieżowcu, rondo, wjazd na most)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2 904</w:t>
            </w:r>
          </w:p>
        </w:tc>
      </w:tr>
      <w:tr w:rsidR="00CB6FD2" w:rsidRPr="00CB6FD2" w:rsidTr="00AB132F">
        <w:trPr>
          <w:trHeight w:val="300"/>
        </w:trPr>
        <w:tc>
          <w:tcPr>
            <w:tcW w:w="364"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18</w:t>
            </w:r>
          </w:p>
        </w:tc>
        <w:tc>
          <w:tcPr>
            <w:tcW w:w="5452"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bulwary - łąka k/ BARKI</w:t>
            </w:r>
          </w:p>
        </w:tc>
        <w:tc>
          <w:tcPr>
            <w:tcW w:w="1760"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5 000</w:t>
            </w:r>
          </w:p>
        </w:tc>
      </w:tr>
      <w:tr w:rsidR="00CB6FD2" w:rsidRPr="00CB6FD2" w:rsidTr="00AB132F">
        <w:trPr>
          <w:trHeight w:val="300"/>
        </w:trPr>
        <w:tc>
          <w:tcPr>
            <w:tcW w:w="364" w:type="dxa"/>
            <w:tcBorders>
              <w:top w:val="single" w:sz="4" w:space="0" w:color="auto"/>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19</w:t>
            </w:r>
          </w:p>
        </w:tc>
        <w:tc>
          <w:tcPr>
            <w:tcW w:w="5452" w:type="dxa"/>
            <w:tcBorders>
              <w:top w:val="nil"/>
              <w:left w:val="single" w:sz="4" w:space="0" w:color="auto"/>
              <w:bottom w:val="nil"/>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skwer Piekarska</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1 768</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20</w:t>
            </w:r>
          </w:p>
        </w:tc>
        <w:tc>
          <w:tcPr>
            <w:tcW w:w="5452" w:type="dxa"/>
            <w:tcBorders>
              <w:top w:val="single" w:sz="4" w:space="0" w:color="auto"/>
              <w:left w:val="nil"/>
              <w:bottom w:val="single" w:sz="4" w:space="0" w:color="auto"/>
              <w:right w:val="nil"/>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skwer przy Al. Niepodległości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4 667</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21</w:t>
            </w:r>
          </w:p>
        </w:tc>
        <w:tc>
          <w:tcPr>
            <w:tcW w:w="5452" w:type="dxa"/>
            <w:tcBorders>
              <w:top w:val="nil"/>
              <w:left w:val="nil"/>
              <w:bottom w:val="single" w:sz="4" w:space="0" w:color="auto"/>
              <w:right w:val="single" w:sz="4" w:space="0" w:color="auto"/>
            </w:tcBorders>
            <w:shd w:val="clear" w:color="auto" w:fill="auto"/>
            <w:noWrap/>
            <w:vAlign w:val="center"/>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11 listopada</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914</w:t>
            </w:r>
          </w:p>
        </w:tc>
      </w:tr>
      <w:tr w:rsidR="00CB6FD2" w:rsidRPr="00CB6FD2" w:rsidTr="00AB132F">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22</w:t>
            </w:r>
          </w:p>
        </w:tc>
        <w:tc>
          <w:tcPr>
            <w:tcW w:w="5452"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plac Powstańców Warszawy/skwer kard. I. Jeża</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sz w:val="18"/>
                <w:szCs w:val="18"/>
                <w:lang w:eastAsia="pl-PL"/>
              </w:rPr>
            </w:pPr>
            <w:r w:rsidRPr="00CB6FD2">
              <w:rPr>
                <w:rFonts w:ascii="Calibri" w:eastAsia="Times New Roman" w:hAnsi="Calibri" w:cs="Times New Roman"/>
                <w:color w:val="000000"/>
                <w:sz w:val="18"/>
                <w:szCs w:val="18"/>
                <w:lang w:eastAsia="pl-PL"/>
              </w:rPr>
              <w:t>1 585</w:t>
            </w:r>
          </w:p>
        </w:tc>
      </w:tr>
      <w:tr w:rsidR="00CB6FD2" w:rsidRPr="00CB6FD2" w:rsidTr="00AB132F">
        <w:trPr>
          <w:trHeight w:val="300"/>
        </w:trPr>
        <w:tc>
          <w:tcPr>
            <w:tcW w:w="5816" w:type="dxa"/>
            <w:gridSpan w:val="2"/>
            <w:tcBorders>
              <w:top w:val="single" w:sz="4" w:space="0" w:color="auto"/>
              <w:left w:val="single" w:sz="4" w:space="0" w:color="auto"/>
              <w:bottom w:val="single" w:sz="4" w:space="0" w:color="auto"/>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b/>
                <w:bCs/>
                <w:color w:val="000000"/>
                <w:sz w:val="18"/>
                <w:szCs w:val="18"/>
                <w:lang w:eastAsia="pl-PL"/>
              </w:rPr>
            </w:pPr>
            <w:r w:rsidRPr="00CB6FD2">
              <w:rPr>
                <w:rFonts w:ascii="Calibri" w:eastAsia="Times New Roman" w:hAnsi="Calibri" w:cs="Times New Roman"/>
                <w:b/>
                <w:bCs/>
                <w:color w:val="000000"/>
                <w:sz w:val="18"/>
                <w:szCs w:val="18"/>
                <w:lang w:eastAsia="pl-PL"/>
              </w:rPr>
              <w:t>RAZEM:</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b/>
                <w:bCs/>
                <w:color w:val="000000"/>
                <w:sz w:val="18"/>
                <w:szCs w:val="18"/>
                <w:lang w:eastAsia="pl-PL"/>
              </w:rPr>
            </w:pPr>
            <w:r w:rsidRPr="00CB6FD2">
              <w:rPr>
                <w:rFonts w:ascii="Calibri" w:eastAsia="Times New Roman" w:hAnsi="Calibri" w:cs="Times New Roman"/>
                <w:b/>
                <w:bCs/>
                <w:color w:val="000000"/>
                <w:sz w:val="18"/>
                <w:szCs w:val="18"/>
                <w:lang w:eastAsia="pl-PL"/>
              </w:rPr>
              <w:t>57 535</w:t>
            </w:r>
          </w:p>
        </w:tc>
      </w:tr>
    </w:tbl>
    <w:p w:rsidR="00CB6FD2" w:rsidRPr="00CB6FD2" w:rsidRDefault="00CB6FD2" w:rsidP="00CB6FD2">
      <w:pPr>
        <w:rPr>
          <w:rFonts w:ascii="Calibri" w:eastAsia="Calibri" w:hAnsi="Calibri" w:cs="Times New Roman"/>
          <w:sz w:val="18"/>
          <w:szCs w:val="18"/>
        </w:rPr>
      </w:pPr>
    </w:p>
    <w:p w:rsidR="00CB6FD2" w:rsidRDefault="00CB6FD2">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CB6FD2" w:rsidRDefault="00CB6FD2">
      <w:pPr>
        <w:rPr>
          <w:rFonts w:ascii="Arial" w:eastAsia="Times New Roman" w:hAnsi="Arial" w:cs="Arial"/>
          <w:sz w:val="20"/>
          <w:szCs w:val="20"/>
          <w:lang w:eastAsia="pl-PL"/>
        </w:rPr>
      </w:pPr>
      <w:r>
        <w:rPr>
          <w:rFonts w:ascii="Arial" w:eastAsia="Times New Roman" w:hAnsi="Arial" w:cs="Arial"/>
          <w:sz w:val="20"/>
          <w:szCs w:val="20"/>
          <w:lang w:eastAsia="pl-PL"/>
        </w:rPr>
        <w:lastRenderedPageBreak/>
        <w:br w:type="page"/>
      </w:r>
    </w:p>
    <w:tbl>
      <w:tblPr>
        <w:tblW w:w="9087" w:type="dxa"/>
        <w:tblInd w:w="55" w:type="dxa"/>
        <w:tblCellMar>
          <w:left w:w="70" w:type="dxa"/>
          <w:right w:w="70" w:type="dxa"/>
        </w:tblCellMar>
        <w:tblLook w:val="04A0" w:firstRow="1" w:lastRow="0" w:firstColumn="1" w:lastColumn="0" w:noHBand="0" w:noVBand="1"/>
      </w:tblPr>
      <w:tblGrid>
        <w:gridCol w:w="1066"/>
        <w:gridCol w:w="367"/>
        <w:gridCol w:w="3333"/>
        <w:gridCol w:w="1770"/>
        <w:gridCol w:w="2551"/>
      </w:tblGrid>
      <w:tr w:rsidR="00CB6FD2" w:rsidRPr="00CB6FD2" w:rsidTr="00AB132F">
        <w:trPr>
          <w:trHeight w:val="300"/>
        </w:trPr>
        <w:tc>
          <w:tcPr>
            <w:tcW w:w="9087" w:type="dxa"/>
            <w:gridSpan w:val="5"/>
            <w:tcBorders>
              <w:top w:val="nil"/>
              <w:left w:val="nil"/>
              <w:bottom w:val="nil"/>
              <w:right w:val="nil"/>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p>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Wykaz terenów do koszenia w pasach drogowych dróg powiatowych w 2020 roku</w:t>
            </w:r>
            <w:r>
              <w:rPr>
                <w:rFonts w:ascii="Calibri" w:eastAsia="Times New Roman" w:hAnsi="Calibri" w:cs="Times New Roman"/>
                <w:color w:val="000000"/>
                <w:lang w:eastAsia="pl-PL"/>
              </w:rPr>
              <w:t xml:space="preserve"> – zadanie II</w:t>
            </w:r>
          </w:p>
          <w:p w:rsidR="00CB6FD2" w:rsidRPr="00CB6FD2" w:rsidRDefault="00CB6FD2" w:rsidP="00CB6FD2">
            <w:pPr>
              <w:spacing w:after="0" w:line="240" w:lineRule="auto"/>
              <w:rPr>
                <w:rFonts w:ascii="Calibri" w:eastAsia="Times New Roman" w:hAnsi="Calibri" w:cs="Times New Roman"/>
                <w:color w:val="000000"/>
                <w:lang w:eastAsia="pl-PL"/>
              </w:rPr>
            </w:pPr>
          </w:p>
        </w:tc>
      </w:tr>
      <w:tr w:rsidR="00CB6FD2" w:rsidRPr="00CB6FD2" w:rsidTr="00AB132F">
        <w:trPr>
          <w:trHeight w:val="57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ze zbiorem:</w:t>
            </w:r>
          </w:p>
        </w:tc>
        <w:tc>
          <w:tcPr>
            <w:tcW w:w="3333" w:type="dxa"/>
            <w:tcBorders>
              <w:top w:val="single" w:sz="4" w:space="0" w:color="auto"/>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pas drogowy drogi powiatowej</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tereny gminne przyległe do pasa drogowego</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Zygmunta Starego</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2159</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9982</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Kwiatowa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896</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6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3</w:t>
            </w:r>
          </w:p>
        </w:tc>
        <w:tc>
          <w:tcPr>
            <w:tcW w:w="3333" w:type="dxa"/>
            <w:tcBorders>
              <w:top w:val="nil"/>
              <w:left w:val="nil"/>
              <w:bottom w:val="single" w:sz="4" w:space="0" w:color="auto"/>
              <w:right w:val="single" w:sz="4" w:space="0" w:color="auto"/>
            </w:tcBorders>
            <w:shd w:val="clear" w:color="auto" w:fill="auto"/>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Staromiejska wraz z terenem przy pomniku Kolejarza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1675</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4</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Okrzei wraz z terenem przy samolocie</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865</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5</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Podchorążych</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1000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xml:space="preserve">bez zbioru: </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Browarna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830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7</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xml:space="preserve">Ludowa  </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578</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Okólna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2562</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2307</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9</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Roosevelta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240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750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10</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Tucholska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700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11</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Lelewela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1580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620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12</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Młodych- do obwodnicy</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8000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6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c>
          <w:tcPr>
            <w:tcW w:w="3333" w:type="dxa"/>
            <w:tcBorders>
              <w:top w:val="nil"/>
              <w:left w:val="nil"/>
              <w:bottom w:val="single" w:sz="4" w:space="0" w:color="auto"/>
              <w:right w:val="single" w:sz="4" w:space="0" w:color="auto"/>
            </w:tcBorders>
            <w:shd w:val="clear" w:color="auto" w:fill="auto"/>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Młodych - odcinek od obwodnicy do Kaliny</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4000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4000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13</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Kossaka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12800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1200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14</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droga na Płotki</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6440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3220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15</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Śniadeckich - do MEC</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13195</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2853</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16</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Łączna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300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290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17</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Wawelska - do torów</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1435</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Wawelska od torów do obwodnicy</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14030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18</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Wałecka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2170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19</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Lotnicza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327</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20</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Medyczna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620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1300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21</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Mickiewicza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13512</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2130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22</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Wyspiańskiego + droga Kotuńska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9230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23</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Ceglana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110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24</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Kamienna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8000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3300</w:t>
            </w:r>
          </w:p>
        </w:tc>
      </w:tr>
      <w:tr w:rsidR="00CB6FD2" w:rsidRPr="00CB6FD2" w:rsidTr="00AB132F">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center"/>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25</w:t>
            </w:r>
          </w:p>
        </w:tc>
        <w:tc>
          <w:tcPr>
            <w:tcW w:w="3333" w:type="dxa"/>
            <w:tcBorders>
              <w:top w:val="nil"/>
              <w:left w:val="nil"/>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Rydygiera</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4100</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 </w:t>
            </w:r>
          </w:p>
        </w:tc>
      </w:tr>
      <w:tr w:rsidR="00CB6FD2" w:rsidRPr="00CB6FD2" w:rsidTr="00AB132F">
        <w:trPr>
          <w:trHeight w:val="300"/>
        </w:trPr>
        <w:tc>
          <w:tcPr>
            <w:tcW w:w="1433" w:type="dxa"/>
            <w:gridSpan w:val="2"/>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3333" w:type="dxa"/>
            <w:tcBorders>
              <w:top w:val="nil"/>
              <w:left w:val="nil"/>
              <w:bottom w:val="nil"/>
              <w:right w:val="nil"/>
            </w:tcBorders>
            <w:shd w:val="clear" w:color="auto" w:fill="auto"/>
            <w:noWrap/>
            <w:vAlign w:val="center"/>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razem:</w:t>
            </w:r>
          </w:p>
        </w:tc>
        <w:tc>
          <w:tcPr>
            <w:tcW w:w="1770" w:type="dxa"/>
            <w:tcBorders>
              <w:top w:val="nil"/>
              <w:left w:val="single" w:sz="4" w:space="0" w:color="auto"/>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b/>
                <w:bCs/>
                <w:color w:val="000000"/>
                <w:lang w:eastAsia="pl-PL"/>
              </w:rPr>
            </w:pPr>
            <w:r w:rsidRPr="00CB6FD2">
              <w:rPr>
                <w:rFonts w:ascii="Calibri" w:eastAsia="Times New Roman" w:hAnsi="Calibri" w:cs="Times New Roman"/>
                <w:b/>
                <w:bCs/>
                <w:color w:val="000000"/>
                <w:lang w:eastAsia="pl-PL"/>
              </w:rPr>
              <w:t>110954</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b/>
                <w:bCs/>
                <w:color w:val="000000"/>
                <w:lang w:eastAsia="pl-PL"/>
              </w:rPr>
            </w:pPr>
            <w:r w:rsidRPr="00CB6FD2">
              <w:rPr>
                <w:rFonts w:ascii="Calibri" w:eastAsia="Times New Roman" w:hAnsi="Calibri" w:cs="Times New Roman"/>
                <w:b/>
                <w:bCs/>
                <w:color w:val="000000"/>
                <w:lang w:eastAsia="pl-PL"/>
              </w:rPr>
              <w:t>32952</w:t>
            </w:r>
          </w:p>
        </w:tc>
      </w:tr>
      <w:tr w:rsidR="00CB6FD2" w:rsidRPr="00CB6FD2" w:rsidTr="00AB132F">
        <w:trPr>
          <w:trHeight w:val="300"/>
        </w:trPr>
        <w:tc>
          <w:tcPr>
            <w:tcW w:w="4766" w:type="dxa"/>
            <w:gridSpan w:val="3"/>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w tym:</w:t>
            </w:r>
          </w:p>
        </w:tc>
        <w:tc>
          <w:tcPr>
            <w:tcW w:w="1770"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2551"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r>
      <w:tr w:rsidR="00CB6FD2" w:rsidRPr="00CB6FD2" w:rsidTr="00AB132F">
        <w:trPr>
          <w:trHeight w:val="300"/>
        </w:trPr>
        <w:tc>
          <w:tcPr>
            <w:tcW w:w="1066"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3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ze zbiorem</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6195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10982</w:t>
            </w:r>
          </w:p>
        </w:tc>
      </w:tr>
      <w:tr w:rsidR="00CB6FD2" w:rsidRPr="00CB6FD2" w:rsidTr="00AB132F">
        <w:trPr>
          <w:trHeight w:val="300"/>
        </w:trPr>
        <w:tc>
          <w:tcPr>
            <w:tcW w:w="1066"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3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CB6FD2" w:rsidRPr="00CB6FD2" w:rsidRDefault="00CB6FD2" w:rsidP="00CB6FD2">
            <w:pPr>
              <w:spacing w:after="0" w:line="240" w:lineRule="auto"/>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bez zbioru</w:t>
            </w:r>
          </w:p>
        </w:tc>
        <w:tc>
          <w:tcPr>
            <w:tcW w:w="1770"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104759</w:t>
            </w:r>
          </w:p>
        </w:tc>
        <w:tc>
          <w:tcPr>
            <w:tcW w:w="2551" w:type="dxa"/>
            <w:tcBorders>
              <w:top w:val="nil"/>
              <w:left w:val="nil"/>
              <w:bottom w:val="single" w:sz="4" w:space="0" w:color="auto"/>
              <w:right w:val="single" w:sz="4" w:space="0" w:color="auto"/>
            </w:tcBorders>
            <w:shd w:val="clear" w:color="auto" w:fill="auto"/>
            <w:noWrap/>
            <w:vAlign w:val="bottom"/>
            <w:hideMark/>
          </w:tcPr>
          <w:p w:rsidR="00CB6FD2" w:rsidRPr="00CB6FD2" w:rsidRDefault="00CB6FD2" w:rsidP="00CB6FD2">
            <w:pPr>
              <w:spacing w:after="0" w:line="240" w:lineRule="auto"/>
              <w:jc w:val="right"/>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21970</w:t>
            </w:r>
          </w:p>
        </w:tc>
      </w:tr>
      <w:tr w:rsidR="00CB6FD2" w:rsidRPr="00CB6FD2" w:rsidTr="00AB132F">
        <w:trPr>
          <w:trHeight w:val="300"/>
        </w:trPr>
        <w:tc>
          <w:tcPr>
            <w:tcW w:w="1066"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3700" w:type="dxa"/>
            <w:gridSpan w:val="2"/>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1770"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c>
          <w:tcPr>
            <w:tcW w:w="2551" w:type="dxa"/>
            <w:tcBorders>
              <w:top w:val="nil"/>
              <w:left w:val="nil"/>
              <w:bottom w:val="nil"/>
              <w:right w:val="nil"/>
            </w:tcBorders>
            <w:shd w:val="clear" w:color="auto" w:fill="auto"/>
            <w:noWrap/>
            <w:vAlign w:val="bottom"/>
            <w:hideMark/>
          </w:tcPr>
          <w:p w:rsidR="00CB6FD2" w:rsidRPr="00CB6FD2" w:rsidRDefault="00CB6FD2" w:rsidP="00CB6FD2">
            <w:pPr>
              <w:spacing w:after="0" w:line="240" w:lineRule="auto"/>
              <w:rPr>
                <w:rFonts w:ascii="Calibri" w:eastAsia="Times New Roman" w:hAnsi="Calibri" w:cs="Times New Roman"/>
                <w:color w:val="000000"/>
                <w:lang w:eastAsia="pl-PL"/>
              </w:rPr>
            </w:pPr>
          </w:p>
        </w:tc>
      </w:tr>
    </w:tbl>
    <w:p w:rsidR="00CB6FD2" w:rsidRPr="00CB6FD2" w:rsidRDefault="00CB6FD2" w:rsidP="00CB6FD2">
      <w:pPr>
        <w:rPr>
          <w:rFonts w:ascii="Calibri" w:eastAsia="Calibri" w:hAnsi="Calibri" w:cs="Times New Roman"/>
        </w:rPr>
      </w:pPr>
    </w:p>
    <w:p w:rsidR="00CB6FD2" w:rsidRDefault="00CB6FD2">
      <w:pPr>
        <w:rPr>
          <w:rFonts w:ascii="Arial" w:eastAsia="Times New Roman" w:hAnsi="Arial" w:cs="Arial"/>
          <w:sz w:val="20"/>
          <w:szCs w:val="20"/>
          <w:lang w:eastAsia="pl-PL"/>
        </w:rPr>
      </w:pPr>
    </w:p>
    <w:p w:rsidR="00CB6FD2" w:rsidRPr="00CB6FD2" w:rsidRDefault="00CB6FD2" w:rsidP="00CB6FD2">
      <w:pPr>
        <w:rPr>
          <w:rFonts w:ascii="Calibri" w:eastAsia="Calibri" w:hAnsi="Calibri" w:cs="Times New Roman"/>
          <w:b/>
        </w:rPr>
      </w:pPr>
      <w:r>
        <w:rPr>
          <w:rFonts w:ascii="Arial" w:eastAsia="Times New Roman" w:hAnsi="Arial" w:cs="Arial"/>
          <w:sz w:val="20"/>
          <w:szCs w:val="20"/>
          <w:lang w:eastAsia="pl-PL"/>
        </w:rPr>
        <w:br w:type="page"/>
      </w:r>
      <w:r w:rsidRPr="00CB6FD2">
        <w:rPr>
          <w:rFonts w:ascii="Calibri" w:eastAsia="Calibri" w:hAnsi="Calibri" w:cs="Times New Roman"/>
          <w:b/>
        </w:rPr>
        <w:lastRenderedPageBreak/>
        <w:t xml:space="preserve">Wykaz terenów wraz z powierzchnią  do realizacji zadania nr </w:t>
      </w:r>
      <w:r>
        <w:rPr>
          <w:rFonts w:ascii="Calibri" w:eastAsia="Calibri" w:hAnsi="Calibri" w:cs="Times New Roman"/>
          <w:b/>
        </w:rPr>
        <w:t>III</w:t>
      </w:r>
      <w:r w:rsidRPr="00CB6FD2">
        <w:rPr>
          <w:rFonts w:ascii="Calibri" w:eastAsia="Calibri" w:hAnsi="Calibri" w:cs="Times New Roman"/>
          <w:b/>
        </w:rPr>
        <w:t xml:space="preserve"> – koszenie dróg wojewódzkich</w:t>
      </w:r>
    </w:p>
    <w:p w:rsidR="00CB6FD2" w:rsidRPr="00CB6FD2" w:rsidRDefault="00CB6FD2" w:rsidP="00CB6FD2">
      <w:pPr>
        <w:rPr>
          <w:rFonts w:ascii="Calibri" w:eastAsia="Calibri" w:hAnsi="Calibri" w:cs="Times New Roman"/>
          <w:b/>
        </w:rPr>
      </w:pPr>
    </w:p>
    <w:p w:rsidR="00CB6FD2" w:rsidRPr="00CB6FD2" w:rsidRDefault="00CB6FD2" w:rsidP="00CB6FD2">
      <w:pPr>
        <w:rPr>
          <w:rFonts w:ascii="Calibri" w:eastAsia="Calibri" w:hAnsi="Calibri" w:cs="Times New Roman"/>
          <w:b/>
        </w:rPr>
      </w:pPr>
      <w:r w:rsidRPr="00CB6FD2">
        <w:rPr>
          <w:rFonts w:ascii="Calibri" w:eastAsia="Calibri" w:hAnsi="Calibri" w:cs="Times New Roman"/>
          <w:b/>
        </w:rPr>
        <w:t>Koszenie ze zbiorem:</w:t>
      </w:r>
    </w:p>
    <w:p w:rsidR="00CB6FD2" w:rsidRPr="00CB6FD2" w:rsidRDefault="00CB6FD2" w:rsidP="00CB6FD2">
      <w:pPr>
        <w:spacing w:after="0"/>
        <w:rPr>
          <w:rFonts w:ascii="Calibri" w:eastAsia="Calibri" w:hAnsi="Calibri" w:cs="Times New Roman"/>
        </w:rPr>
      </w:pPr>
      <w:r w:rsidRPr="00CB6FD2">
        <w:rPr>
          <w:rFonts w:ascii="Calibri" w:eastAsia="Calibri" w:hAnsi="Calibri" w:cs="Times New Roman"/>
        </w:rPr>
        <w:t>aleja Wojska Polskiego – 2 000m</w:t>
      </w:r>
      <w:r w:rsidRPr="00CB6FD2">
        <w:rPr>
          <w:rFonts w:ascii="Calibri" w:eastAsia="Calibri" w:hAnsi="Calibri" w:cs="Times New Roman"/>
          <w:vertAlign w:val="superscript"/>
        </w:rPr>
        <w:t>2</w:t>
      </w:r>
    </w:p>
    <w:p w:rsidR="00CB6FD2" w:rsidRPr="00CB6FD2" w:rsidRDefault="00CB6FD2" w:rsidP="00CB6FD2">
      <w:pPr>
        <w:spacing w:after="0"/>
        <w:rPr>
          <w:rFonts w:ascii="Calibri" w:eastAsia="Times New Roman" w:hAnsi="Calibri" w:cs="Times New Roman"/>
          <w:color w:val="000000"/>
          <w:lang w:eastAsia="pl-PL"/>
        </w:rPr>
      </w:pPr>
      <w:r w:rsidRPr="00CB6FD2">
        <w:rPr>
          <w:rFonts w:ascii="Calibri" w:eastAsia="Times New Roman" w:hAnsi="Calibri" w:cs="Times New Roman"/>
          <w:color w:val="000000"/>
          <w:lang w:eastAsia="pl-PL"/>
        </w:rPr>
        <w:t>aleja Powstańców Wielkopolskich (od r. Solidarności do rozjazdu z ul. Kossaka) – 8000m</w:t>
      </w:r>
      <w:r w:rsidRPr="00CB6FD2">
        <w:rPr>
          <w:rFonts w:ascii="Calibri" w:eastAsia="Times New Roman" w:hAnsi="Calibri" w:cs="Times New Roman"/>
          <w:color w:val="000000"/>
          <w:vertAlign w:val="superscript"/>
          <w:lang w:eastAsia="pl-PL"/>
        </w:rPr>
        <w:t>2</w:t>
      </w:r>
    </w:p>
    <w:p w:rsidR="00CB6FD2" w:rsidRPr="00CB6FD2" w:rsidRDefault="00CB6FD2" w:rsidP="00CB6FD2">
      <w:pPr>
        <w:spacing w:after="0"/>
        <w:rPr>
          <w:rFonts w:ascii="Calibri" w:eastAsia="Times New Roman" w:hAnsi="Calibri" w:cs="Times New Roman"/>
          <w:color w:val="000000"/>
          <w:vertAlign w:val="superscript"/>
          <w:lang w:eastAsia="pl-PL"/>
        </w:rPr>
      </w:pPr>
      <w:r w:rsidRPr="00CB6FD2">
        <w:rPr>
          <w:rFonts w:ascii="Calibri" w:eastAsia="Times New Roman" w:hAnsi="Calibri" w:cs="Times New Roman"/>
          <w:color w:val="000000"/>
          <w:lang w:eastAsia="pl-PL"/>
        </w:rPr>
        <w:t>aleja Jana Pawła II – 5000m</w:t>
      </w:r>
      <w:r w:rsidRPr="00CB6FD2">
        <w:rPr>
          <w:rFonts w:ascii="Calibri" w:eastAsia="Times New Roman" w:hAnsi="Calibri" w:cs="Times New Roman"/>
          <w:color w:val="000000"/>
          <w:vertAlign w:val="superscript"/>
          <w:lang w:eastAsia="pl-PL"/>
        </w:rPr>
        <w:t>2</w:t>
      </w:r>
    </w:p>
    <w:p w:rsidR="00CB6FD2" w:rsidRPr="00CB6FD2" w:rsidRDefault="00CB6FD2" w:rsidP="00CB6FD2">
      <w:pPr>
        <w:spacing w:after="0"/>
        <w:rPr>
          <w:rFonts w:ascii="Calibri" w:eastAsia="Calibri" w:hAnsi="Calibri" w:cs="Times New Roman"/>
          <w:b/>
          <w:vertAlign w:val="superscript"/>
        </w:rPr>
      </w:pPr>
    </w:p>
    <w:p w:rsidR="00CB6FD2" w:rsidRPr="00CB6FD2" w:rsidRDefault="00CB6FD2" w:rsidP="00CB6FD2">
      <w:pPr>
        <w:rPr>
          <w:rFonts w:ascii="Calibri" w:eastAsia="Calibri" w:hAnsi="Calibri" w:cs="Times New Roman"/>
          <w:b/>
        </w:rPr>
      </w:pPr>
      <w:r w:rsidRPr="00CB6FD2">
        <w:rPr>
          <w:rFonts w:ascii="Calibri" w:eastAsia="Calibri" w:hAnsi="Calibri" w:cs="Times New Roman"/>
          <w:b/>
        </w:rPr>
        <w:t>Koszenie bez zbioru:</w:t>
      </w:r>
    </w:p>
    <w:p w:rsidR="00CB6FD2" w:rsidRPr="00CB6FD2" w:rsidRDefault="00CB6FD2" w:rsidP="00CB6FD2">
      <w:pPr>
        <w:spacing w:after="0"/>
        <w:rPr>
          <w:rFonts w:ascii="Calibri" w:eastAsia="Calibri" w:hAnsi="Calibri" w:cs="Times New Roman"/>
        </w:rPr>
      </w:pPr>
      <w:r w:rsidRPr="00CB6FD2">
        <w:rPr>
          <w:rFonts w:ascii="Calibri" w:eastAsia="Calibri" w:hAnsi="Calibri" w:cs="Times New Roman"/>
        </w:rPr>
        <w:t>aleja Wojska Polskiego – 31 700m</w:t>
      </w:r>
      <w:r w:rsidRPr="00CB6FD2">
        <w:rPr>
          <w:rFonts w:ascii="Calibri" w:eastAsia="Calibri" w:hAnsi="Calibri" w:cs="Times New Roman"/>
          <w:vertAlign w:val="superscript"/>
        </w:rPr>
        <w:t>2</w:t>
      </w:r>
    </w:p>
    <w:p w:rsidR="00CB6FD2" w:rsidRPr="00CB6FD2" w:rsidRDefault="00CB6FD2" w:rsidP="00CB6FD2">
      <w:pPr>
        <w:spacing w:after="0"/>
        <w:rPr>
          <w:rFonts w:ascii="Calibri" w:eastAsia="Calibri" w:hAnsi="Calibri" w:cs="Times New Roman"/>
          <w:vertAlign w:val="superscript"/>
        </w:rPr>
      </w:pPr>
      <w:r w:rsidRPr="00CB6FD2">
        <w:rPr>
          <w:rFonts w:ascii="Calibri" w:eastAsia="Calibri" w:hAnsi="Calibri" w:cs="Times New Roman"/>
        </w:rPr>
        <w:t xml:space="preserve">aleja </w:t>
      </w:r>
      <w:proofErr w:type="spellStart"/>
      <w:r w:rsidRPr="00CB6FD2">
        <w:rPr>
          <w:rFonts w:ascii="Calibri" w:eastAsia="Calibri" w:hAnsi="Calibri" w:cs="Times New Roman"/>
        </w:rPr>
        <w:t>Powst</w:t>
      </w:r>
      <w:proofErr w:type="spellEnd"/>
      <w:r w:rsidRPr="00CB6FD2">
        <w:rPr>
          <w:rFonts w:ascii="Calibri" w:eastAsia="Calibri" w:hAnsi="Calibri" w:cs="Times New Roman"/>
        </w:rPr>
        <w:t>. Wlkp. -  21 000m</w:t>
      </w:r>
      <w:r w:rsidRPr="00CB6FD2">
        <w:rPr>
          <w:rFonts w:ascii="Calibri" w:eastAsia="Calibri" w:hAnsi="Calibri" w:cs="Times New Roman"/>
          <w:vertAlign w:val="superscript"/>
        </w:rPr>
        <w:t>2</w:t>
      </w:r>
    </w:p>
    <w:p w:rsidR="00CB6FD2" w:rsidRPr="00CB6FD2" w:rsidRDefault="00CB6FD2" w:rsidP="00CB6FD2">
      <w:pPr>
        <w:spacing w:after="0"/>
        <w:rPr>
          <w:rFonts w:ascii="Calibri" w:eastAsia="Calibri" w:hAnsi="Calibri" w:cs="Times New Roman"/>
        </w:rPr>
      </w:pPr>
      <w:r w:rsidRPr="00CB6FD2">
        <w:rPr>
          <w:rFonts w:ascii="Calibri" w:eastAsia="Calibri" w:hAnsi="Calibri" w:cs="Times New Roman"/>
        </w:rPr>
        <w:t>ulica Siemiradzkiego – 5 840m</w:t>
      </w:r>
      <w:r w:rsidRPr="00CB6FD2">
        <w:rPr>
          <w:rFonts w:ascii="Calibri" w:eastAsia="Calibri" w:hAnsi="Calibri" w:cs="Times New Roman"/>
          <w:vertAlign w:val="superscript"/>
        </w:rPr>
        <w:t>2</w:t>
      </w:r>
    </w:p>
    <w:p w:rsidR="00CB6FD2" w:rsidRDefault="00CB6FD2">
      <w:pPr>
        <w:rPr>
          <w:rFonts w:ascii="Arial" w:eastAsia="Times New Roman" w:hAnsi="Arial" w:cs="Arial"/>
          <w:sz w:val="20"/>
          <w:szCs w:val="20"/>
          <w:lang w:eastAsia="pl-PL"/>
        </w:rPr>
      </w:pPr>
    </w:p>
    <w:p w:rsidR="00CB6FD2" w:rsidRDefault="00CB6FD2">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312378" w:rsidRPr="00312378" w:rsidRDefault="00312378" w:rsidP="00312378">
      <w:pPr>
        <w:spacing w:after="0" w:line="240" w:lineRule="auto"/>
        <w:ind w:left="7080"/>
        <w:rPr>
          <w:rFonts w:ascii="Arial" w:eastAsia="Times New Roman" w:hAnsi="Arial" w:cs="Arial"/>
          <w:sz w:val="20"/>
          <w:szCs w:val="20"/>
          <w:lang w:eastAsia="pl-PL"/>
        </w:rPr>
      </w:pPr>
      <w:r w:rsidRPr="00312378">
        <w:rPr>
          <w:rFonts w:ascii="Arial" w:eastAsia="Times New Roman" w:hAnsi="Arial" w:cs="Arial"/>
          <w:sz w:val="20"/>
          <w:szCs w:val="20"/>
          <w:lang w:eastAsia="pl-PL"/>
        </w:rPr>
        <w:lastRenderedPageBreak/>
        <w:t>Załącznik nr 2</w:t>
      </w:r>
      <w:r>
        <w:rPr>
          <w:rFonts w:ascii="Arial" w:eastAsia="Times New Roman" w:hAnsi="Arial" w:cs="Arial"/>
          <w:sz w:val="20"/>
          <w:szCs w:val="20"/>
          <w:lang w:eastAsia="pl-PL"/>
        </w:rPr>
        <w:t xml:space="preserve"> </w:t>
      </w:r>
      <w:r w:rsidRPr="00312378">
        <w:rPr>
          <w:rFonts w:ascii="Arial" w:eastAsia="Times New Roman" w:hAnsi="Arial" w:cs="Arial"/>
          <w:sz w:val="20"/>
          <w:szCs w:val="20"/>
          <w:lang w:eastAsia="pl-PL"/>
        </w:rPr>
        <w:t>do umowy</w:t>
      </w: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312378" w:rsidRDefault="00312378" w:rsidP="00312378">
      <w:pPr>
        <w:spacing w:after="0" w:line="240" w:lineRule="auto"/>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 xml:space="preserve">CZĘŚĆ II – ZASADY WYKONYWANIA PRAC (drogi krajowe i tereny gminne) </w:t>
      </w:r>
      <w:r w:rsidR="00CB6FD2">
        <w:rPr>
          <w:rFonts w:ascii="Times New Roman" w:eastAsia="CenturyGothic,Bold" w:hAnsi="Times New Roman" w:cs="Times New Roman"/>
          <w:b/>
          <w:bCs/>
          <w:sz w:val="24"/>
          <w:szCs w:val="24"/>
          <w:lang w:eastAsia="pl-PL"/>
        </w:rPr>
        <w:t>– zadanie I</w:t>
      </w:r>
    </w:p>
    <w:p w:rsidR="00312378" w:rsidRPr="00312378" w:rsidRDefault="00312378" w:rsidP="00312378">
      <w:pPr>
        <w:spacing w:after="0" w:line="240" w:lineRule="auto"/>
        <w:rPr>
          <w:rFonts w:ascii="Arial" w:eastAsia="CenturyGothic,Bold" w:hAnsi="Arial" w:cs="Arial"/>
          <w:b/>
          <w:bCs/>
          <w:sz w:val="20"/>
          <w:szCs w:val="20"/>
          <w:lang w:eastAsia="pl-PL"/>
        </w:rPr>
      </w:pPr>
    </w:p>
    <w:p w:rsidR="00CB6FD2" w:rsidRPr="00CB6FD2" w:rsidRDefault="00CB6FD2" w:rsidP="00CB6FD2">
      <w:pPr>
        <w:spacing w:after="0" w:line="240" w:lineRule="auto"/>
        <w:ind w:left="-142" w:firstLine="142"/>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 xml:space="preserve">Koszenie: </w:t>
      </w:r>
    </w:p>
    <w:p w:rsidR="00CB6FD2" w:rsidRPr="00CB6FD2" w:rsidRDefault="00CB6FD2" w:rsidP="00CB6FD2">
      <w:pPr>
        <w:spacing w:after="0" w:line="240" w:lineRule="auto"/>
        <w:jc w:val="both"/>
        <w:rPr>
          <w:rFonts w:ascii="Times New Roman" w:eastAsia="CenturyGothic,Bold" w:hAnsi="Times New Roman" w:cs="Times New Roman"/>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CB6FD2" w:rsidRPr="00CB6FD2" w:rsidTr="00AB132F">
        <w:tc>
          <w:tcPr>
            <w:tcW w:w="534"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proofErr w:type="spellStart"/>
            <w:r w:rsidRPr="00CB6FD2">
              <w:rPr>
                <w:rFonts w:ascii="Times New Roman" w:eastAsia="CenturyGothic,Bold" w:hAnsi="Times New Roman" w:cs="Times New Roman"/>
                <w:b/>
                <w:bCs/>
                <w:lang w:eastAsia="pl-PL"/>
              </w:rPr>
              <w:t>Lp</w:t>
            </w:r>
            <w:proofErr w:type="spellEnd"/>
          </w:p>
        </w:tc>
        <w:tc>
          <w:tcPr>
            <w:tcW w:w="8738"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Zasady wykonywania prac</w:t>
            </w:r>
          </w:p>
        </w:tc>
      </w:tr>
      <w:tr w:rsidR="00CB6FD2" w:rsidRPr="00CB6FD2" w:rsidTr="00AB132F">
        <w:tc>
          <w:tcPr>
            <w:tcW w:w="534"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1</w:t>
            </w:r>
          </w:p>
        </w:tc>
        <w:tc>
          <w:tcPr>
            <w:tcW w:w="8738" w:type="dxa"/>
            <w:shd w:val="clear" w:color="auto" w:fill="auto"/>
          </w:tcPr>
          <w:p w:rsidR="00CB6FD2" w:rsidRPr="00CB6FD2" w:rsidRDefault="00CB6FD2" w:rsidP="00CB6FD2">
            <w:pPr>
              <w:spacing w:after="0" w:line="240" w:lineRule="auto"/>
              <w:jc w:val="both"/>
              <w:rPr>
                <w:rFonts w:ascii="Times New Roman" w:eastAsia="Times New Roman" w:hAnsi="Times New Roman" w:cs="Times New Roman"/>
                <w:lang w:eastAsia="pl-PL"/>
              </w:rPr>
            </w:pPr>
            <w:r w:rsidRPr="00CB6FD2">
              <w:rPr>
                <w:rFonts w:ascii="Times New Roman" w:eastAsia="Times New Roman" w:hAnsi="Times New Roman" w:cs="Times New Roman"/>
                <w:lang w:eastAsia="pl-PL"/>
              </w:rPr>
              <w:t>Koszenie trawników kosiarkami mechanicznymi łącznie z usunięciem kretowin, zebraniem zanieczyszczeń z trawnika przed wykonaniem koszenia, zebraniem skoszonej trawy z trawnika, transportem oraz kosztem utylizacji skoszonej trawy i zanieczyszczeń (trawa po skoszeniu nie może być wyższa niż 5cm) oraz utylizacją zanieczyszczeń.</w:t>
            </w:r>
          </w:p>
        </w:tc>
      </w:tr>
    </w:tbl>
    <w:p w:rsidR="00CB6FD2" w:rsidRPr="00CB6FD2" w:rsidRDefault="00CB6FD2" w:rsidP="00CB6FD2">
      <w:pPr>
        <w:rPr>
          <w:rFonts w:ascii="Calibri" w:eastAsia="Calibri" w:hAnsi="Calibri" w:cs="Times New Roman"/>
          <w:sz w:val="20"/>
          <w:szCs w:val="20"/>
        </w:rPr>
      </w:pP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 Prace należy wykonywać przy użyciu specjalistycznego sprzętu z zachowaniem należytej ostrożności,</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2) Po rozpoczęciu koszenia danego obiektu prace muszą być kontynuowane bez zbędnych przerw aż do ich zakończenia,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 xml:space="preserve">3) </w:t>
      </w:r>
      <w:proofErr w:type="spellStart"/>
      <w:r w:rsidRPr="00CB6FD2">
        <w:rPr>
          <w:rFonts w:ascii="Calibri" w:eastAsia="Calibri" w:hAnsi="Calibri" w:cs="Times New Roman"/>
          <w:i/>
          <w:sz w:val="20"/>
          <w:szCs w:val="20"/>
        </w:rPr>
        <w:t>Obkoszenie</w:t>
      </w:r>
      <w:proofErr w:type="spellEnd"/>
      <w:r w:rsidRPr="00CB6FD2">
        <w:rPr>
          <w:rFonts w:ascii="Calibri" w:eastAsia="Calibri" w:hAnsi="Calibri" w:cs="Times New Roman"/>
          <w:i/>
          <w:sz w:val="20"/>
          <w:szCs w:val="20"/>
        </w:rPr>
        <w:t xml:space="preserve"> drzew, krzewów, elementów  m. architektury, znaków drogowych itp. należy wykonywać jednocześnie lub niezwłocznie tzn. nie później niż w ciągu jednego dnia od wykoszenia trawnika, który je otacza.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 xml:space="preserve">4) niedopuszczalne jest powodowanie uszkodzeń lub niszczenie drzew, krzewów i pozostałych w/w elementów podczas koszenia. </w:t>
      </w:r>
      <w:r w:rsidRPr="00CB6FD2">
        <w:rPr>
          <w:rFonts w:ascii="Calibri" w:eastAsia="Times New Roman" w:hAnsi="Calibri" w:cs="Times New Roman"/>
          <w:i/>
          <w:color w:val="000000"/>
          <w:sz w:val="20"/>
          <w:szCs w:val="20"/>
          <w:lang w:eastAsia="pl-PL"/>
        </w:rPr>
        <w:t xml:space="preserve">W przypadku uszkodzenia roślin w trakcie koszenia Wykonawca zobowiązany jest do odtworzenia zniszczonego nasadzenia (w tej samej ilości oraz tego samego gatunku i odmiany o zbliżonych parametrach do roślin uszkodzonych) na koszt Wykonawcy po wcześniejszej akceptacji materiału roślinnego przez pracownika </w:t>
      </w:r>
      <w:proofErr w:type="spellStart"/>
      <w:r w:rsidRPr="00CB6FD2">
        <w:rPr>
          <w:rFonts w:ascii="Calibri" w:eastAsia="Times New Roman" w:hAnsi="Calibri" w:cs="Times New Roman"/>
          <w:i/>
          <w:color w:val="000000"/>
          <w:sz w:val="20"/>
          <w:szCs w:val="20"/>
          <w:lang w:eastAsia="pl-PL"/>
        </w:rPr>
        <w:t>ZDiZ</w:t>
      </w:r>
      <w:proofErr w:type="spellEnd"/>
      <w:r w:rsidRPr="00CB6FD2">
        <w:rPr>
          <w:rFonts w:ascii="Calibri" w:eastAsia="Times New Roman" w:hAnsi="Calibri" w:cs="Times New Roman"/>
          <w:i/>
          <w:color w:val="000000"/>
          <w:sz w:val="20"/>
          <w:szCs w:val="20"/>
          <w:lang w:eastAsia="pl-PL"/>
        </w:rPr>
        <w:t>.</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6) wysokość trawy bezpośrednio po skoszeniu  na żadnym fragmencie skoszonego terenu nie może przekraczać 5cm, a trawa na całej powierzchni koszenia powinna mieć jednakową wysokość.</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7)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8) dopuszcza się używanie dmuchaw do uprzątnięcia skoszonej trawy z alejek, chodników i jezdni,</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9) inne odpady (nie stanowiące odpadów zielonych) wytworzone lub ujawnione w trakcie koszenia czy grabienia muszą zostać zebrane odrębnie i unieszkodliwione zgodnie z obowiązującymi przepisami. Wykonawca ma obowiązek pozostawić wykoszony lub wygrabiony teren czysty i wolny od odpadów, które zostały odkryte w wyniku koszenia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10) zakupienie, dostarczenie worków foliowych, wywóz worków z trawą (lub inna forma uprzątnięcia pokosu) leży po stronie Wykonawcy</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11) w przypadku zniszczenia trawników podczas koszenia z winy Wykonawcy należy przywrócić teren do stanu pierwotnego wraz z dosianiem trawy w zniszczonych miejscach</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12) Wykonawca na wskazanie zamawiającego wykosi przestrzenie wokół latarni, znaków drogowych, itp. Na odcinkach ulic, w których nie występują ciągi regularnych trawników.</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13) Po wykonaniu prac nie mogą pozostać koleiny.</w:t>
      </w:r>
    </w:p>
    <w:p w:rsidR="00CB6FD2" w:rsidRPr="00CB6FD2" w:rsidRDefault="00CB6FD2" w:rsidP="00CB6FD2">
      <w:pPr>
        <w:rPr>
          <w:rFonts w:ascii="Calibri" w:eastAsia="Calibri" w:hAnsi="Calibri" w:cs="Times New Roman"/>
        </w:rPr>
      </w:pPr>
    </w:p>
    <w:p w:rsidR="00CB6FD2" w:rsidRPr="00CB6FD2" w:rsidRDefault="00CB6FD2" w:rsidP="00CB6FD2">
      <w:pPr>
        <w:rPr>
          <w:rFonts w:ascii="Calibri" w:eastAsia="Calibri" w:hAnsi="Calibri" w:cs="Times New Roman"/>
        </w:rPr>
      </w:pPr>
    </w:p>
    <w:p w:rsidR="00CB6FD2" w:rsidRDefault="00CB6FD2">
      <w:pPr>
        <w:rPr>
          <w:rFonts w:ascii="Calibri" w:eastAsia="Calibri" w:hAnsi="Calibri" w:cs="Times New Roman"/>
          <w:sz w:val="18"/>
          <w:szCs w:val="18"/>
        </w:rPr>
      </w:pPr>
      <w:r>
        <w:rPr>
          <w:rFonts w:ascii="Calibri" w:eastAsia="Calibri" w:hAnsi="Calibri" w:cs="Times New Roman"/>
          <w:sz w:val="18"/>
          <w:szCs w:val="18"/>
        </w:rPr>
        <w:br w:type="page"/>
      </w:r>
    </w:p>
    <w:p w:rsidR="00CB6FD2" w:rsidRPr="001D509D" w:rsidRDefault="00CB6FD2" w:rsidP="00CB6FD2">
      <w:pPr>
        <w:spacing w:after="0" w:line="240" w:lineRule="auto"/>
        <w:rPr>
          <w:rFonts w:ascii="Times New Roman" w:eastAsia="CenturyGothic,Bold" w:hAnsi="Times New Roman"/>
          <w:bCs/>
          <w:lang w:eastAsia="pl-PL"/>
        </w:rPr>
      </w:pPr>
      <w:r w:rsidRPr="001D509D">
        <w:rPr>
          <w:rFonts w:ascii="Times New Roman" w:eastAsia="CenturyGothic,Bold" w:hAnsi="Times New Roman"/>
          <w:b/>
          <w:bCs/>
          <w:lang w:eastAsia="pl-PL"/>
        </w:rPr>
        <w:lastRenderedPageBreak/>
        <w:t xml:space="preserve">CZĘŚĆ II – ZASADY WYKONYWANIA PRAC </w:t>
      </w:r>
      <w:r w:rsidRPr="001D509D">
        <w:rPr>
          <w:rFonts w:ascii="Times New Roman" w:eastAsia="CenturyGothic,Bold" w:hAnsi="Times New Roman"/>
          <w:bCs/>
          <w:lang w:eastAsia="pl-PL"/>
        </w:rPr>
        <w:t>(drogi powiatowe oraz teren</w:t>
      </w:r>
      <w:r>
        <w:rPr>
          <w:rFonts w:ascii="Times New Roman" w:eastAsia="CenturyGothic,Bold" w:hAnsi="Times New Roman"/>
          <w:bCs/>
          <w:lang w:eastAsia="pl-PL"/>
        </w:rPr>
        <w:t>y gminne bezpośrednio przyległe do pasa drogowego</w:t>
      </w:r>
      <w:r w:rsidRPr="001D509D">
        <w:rPr>
          <w:rFonts w:ascii="Times New Roman" w:eastAsia="CenturyGothic,Bold" w:hAnsi="Times New Roman"/>
          <w:bCs/>
          <w:lang w:eastAsia="pl-PL"/>
        </w:rPr>
        <w:t>)</w:t>
      </w:r>
      <w:r>
        <w:rPr>
          <w:rFonts w:ascii="Times New Roman" w:eastAsia="CenturyGothic,Bold" w:hAnsi="Times New Roman"/>
          <w:bCs/>
          <w:lang w:eastAsia="pl-PL"/>
        </w:rPr>
        <w:t xml:space="preserve"> </w:t>
      </w:r>
      <w:r>
        <w:rPr>
          <w:rFonts w:ascii="Times New Roman" w:eastAsia="CenturyGothic,Bold" w:hAnsi="Times New Roman" w:cs="Times New Roman"/>
          <w:b/>
          <w:bCs/>
          <w:sz w:val="24"/>
          <w:szCs w:val="24"/>
          <w:lang w:eastAsia="pl-PL"/>
        </w:rPr>
        <w:t>– zadanie II</w:t>
      </w:r>
    </w:p>
    <w:p w:rsidR="00CB6FD2" w:rsidRPr="001D509D" w:rsidRDefault="00CB6FD2" w:rsidP="00CB6FD2">
      <w:pPr>
        <w:spacing w:after="0" w:line="240" w:lineRule="auto"/>
        <w:rPr>
          <w:rFonts w:ascii="Times New Roman" w:eastAsia="CenturyGothic,Bold" w:hAnsi="Times New Roman"/>
          <w:b/>
          <w:bCs/>
          <w:lang w:eastAsia="pl-PL"/>
        </w:rPr>
      </w:pPr>
    </w:p>
    <w:p w:rsidR="00CB6FD2" w:rsidRPr="00A23FB5" w:rsidRDefault="00CB6FD2" w:rsidP="00CB6FD2">
      <w:pPr>
        <w:spacing w:after="0" w:line="240" w:lineRule="auto"/>
        <w:ind w:left="-142" w:firstLine="142"/>
        <w:jc w:val="both"/>
        <w:rPr>
          <w:rFonts w:ascii="Times New Roman" w:eastAsia="CenturyGothic,Bold" w:hAnsi="Times New Roman"/>
          <w:b/>
          <w:bCs/>
          <w:lang w:eastAsia="pl-PL"/>
        </w:rPr>
      </w:pPr>
      <w:r w:rsidRPr="00A23FB5">
        <w:rPr>
          <w:rFonts w:ascii="Times New Roman" w:eastAsia="CenturyGothic,Bold" w:hAnsi="Times New Roman"/>
          <w:b/>
          <w:bCs/>
          <w:lang w:eastAsia="pl-PL"/>
        </w:rPr>
        <w:t xml:space="preserve">Koszenie: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CB6FD2" w:rsidRPr="00A23FB5" w:rsidTr="00AB132F">
        <w:tc>
          <w:tcPr>
            <w:tcW w:w="534" w:type="dxa"/>
            <w:shd w:val="clear" w:color="auto" w:fill="auto"/>
          </w:tcPr>
          <w:p w:rsidR="00CB6FD2" w:rsidRPr="008321F2" w:rsidRDefault="00CB6FD2" w:rsidP="00AB132F">
            <w:pPr>
              <w:spacing w:after="0" w:line="240" w:lineRule="auto"/>
              <w:jc w:val="both"/>
              <w:rPr>
                <w:rFonts w:ascii="Times New Roman" w:eastAsia="CenturyGothic,Bold" w:hAnsi="Times New Roman"/>
                <w:b/>
                <w:bCs/>
                <w:sz w:val="20"/>
                <w:szCs w:val="20"/>
                <w:lang w:eastAsia="pl-PL"/>
              </w:rPr>
            </w:pPr>
            <w:proofErr w:type="spellStart"/>
            <w:r w:rsidRPr="008321F2">
              <w:rPr>
                <w:rFonts w:ascii="Times New Roman" w:eastAsia="CenturyGothic,Bold" w:hAnsi="Times New Roman"/>
                <w:b/>
                <w:bCs/>
                <w:sz w:val="20"/>
                <w:szCs w:val="20"/>
                <w:lang w:eastAsia="pl-PL"/>
              </w:rPr>
              <w:t>Lp</w:t>
            </w:r>
            <w:proofErr w:type="spellEnd"/>
          </w:p>
        </w:tc>
        <w:tc>
          <w:tcPr>
            <w:tcW w:w="8738" w:type="dxa"/>
            <w:shd w:val="clear" w:color="auto" w:fill="auto"/>
          </w:tcPr>
          <w:p w:rsidR="00CB6FD2" w:rsidRPr="008321F2" w:rsidRDefault="00CB6FD2" w:rsidP="00AB132F">
            <w:pPr>
              <w:spacing w:after="0" w:line="240" w:lineRule="auto"/>
              <w:jc w:val="both"/>
              <w:rPr>
                <w:rFonts w:ascii="Times New Roman" w:eastAsia="CenturyGothic,Bold" w:hAnsi="Times New Roman"/>
                <w:b/>
                <w:bCs/>
                <w:sz w:val="20"/>
                <w:szCs w:val="20"/>
                <w:lang w:eastAsia="pl-PL"/>
              </w:rPr>
            </w:pPr>
            <w:r w:rsidRPr="008321F2">
              <w:rPr>
                <w:rFonts w:ascii="Times New Roman" w:eastAsia="CenturyGothic,Bold" w:hAnsi="Times New Roman"/>
                <w:b/>
                <w:bCs/>
                <w:sz w:val="20"/>
                <w:szCs w:val="20"/>
                <w:lang w:eastAsia="pl-PL"/>
              </w:rPr>
              <w:t>Zasady wykonywania prac</w:t>
            </w:r>
          </w:p>
        </w:tc>
      </w:tr>
      <w:tr w:rsidR="00CB6FD2" w:rsidRPr="00A23FB5" w:rsidTr="00AB132F">
        <w:tc>
          <w:tcPr>
            <w:tcW w:w="534" w:type="dxa"/>
            <w:shd w:val="clear" w:color="auto" w:fill="auto"/>
          </w:tcPr>
          <w:p w:rsidR="00CB6FD2" w:rsidRPr="008321F2" w:rsidRDefault="00CB6FD2" w:rsidP="00AB132F">
            <w:pPr>
              <w:spacing w:after="0" w:line="240" w:lineRule="auto"/>
              <w:jc w:val="both"/>
              <w:rPr>
                <w:rFonts w:ascii="Times New Roman" w:eastAsia="CenturyGothic,Bold" w:hAnsi="Times New Roman"/>
                <w:b/>
                <w:bCs/>
                <w:sz w:val="20"/>
                <w:szCs w:val="20"/>
                <w:lang w:eastAsia="pl-PL"/>
              </w:rPr>
            </w:pPr>
            <w:r w:rsidRPr="008321F2">
              <w:rPr>
                <w:rFonts w:ascii="Times New Roman" w:eastAsia="CenturyGothic,Bold" w:hAnsi="Times New Roman"/>
                <w:b/>
                <w:bCs/>
                <w:sz w:val="20"/>
                <w:szCs w:val="20"/>
                <w:lang w:eastAsia="pl-PL"/>
              </w:rPr>
              <w:t>1</w:t>
            </w:r>
          </w:p>
        </w:tc>
        <w:tc>
          <w:tcPr>
            <w:tcW w:w="8738" w:type="dxa"/>
            <w:shd w:val="clear" w:color="auto" w:fill="auto"/>
          </w:tcPr>
          <w:p w:rsidR="00CB6FD2" w:rsidRPr="008321F2" w:rsidRDefault="00CB6FD2" w:rsidP="00AB132F">
            <w:pPr>
              <w:spacing w:after="0" w:line="240" w:lineRule="auto"/>
              <w:jc w:val="both"/>
              <w:rPr>
                <w:rFonts w:ascii="Times New Roman" w:eastAsia="Times New Roman" w:hAnsi="Times New Roman"/>
                <w:sz w:val="20"/>
                <w:szCs w:val="20"/>
                <w:lang w:eastAsia="pl-PL"/>
              </w:rPr>
            </w:pPr>
            <w:r w:rsidRPr="008321F2">
              <w:rPr>
                <w:rFonts w:ascii="Times New Roman" w:eastAsia="Times New Roman" w:hAnsi="Times New Roman"/>
                <w:sz w:val="20"/>
                <w:szCs w:val="20"/>
                <w:lang w:eastAsia="pl-PL"/>
              </w:rPr>
              <w:t>Koszenie trawników kosiarkami mechanicznymi na powierzchni płaskiej łącznie z usunięciem kretowin i wcześniejszym zebraniem zanieczyszczeń z trawnika (trawa po skoszeniu nie może być wyższa niż 5cm) oraz utylizacją zanieczyszczeń.</w:t>
            </w:r>
          </w:p>
        </w:tc>
      </w:tr>
      <w:tr w:rsidR="00CB6FD2" w:rsidRPr="00A23FB5" w:rsidTr="00AB132F">
        <w:tc>
          <w:tcPr>
            <w:tcW w:w="534" w:type="dxa"/>
            <w:shd w:val="clear" w:color="auto" w:fill="auto"/>
          </w:tcPr>
          <w:p w:rsidR="00CB6FD2" w:rsidRPr="008321F2" w:rsidRDefault="00CB6FD2" w:rsidP="00AB132F">
            <w:pPr>
              <w:spacing w:after="0" w:line="240" w:lineRule="auto"/>
              <w:jc w:val="both"/>
              <w:rPr>
                <w:rFonts w:ascii="Times New Roman" w:eastAsia="CenturyGothic,Bold" w:hAnsi="Times New Roman"/>
                <w:b/>
                <w:bCs/>
                <w:sz w:val="20"/>
                <w:szCs w:val="20"/>
                <w:lang w:eastAsia="pl-PL"/>
              </w:rPr>
            </w:pPr>
            <w:r w:rsidRPr="008321F2">
              <w:rPr>
                <w:rFonts w:ascii="Times New Roman" w:eastAsia="CenturyGothic,Bold" w:hAnsi="Times New Roman"/>
                <w:b/>
                <w:bCs/>
                <w:sz w:val="20"/>
                <w:szCs w:val="20"/>
                <w:lang w:eastAsia="pl-PL"/>
              </w:rPr>
              <w:t>2</w:t>
            </w:r>
          </w:p>
        </w:tc>
        <w:tc>
          <w:tcPr>
            <w:tcW w:w="8738" w:type="dxa"/>
            <w:shd w:val="clear" w:color="auto" w:fill="auto"/>
          </w:tcPr>
          <w:p w:rsidR="00CB6FD2" w:rsidRPr="008321F2" w:rsidRDefault="00CB6FD2" w:rsidP="00AB132F">
            <w:pPr>
              <w:spacing w:after="0" w:line="240" w:lineRule="auto"/>
              <w:jc w:val="both"/>
              <w:rPr>
                <w:rFonts w:ascii="Times New Roman" w:eastAsia="Times New Roman" w:hAnsi="Times New Roman"/>
                <w:sz w:val="20"/>
                <w:szCs w:val="20"/>
                <w:lang w:eastAsia="pl-PL"/>
              </w:rPr>
            </w:pPr>
            <w:r w:rsidRPr="008321F2">
              <w:rPr>
                <w:rFonts w:ascii="Times New Roman" w:eastAsia="Times New Roman" w:hAnsi="Times New Roman"/>
                <w:sz w:val="20"/>
                <w:szCs w:val="20"/>
                <w:lang w:eastAsia="pl-PL"/>
              </w:rPr>
              <w:t>Koszenie trawników kosiarkami mechanicznymi łącznie z usunięciem kretowin, zebraniem zanieczyszczeń z trawnika przed wykonaniem koszenia, zebraniem skoszonej trawy z trawnika, transportem oraz kosztem utylizacji skoszonej trawy i zanieczyszczeń (trawa po skoszeniu nie może być wyższa niż 5cm) oraz utylizacją zanieczyszczeń.</w:t>
            </w:r>
          </w:p>
        </w:tc>
      </w:tr>
    </w:tbl>
    <w:p w:rsidR="00CB6FD2" w:rsidRDefault="00CB6FD2" w:rsidP="00CB6FD2">
      <w:pPr>
        <w:spacing w:after="0"/>
        <w:rPr>
          <w:sz w:val="20"/>
          <w:szCs w:val="20"/>
        </w:rPr>
      </w:pPr>
    </w:p>
    <w:p w:rsidR="00CB6FD2" w:rsidRPr="0062214F" w:rsidRDefault="00CB6FD2" w:rsidP="00CB6FD2">
      <w:pPr>
        <w:spacing w:after="0"/>
        <w:rPr>
          <w:i/>
          <w:sz w:val="20"/>
          <w:szCs w:val="20"/>
        </w:rPr>
      </w:pPr>
      <w:r w:rsidRPr="0062214F">
        <w:rPr>
          <w:i/>
          <w:sz w:val="20"/>
          <w:szCs w:val="20"/>
        </w:rPr>
        <w:t>1) Prace należy wykonywać przy użyciu specjalistycznego sprzętu z zachowaniem należytej ostrożności,</w:t>
      </w:r>
    </w:p>
    <w:p w:rsidR="00CB6FD2" w:rsidRPr="0062214F" w:rsidRDefault="00CB6FD2" w:rsidP="00CB6FD2">
      <w:pPr>
        <w:spacing w:after="0"/>
        <w:rPr>
          <w:i/>
          <w:sz w:val="20"/>
          <w:szCs w:val="20"/>
        </w:rPr>
      </w:pPr>
      <w:r w:rsidRPr="0062214F">
        <w:rPr>
          <w:i/>
          <w:sz w:val="20"/>
          <w:szCs w:val="20"/>
        </w:rPr>
        <w:t>2) Po rozpoczęciu koszenia danego obiektu prace muszą być kontynuowane bez zbędnych przerw aż do ich zakończenia,</w:t>
      </w:r>
    </w:p>
    <w:p w:rsidR="00CB6FD2" w:rsidRPr="0062214F" w:rsidRDefault="00CB6FD2" w:rsidP="00CB6FD2">
      <w:pPr>
        <w:spacing w:after="0"/>
        <w:rPr>
          <w:i/>
          <w:sz w:val="20"/>
          <w:szCs w:val="20"/>
        </w:rPr>
      </w:pPr>
      <w:r w:rsidRPr="0062214F">
        <w:rPr>
          <w:i/>
          <w:sz w:val="20"/>
          <w:szCs w:val="20"/>
        </w:rPr>
        <w:t xml:space="preserve">3) </w:t>
      </w:r>
      <w:proofErr w:type="spellStart"/>
      <w:r w:rsidRPr="0062214F">
        <w:rPr>
          <w:i/>
          <w:sz w:val="20"/>
          <w:szCs w:val="20"/>
        </w:rPr>
        <w:t>Obkoszenie</w:t>
      </w:r>
      <w:proofErr w:type="spellEnd"/>
      <w:r w:rsidRPr="0062214F">
        <w:rPr>
          <w:i/>
          <w:sz w:val="20"/>
          <w:szCs w:val="20"/>
        </w:rPr>
        <w:t xml:space="preserve"> drzew, krzewów, elementów  m. architektury, znaków drogowych itp. należy wykonywać jednocześnie lub niezwłocznie tzn. nie później niż w ciągu jednego dnia od wykoszenia trawnika, który je otacza.</w:t>
      </w:r>
    </w:p>
    <w:p w:rsidR="00CB6FD2" w:rsidRPr="0062214F" w:rsidRDefault="00CB6FD2" w:rsidP="00CB6FD2">
      <w:pPr>
        <w:autoSpaceDE w:val="0"/>
        <w:autoSpaceDN w:val="0"/>
        <w:adjustRightInd w:val="0"/>
        <w:spacing w:after="0" w:line="240" w:lineRule="auto"/>
        <w:jc w:val="both"/>
        <w:rPr>
          <w:rFonts w:eastAsia="Times New Roman"/>
          <w:i/>
          <w:color w:val="000000"/>
          <w:sz w:val="20"/>
          <w:szCs w:val="20"/>
          <w:lang w:eastAsia="pl-PL"/>
        </w:rPr>
      </w:pPr>
      <w:r w:rsidRPr="0062214F">
        <w:rPr>
          <w:i/>
          <w:sz w:val="20"/>
          <w:szCs w:val="20"/>
        </w:rPr>
        <w:t xml:space="preserve">4) niedopuszczalne jest powodowanie uszkodzeń lub niszczenie drzew, krzewów i pozostałych w/w elementów podczas koszenia. </w:t>
      </w:r>
      <w:r w:rsidRPr="0062214F">
        <w:rPr>
          <w:rFonts w:eastAsia="Times New Roman"/>
          <w:i/>
          <w:color w:val="000000"/>
          <w:sz w:val="20"/>
          <w:szCs w:val="20"/>
          <w:lang w:eastAsia="pl-PL"/>
        </w:rPr>
        <w:t>W przypadku uszkodzenia roślin w trakcie koszenia Wykonawca zobowiązany jest do odtworzenia zniszczonego nasadzenia (w tej samej ilości oraz tego samego gatunku i odmiany</w:t>
      </w:r>
      <w:r>
        <w:rPr>
          <w:rFonts w:eastAsia="Times New Roman"/>
          <w:i/>
          <w:color w:val="000000"/>
          <w:sz w:val="20"/>
          <w:szCs w:val="20"/>
          <w:lang w:eastAsia="pl-PL"/>
        </w:rPr>
        <w:t xml:space="preserve"> o zbliżonych parametrach do roślin uszkodzonych</w:t>
      </w:r>
      <w:r w:rsidRPr="0062214F">
        <w:rPr>
          <w:rFonts w:eastAsia="Times New Roman"/>
          <w:i/>
          <w:color w:val="000000"/>
          <w:sz w:val="20"/>
          <w:szCs w:val="20"/>
          <w:lang w:eastAsia="pl-PL"/>
        </w:rPr>
        <w:t xml:space="preserve">) na koszt Wykonawcy po wcześniejszej akceptacji materiału roślinnego przez pracownika </w:t>
      </w:r>
      <w:proofErr w:type="spellStart"/>
      <w:r w:rsidRPr="0062214F">
        <w:rPr>
          <w:rFonts w:eastAsia="Times New Roman"/>
          <w:i/>
          <w:color w:val="000000"/>
          <w:sz w:val="20"/>
          <w:szCs w:val="20"/>
          <w:lang w:eastAsia="pl-PL"/>
        </w:rPr>
        <w:t>ZDiZ</w:t>
      </w:r>
      <w:proofErr w:type="spellEnd"/>
      <w:r w:rsidRPr="0062214F">
        <w:rPr>
          <w:rFonts w:eastAsia="Times New Roman"/>
          <w:i/>
          <w:color w:val="000000"/>
          <w:sz w:val="20"/>
          <w:szCs w:val="20"/>
          <w:lang w:eastAsia="pl-PL"/>
        </w:rPr>
        <w:t>.</w:t>
      </w:r>
    </w:p>
    <w:p w:rsidR="00CB6FD2" w:rsidRPr="0062214F" w:rsidRDefault="00CB6FD2" w:rsidP="00CB6FD2">
      <w:pPr>
        <w:spacing w:after="0"/>
        <w:rPr>
          <w:i/>
          <w:sz w:val="20"/>
          <w:szCs w:val="20"/>
        </w:rPr>
      </w:pPr>
      <w:r w:rsidRPr="0062214F">
        <w:rPr>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rsidR="00CB6FD2" w:rsidRPr="0062214F" w:rsidRDefault="00CB6FD2" w:rsidP="00CB6FD2">
      <w:pPr>
        <w:spacing w:after="0"/>
        <w:rPr>
          <w:i/>
          <w:sz w:val="20"/>
          <w:szCs w:val="20"/>
        </w:rPr>
      </w:pPr>
      <w:r w:rsidRPr="0062214F">
        <w:rPr>
          <w:i/>
          <w:sz w:val="20"/>
          <w:szCs w:val="20"/>
        </w:rPr>
        <w:t>6) wysokość trawy bezpośrednio po skoszeniu  na żadnym fragmencie skoszonego terenu nie może przekraczać 5cm, a trawa na całej powierzchni koszenia powinna mieć jednakową wysokość.</w:t>
      </w:r>
    </w:p>
    <w:p w:rsidR="00CB6FD2" w:rsidRPr="0062214F" w:rsidRDefault="00CB6FD2" w:rsidP="00CB6FD2">
      <w:pPr>
        <w:spacing w:after="0"/>
        <w:rPr>
          <w:i/>
          <w:sz w:val="20"/>
          <w:szCs w:val="20"/>
        </w:rPr>
      </w:pPr>
      <w:r>
        <w:rPr>
          <w:i/>
          <w:sz w:val="20"/>
          <w:szCs w:val="20"/>
        </w:rPr>
        <w:t>7</w:t>
      </w:r>
      <w:r w:rsidRPr="0062214F">
        <w:rPr>
          <w:i/>
          <w:sz w:val="20"/>
          <w:szCs w:val="20"/>
        </w:rPr>
        <w:t>)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rsidR="00CB6FD2" w:rsidRPr="0062214F" w:rsidRDefault="00CB6FD2" w:rsidP="00CB6FD2">
      <w:pPr>
        <w:spacing w:after="0"/>
        <w:rPr>
          <w:i/>
          <w:sz w:val="20"/>
          <w:szCs w:val="20"/>
        </w:rPr>
      </w:pPr>
      <w:r>
        <w:rPr>
          <w:i/>
          <w:sz w:val="20"/>
          <w:szCs w:val="20"/>
        </w:rPr>
        <w:t>8</w:t>
      </w:r>
      <w:r w:rsidRPr="0062214F">
        <w:rPr>
          <w:i/>
          <w:sz w:val="20"/>
          <w:szCs w:val="20"/>
        </w:rPr>
        <w:t>) dopuszcza się używanie dmuchaw do uprzątnięcia skoszonej trawy z alejek, chodników i jezdni,</w:t>
      </w:r>
    </w:p>
    <w:p w:rsidR="00CB6FD2" w:rsidRPr="0062214F" w:rsidRDefault="00CB6FD2" w:rsidP="00CB6FD2">
      <w:pPr>
        <w:spacing w:after="0"/>
        <w:rPr>
          <w:i/>
          <w:sz w:val="20"/>
          <w:szCs w:val="20"/>
        </w:rPr>
      </w:pPr>
      <w:r>
        <w:rPr>
          <w:i/>
          <w:sz w:val="20"/>
          <w:szCs w:val="20"/>
        </w:rPr>
        <w:t>9</w:t>
      </w:r>
      <w:r w:rsidRPr="0062214F">
        <w:rPr>
          <w:i/>
          <w:sz w:val="20"/>
          <w:szCs w:val="20"/>
        </w:rPr>
        <w:t xml:space="preserve">) ścięta trawa (bez zanieczyszczeń) winna być zgrabiona i wywieziona </w:t>
      </w:r>
      <w:r>
        <w:rPr>
          <w:i/>
          <w:sz w:val="20"/>
          <w:szCs w:val="20"/>
        </w:rPr>
        <w:t>bezzwłocznie po skoszeniu (dotyczy koszenia ze zbiorem).</w:t>
      </w:r>
    </w:p>
    <w:p w:rsidR="00CB6FD2" w:rsidRPr="0062214F" w:rsidRDefault="00CB6FD2" w:rsidP="00CB6FD2">
      <w:pPr>
        <w:spacing w:after="0"/>
        <w:rPr>
          <w:i/>
          <w:sz w:val="20"/>
          <w:szCs w:val="20"/>
        </w:rPr>
      </w:pPr>
      <w:r>
        <w:rPr>
          <w:i/>
          <w:sz w:val="20"/>
          <w:szCs w:val="20"/>
        </w:rPr>
        <w:t>10</w:t>
      </w:r>
      <w:r w:rsidRPr="0062214F">
        <w:rPr>
          <w:i/>
          <w:sz w:val="20"/>
          <w:szCs w:val="20"/>
        </w:rPr>
        <w:t>) inne odpady (nie stanowiące odpadów zielonych) wytworzone lub ujawnione w trakcie koszenia czy grabienia muszą zostać zebrane odrębnie i unieszkodliwione zgodnie z obowiązującymi przepisami. Wykonawca ma obowiązek pozostawić wykoszony lub wygrabiony teren czysty i wolny od odpadów, które zostały odkryte w wyniku koszenia</w:t>
      </w:r>
    </w:p>
    <w:p w:rsidR="00CB6FD2" w:rsidRPr="0062214F" w:rsidRDefault="00CB6FD2" w:rsidP="00CB6FD2">
      <w:pPr>
        <w:spacing w:after="0"/>
        <w:rPr>
          <w:i/>
          <w:sz w:val="20"/>
          <w:szCs w:val="20"/>
        </w:rPr>
      </w:pPr>
      <w:r>
        <w:rPr>
          <w:i/>
          <w:sz w:val="20"/>
          <w:szCs w:val="20"/>
        </w:rPr>
        <w:t>11</w:t>
      </w:r>
      <w:r w:rsidRPr="0062214F">
        <w:rPr>
          <w:i/>
          <w:sz w:val="20"/>
          <w:szCs w:val="20"/>
        </w:rPr>
        <w:t>) zakupienie, dostarczenie worków foliowych, wywóz worków z trawą (lub inna forma uprzątnięcia pokosu) leży po stronie Wykonawcy</w:t>
      </w:r>
    </w:p>
    <w:p w:rsidR="00CB6FD2" w:rsidRPr="0062214F" w:rsidRDefault="00CB6FD2" w:rsidP="00CB6FD2">
      <w:pPr>
        <w:spacing w:after="0"/>
        <w:rPr>
          <w:i/>
          <w:sz w:val="20"/>
          <w:szCs w:val="20"/>
        </w:rPr>
      </w:pPr>
      <w:r>
        <w:rPr>
          <w:i/>
          <w:sz w:val="20"/>
          <w:szCs w:val="20"/>
        </w:rPr>
        <w:t>12</w:t>
      </w:r>
      <w:r w:rsidRPr="0062214F">
        <w:rPr>
          <w:i/>
          <w:sz w:val="20"/>
          <w:szCs w:val="20"/>
        </w:rPr>
        <w:t>) w przypadku zniszczenia trawników podczas koszenia z winy Wykonawcy należy przywrócić teren do stanu pierwotnego wraz z dosianiem trawy w zniszczonych miejscach</w:t>
      </w:r>
    </w:p>
    <w:p w:rsidR="00CB6FD2" w:rsidRPr="0062214F" w:rsidRDefault="00CB6FD2" w:rsidP="00CB6FD2">
      <w:pPr>
        <w:spacing w:after="0"/>
        <w:rPr>
          <w:i/>
          <w:sz w:val="20"/>
          <w:szCs w:val="20"/>
        </w:rPr>
      </w:pPr>
      <w:r>
        <w:rPr>
          <w:i/>
          <w:sz w:val="20"/>
          <w:szCs w:val="20"/>
        </w:rPr>
        <w:t>13</w:t>
      </w:r>
      <w:r w:rsidRPr="0062214F">
        <w:rPr>
          <w:i/>
          <w:sz w:val="20"/>
          <w:szCs w:val="20"/>
        </w:rPr>
        <w:t xml:space="preserve">) </w:t>
      </w:r>
      <w:r>
        <w:rPr>
          <w:i/>
          <w:sz w:val="20"/>
          <w:szCs w:val="20"/>
        </w:rPr>
        <w:t>Po wykonaniu prac nie mogą pozostać koleiny.</w:t>
      </w:r>
    </w:p>
    <w:p w:rsidR="00CB6FD2" w:rsidRDefault="00CB6FD2" w:rsidP="00CB6FD2">
      <w:pPr>
        <w:spacing w:after="0"/>
      </w:pPr>
    </w:p>
    <w:p w:rsidR="00CB6FD2" w:rsidRDefault="00CB6FD2">
      <w:pPr>
        <w:rPr>
          <w:rFonts w:ascii="Calibri" w:eastAsia="Calibri" w:hAnsi="Calibri" w:cs="Times New Roman"/>
          <w:sz w:val="18"/>
          <w:szCs w:val="18"/>
        </w:rPr>
      </w:pPr>
      <w:r>
        <w:rPr>
          <w:rFonts w:ascii="Calibri" w:eastAsia="Calibri" w:hAnsi="Calibri" w:cs="Times New Roman"/>
          <w:sz w:val="18"/>
          <w:szCs w:val="18"/>
        </w:rPr>
        <w:br w:type="page"/>
      </w:r>
    </w:p>
    <w:p w:rsidR="00CB6FD2" w:rsidRPr="00CB6FD2" w:rsidRDefault="00CB6FD2" w:rsidP="00CB6FD2">
      <w:pPr>
        <w:spacing w:after="0" w:line="240" w:lineRule="auto"/>
        <w:rPr>
          <w:rFonts w:ascii="Times New Roman" w:eastAsia="CenturyGothic,Bold" w:hAnsi="Times New Roman" w:cs="Times New Roman"/>
          <w:b/>
          <w:bCs/>
          <w:sz w:val="24"/>
          <w:szCs w:val="24"/>
          <w:lang w:eastAsia="pl-PL"/>
        </w:rPr>
      </w:pPr>
      <w:r w:rsidRPr="00CB6FD2">
        <w:rPr>
          <w:rFonts w:ascii="Times New Roman" w:eastAsia="CenturyGothic,Bold" w:hAnsi="Times New Roman" w:cs="Times New Roman"/>
          <w:b/>
          <w:bCs/>
          <w:sz w:val="24"/>
          <w:szCs w:val="24"/>
          <w:lang w:eastAsia="pl-PL"/>
        </w:rPr>
        <w:lastRenderedPageBreak/>
        <w:t>CZĘŚĆ II – ZASADY WYKONYWANIA PRAC (drogi wojewódzkie)</w:t>
      </w:r>
      <w:r>
        <w:rPr>
          <w:rFonts w:ascii="Times New Roman" w:eastAsia="CenturyGothic,Bold" w:hAnsi="Times New Roman" w:cs="Times New Roman"/>
          <w:b/>
          <w:bCs/>
          <w:sz w:val="24"/>
          <w:szCs w:val="24"/>
          <w:lang w:eastAsia="pl-PL"/>
        </w:rPr>
        <w:t xml:space="preserve"> – zadanie III</w:t>
      </w:r>
    </w:p>
    <w:p w:rsidR="00CB6FD2" w:rsidRPr="00CB6FD2" w:rsidRDefault="00CB6FD2" w:rsidP="00CB6FD2">
      <w:pPr>
        <w:spacing w:after="0" w:line="240" w:lineRule="auto"/>
        <w:rPr>
          <w:rFonts w:ascii="Times New Roman" w:eastAsia="CenturyGothic,Bold" w:hAnsi="Times New Roman" w:cs="Times New Roman"/>
          <w:b/>
          <w:bCs/>
          <w:sz w:val="24"/>
          <w:szCs w:val="24"/>
          <w:lang w:eastAsia="pl-PL"/>
        </w:rPr>
      </w:pPr>
    </w:p>
    <w:p w:rsidR="00CB6FD2" w:rsidRPr="00CB6FD2" w:rsidRDefault="00CB6FD2" w:rsidP="00CB6FD2">
      <w:pPr>
        <w:spacing w:after="0" w:line="240" w:lineRule="auto"/>
        <w:ind w:left="-142" w:firstLine="142"/>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 xml:space="preserve">Koszenie: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CB6FD2" w:rsidRPr="00CB6FD2" w:rsidTr="00AB132F">
        <w:tc>
          <w:tcPr>
            <w:tcW w:w="534"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proofErr w:type="spellStart"/>
            <w:r w:rsidRPr="00CB6FD2">
              <w:rPr>
                <w:rFonts w:ascii="Times New Roman" w:eastAsia="CenturyGothic,Bold" w:hAnsi="Times New Roman" w:cs="Times New Roman"/>
                <w:b/>
                <w:bCs/>
                <w:lang w:eastAsia="pl-PL"/>
              </w:rPr>
              <w:t>Lp</w:t>
            </w:r>
            <w:proofErr w:type="spellEnd"/>
          </w:p>
        </w:tc>
        <w:tc>
          <w:tcPr>
            <w:tcW w:w="8738"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Zasady wykonywania prac</w:t>
            </w:r>
          </w:p>
        </w:tc>
      </w:tr>
      <w:tr w:rsidR="00CB6FD2" w:rsidRPr="00CB6FD2" w:rsidTr="00AB132F">
        <w:tc>
          <w:tcPr>
            <w:tcW w:w="534"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1</w:t>
            </w:r>
          </w:p>
        </w:tc>
        <w:tc>
          <w:tcPr>
            <w:tcW w:w="8738" w:type="dxa"/>
            <w:shd w:val="clear" w:color="auto" w:fill="auto"/>
          </w:tcPr>
          <w:p w:rsidR="00CB6FD2" w:rsidRPr="00CB6FD2" w:rsidRDefault="00CB6FD2" w:rsidP="00CB6FD2">
            <w:pPr>
              <w:spacing w:after="0" w:line="240" w:lineRule="auto"/>
              <w:jc w:val="both"/>
              <w:rPr>
                <w:rFonts w:ascii="Times New Roman" w:eastAsia="Times New Roman" w:hAnsi="Times New Roman" w:cs="Times New Roman"/>
                <w:lang w:eastAsia="pl-PL"/>
              </w:rPr>
            </w:pPr>
            <w:r w:rsidRPr="00CB6FD2">
              <w:rPr>
                <w:rFonts w:ascii="Times New Roman" w:eastAsia="Times New Roman" w:hAnsi="Times New Roman" w:cs="Times New Roman"/>
                <w:lang w:eastAsia="pl-PL"/>
              </w:rPr>
              <w:t>Koszenie trawników kosiarkami mechanicznymi na powierzchni płaskiej łącznie z usunięciem kretowin i wcześniejszym zebraniem zanieczyszczeń z trawnika (trawa po skoszeniu nie może być wyższa niż 5cm) oraz utylizacją zanieczyszczeń.</w:t>
            </w:r>
          </w:p>
        </w:tc>
      </w:tr>
      <w:tr w:rsidR="00CB6FD2" w:rsidRPr="00CB6FD2" w:rsidTr="00AB132F">
        <w:tc>
          <w:tcPr>
            <w:tcW w:w="534" w:type="dxa"/>
            <w:shd w:val="clear" w:color="auto" w:fill="auto"/>
          </w:tcPr>
          <w:p w:rsidR="00CB6FD2" w:rsidRPr="00CB6FD2" w:rsidRDefault="00CB6FD2" w:rsidP="00CB6FD2">
            <w:pPr>
              <w:spacing w:after="0" w:line="240" w:lineRule="auto"/>
              <w:jc w:val="both"/>
              <w:rPr>
                <w:rFonts w:ascii="Times New Roman" w:eastAsia="CenturyGothic,Bold" w:hAnsi="Times New Roman" w:cs="Times New Roman"/>
                <w:b/>
                <w:bCs/>
                <w:lang w:eastAsia="pl-PL"/>
              </w:rPr>
            </w:pPr>
            <w:r w:rsidRPr="00CB6FD2">
              <w:rPr>
                <w:rFonts w:ascii="Times New Roman" w:eastAsia="CenturyGothic,Bold" w:hAnsi="Times New Roman" w:cs="Times New Roman"/>
                <w:b/>
                <w:bCs/>
                <w:lang w:eastAsia="pl-PL"/>
              </w:rPr>
              <w:t>2</w:t>
            </w:r>
          </w:p>
        </w:tc>
        <w:tc>
          <w:tcPr>
            <w:tcW w:w="8738" w:type="dxa"/>
            <w:shd w:val="clear" w:color="auto" w:fill="auto"/>
          </w:tcPr>
          <w:p w:rsidR="00CB6FD2" w:rsidRPr="00CB6FD2" w:rsidRDefault="00CB6FD2" w:rsidP="00CB6FD2">
            <w:pPr>
              <w:spacing w:after="0" w:line="240" w:lineRule="auto"/>
              <w:jc w:val="both"/>
              <w:rPr>
                <w:rFonts w:ascii="Times New Roman" w:eastAsia="Times New Roman" w:hAnsi="Times New Roman" w:cs="Times New Roman"/>
                <w:lang w:eastAsia="pl-PL"/>
              </w:rPr>
            </w:pPr>
            <w:r w:rsidRPr="00CB6FD2">
              <w:rPr>
                <w:rFonts w:ascii="Times New Roman" w:eastAsia="Times New Roman" w:hAnsi="Times New Roman" w:cs="Times New Roman"/>
                <w:lang w:eastAsia="pl-PL"/>
              </w:rPr>
              <w:t>Koszenie trawników kosiarkami mechanicznymi łącznie z usunięciem kretowin, zebraniem zanieczyszczeń z trawnika przed wykonaniem koszenia, zebraniem skoszonej trawy z trawnika, transportem oraz kosztem utylizacji skoszonej trawy i zanieczyszczeń (trawa po skoszeniu nie może być wyższa niż 5cm) oraz utylizacją zanieczyszczeń.</w:t>
            </w:r>
          </w:p>
        </w:tc>
      </w:tr>
    </w:tbl>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 Prace należy wykonywać przy użyciu specjalistycznego sprzętu z zachowaniem należytej ostrożności,</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2) Po rozpoczęciu koszenia danego obiektu prace muszą być kontynuowane bez zbędnych przerw aż do ich zakończenia,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 xml:space="preserve">3) </w:t>
      </w:r>
      <w:proofErr w:type="spellStart"/>
      <w:r w:rsidRPr="00CB6FD2">
        <w:rPr>
          <w:rFonts w:ascii="Calibri" w:eastAsia="Calibri" w:hAnsi="Calibri" w:cs="Times New Roman"/>
          <w:i/>
          <w:sz w:val="20"/>
          <w:szCs w:val="20"/>
        </w:rPr>
        <w:t>Obkoszenie</w:t>
      </w:r>
      <w:proofErr w:type="spellEnd"/>
      <w:r w:rsidRPr="00CB6FD2">
        <w:rPr>
          <w:rFonts w:ascii="Calibri" w:eastAsia="Calibri" w:hAnsi="Calibri" w:cs="Times New Roman"/>
          <w:i/>
          <w:sz w:val="20"/>
          <w:szCs w:val="20"/>
        </w:rPr>
        <w:t xml:space="preserve"> drzew, krzewów, elementów  m. architektury, znaków drogowych itp. należy wykonywać jednocześnie lub niezwłocznie tzn. nie później niż w ciągu jednego dnia od wykoszenia trawnika, który je otacza.</w:t>
      </w:r>
    </w:p>
    <w:p w:rsidR="00CB6FD2" w:rsidRPr="00CB6FD2" w:rsidRDefault="00CB6FD2" w:rsidP="00CB6FD2">
      <w:pPr>
        <w:autoSpaceDE w:val="0"/>
        <w:autoSpaceDN w:val="0"/>
        <w:adjustRightInd w:val="0"/>
        <w:spacing w:after="0" w:line="240" w:lineRule="auto"/>
        <w:jc w:val="both"/>
        <w:rPr>
          <w:rFonts w:ascii="Calibri" w:eastAsia="Times New Roman" w:hAnsi="Calibri" w:cs="Times New Roman"/>
          <w:i/>
          <w:color w:val="000000"/>
          <w:sz w:val="20"/>
          <w:szCs w:val="20"/>
          <w:lang w:eastAsia="pl-PL"/>
        </w:rPr>
      </w:pPr>
      <w:r w:rsidRPr="00CB6FD2">
        <w:rPr>
          <w:rFonts w:ascii="Calibri" w:eastAsia="Calibri" w:hAnsi="Calibri" w:cs="Times New Roman"/>
          <w:i/>
          <w:sz w:val="20"/>
          <w:szCs w:val="20"/>
        </w:rPr>
        <w:t xml:space="preserve">4) niedopuszczalne jest powodowanie uszkodzeń lub niszczenie drzew, krzewów i pozostałych w/w elementów podczas koszenia. </w:t>
      </w:r>
      <w:r w:rsidRPr="00CB6FD2">
        <w:rPr>
          <w:rFonts w:ascii="Calibri" w:eastAsia="Times New Roman" w:hAnsi="Calibri" w:cs="Times New Roman"/>
          <w:i/>
          <w:color w:val="000000"/>
          <w:sz w:val="20"/>
          <w:szCs w:val="20"/>
          <w:lang w:eastAsia="pl-PL"/>
        </w:rPr>
        <w:t xml:space="preserve">W przypadku uszkodzenia roślin w trakcie koszenia Wykonawca zobowiązany jest do odtworzenia zniszczonego nasadzenia (w tej samej ilości oraz tego samego gatunku i odmiany, o zbliżonych parametrach do roślin uszkodzonych) na koszt Wykonawcy po wcześniejszej akceptacji materiału roślinnego przez pracownika </w:t>
      </w:r>
      <w:proofErr w:type="spellStart"/>
      <w:r w:rsidRPr="00CB6FD2">
        <w:rPr>
          <w:rFonts w:ascii="Calibri" w:eastAsia="Times New Roman" w:hAnsi="Calibri" w:cs="Times New Roman"/>
          <w:i/>
          <w:color w:val="000000"/>
          <w:sz w:val="20"/>
          <w:szCs w:val="20"/>
          <w:lang w:eastAsia="pl-PL"/>
        </w:rPr>
        <w:t>ZDiZ</w:t>
      </w:r>
      <w:proofErr w:type="spellEnd"/>
      <w:r w:rsidRPr="00CB6FD2">
        <w:rPr>
          <w:rFonts w:ascii="Calibri" w:eastAsia="Times New Roman" w:hAnsi="Calibri" w:cs="Times New Roman"/>
          <w:i/>
          <w:color w:val="000000"/>
          <w:sz w:val="20"/>
          <w:szCs w:val="20"/>
          <w:lang w:eastAsia="pl-PL"/>
        </w:rPr>
        <w:t>.</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6) wysokość trawy bezpośrednio po skoszeniu  na żadnym fragmencie skoszonego terenu nie może przekraczać 5cm, a trawa na całej powierzchni koszenia powinna mieć jednakową wysokość.</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7)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8) dopuszcza się używanie dmuchaw do uprzątnięcia skoszonej trawy z alejek, chodników i jezdni,</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9) ścięta trawa (bez zanieczyszczeń) winna być zgrabiona i wywieziona bezzwłocznie po koszeniu,</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10) inne odpady (nie stanowiące odpadów zielonych) wytworzone lub ujawnione w trakcie koszenia czy grabienia muszą zostać zebrane odrębnie i unieszkodliwione zgodnie z obowiązującymi przepisami. Wykonawca ma obowiązek pozostawić wykoszony lub wygrabiony teren czysty i wolny od odpadów, które zostały odkryte w wyniku koszenia</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11) zakupienie, dostarczenie worków foliowych, wywóz worków z trawą (lub inna forma uprzątnięcia pokosu) leży po stronie Wykonawcy</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12) w przypadku zniszczenia trawników podczas koszenia z winy Wykonawcy należy przywrócić teren do stanu pierwotnego wraz z dosianiem trawy w zniszczonych miejscach</w:t>
      </w:r>
    </w:p>
    <w:p w:rsidR="00CB6FD2" w:rsidRPr="00CB6FD2" w:rsidRDefault="00CB6FD2" w:rsidP="00CB6FD2">
      <w:pPr>
        <w:spacing w:after="0"/>
        <w:jc w:val="both"/>
        <w:rPr>
          <w:rFonts w:ascii="Calibri" w:eastAsia="Calibri" w:hAnsi="Calibri" w:cs="Times New Roman"/>
          <w:i/>
          <w:sz w:val="20"/>
          <w:szCs w:val="20"/>
        </w:rPr>
      </w:pPr>
      <w:r w:rsidRPr="00CB6FD2">
        <w:rPr>
          <w:rFonts w:ascii="Calibri" w:eastAsia="Calibri" w:hAnsi="Calibri" w:cs="Times New Roman"/>
          <w:i/>
          <w:sz w:val="20"/>
          <w:szCs w:val="20"/>
        </w:rPr>
        <w:t>13) Po wykonaniu prac nie mogą pozostać koleiny.</w:t>
      </w:r>
    </w:p>
    <w:p w:rsidR="008F0F1F" w:rsidRPr="008F0F1F" w:rsidRDefault="008F0F1F" w:rsidP="008F0F1F">
      <w:pPr>
        <w:rPr>
          <w:rFonts w:ascii="Calibri" w:eastAsia="Calibri" w:hAnsi="Calibri" w:cs="Times New Roman"/>
          <w:sz w:val="18"/>
          <w:szCs w:val="18"/>
        </w:rPr>
      </w:pPr>
    </w:p>
    <w:p w:rsidR="00265173" w:rsidRPr="00B03153" w:rsidRDefault="00265173" w:rsidP="00B03153">
      <w:pPr>
        <w:widowControl w:val="0"/>
        <w:suppressAutoHyphens/>
        <w:spacing w:after="0"/>
        <w:rPr>
          <w:rFonts w:ascii="Arial" w:eastAsia="Lucida Sans Unicode" w:hAnsi="Arial" w:cs="Arial"/>
          <w:b/>
          <w:kern w:val="1"/>
          <w:lang w:eastAsia="pl-PL"/>
        </w:rPr>
      </w:pPr>
    </w:p>
    <w:p w:rsidR="00CB6FD2" w:rsidRDefault="00CB6FD2">
      <w:pPr>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Default="002560A8">
      <w:pPr>
        <w:rPr>
          <w:rFonts w:ascii="Calibri" w:eastAsia="Calibri" w:hAnsi="Calibri" w:cs="Times New Roman"/>
          <w:b/>
          <w:u w:val="single"/>
        </w:rPr>
      </w:pPr>
      <w:r>
        <w:rPr>
          <w:rFonts w:ascii="Calibri" w:eastAsia="Calibri" w:hAnsi="Calibri" w:cs="Times New Roman"/>
          <w:b/>
          <w:u w:val="single"/>
        </w:rPr>
        <w:br w:type="page"/>
      </w:r>
    </w:p>
    <w:p w:rsidR="002560A8" w:rsidRPr="0050127C" w:rsidRDefault="002560A8" w:rsidP="002560A8">
      <w:pPr>
        <w:ind w:left="720"/>
        <w:contextualSpacing/>
        <w:rPr>
          <w:rFonts w:ascii="Calibri" w:eastAsia="Calibri" w:hAnsi="Calibri" w:cs="Times New Roman"/>
          <w:b/>
          <w:u w:val="single"/>
        </w:rPr>
      </w:pPr>
    </w:p>
    <w:p w:rsidR="002560A8" w:rsidRPr="00352F1D" w:rsidRDefault="002560A8" w:rsidP="002560A8">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4110"/>
        <w:gridCol w:w="2268"/>
        <w:gridCol w:w="2169"/>
      </w:tblGrid>
      <w:tr w:rsidR="00B665ED" w:rsidRPr="00352F1D" w:rsidTr="00B665ED">
        <w:trPr>
          <w:trHeight w:val="648"/>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2268" w:type="dxa"/>
          </w:tcPr>
          <w:p w:rsidR="00B665ED" w:rsidRPr="00352F1D" w:rsidRDefault="00B665ED" w:rsidP="00B665ED">
            <w:pPr>
              <w:widowControl w:val="0"/>
              <w:suppressAutoHyphens/>
              <w:spacing w:after="0" w:line="240" w:lineRule="auto"/>
              <w:jc w:val="cente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Numer rejestracyjny/numer seryjny</w:t>
            </w: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8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900"/>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6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3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71"/>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2560A8" w:rsidRPr="007C6652" w:rsidRDefault="002560A8" w:rsidP="002560A8">
      <w:pPr>
        <w:autoSpaceDE w:val="0"/>
        <w:autoSpaceDN w:val="0"/>
        <w:adjustRightInd w:val="0"/>
        <w:rPr>
          <w:rFonts w:ascii="Arial" w:hAnsi="Arial" w:cs="Arial"/>
          <w:b/>
          <w:color w:val="000000" w:themeColor="text1"/>
          <w:sz w:val="20"/>
          <w:szCs w:val="20"/>
        </w:rPr>
        <w:sectPr w:rsidR="002560A8" w:rsidRPr="007C6652" w:rsidSect="00F1322A">
          <w:pgSz w:w="11905" w:h="16837"/>
          <w:pgMar w:top="1134" w:right="1134" w:bottom="1134" w:left="1134" w:header="709" w:footer="709" w:gutter="0"/>
          <w:cols w:space="708"/>
          <w:titlePg/>
          <w:docGrid w:linePitch="326"/>
        </w:sectPr>
      </w:pPr>
    </w:p>
    <w:p w:rsidR="002560A8" w:rsidRPr="00352F1D" w:rsidRDefault="002560A8" w:rsidP="002560A8">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2560A8" w:rsidRPr="00352F1D" w:rsidRDefault="002560A8" w:rsidP="002560A8">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2560A8" w:rsidRPr="00352F1D" w:rsidRDefault="002560A8" w:rsidP="002560A8">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2560A8" w:rsidRPr="00352F1D" w:rsidRDefault="002560A8" w:rsidP="002560A8">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2560A8" w:rsidRPr="00352F1D" w:rsidTr="00A620FC">
        <w:trPr>
          <w:trHeight w:val="648"/>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8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900"/>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6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3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71"/>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742B62" w:rsidRDefault="002560A8" w:rsidP="002560A8">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rPr>
          <w:rFonts w:ascii="Arial" w:eastAsia="Lucida Sans Unicode" w:hAnsi="Arial" w:cs="Arial"/>
          <w:b/>
          <w:bCs/>
          <w:color w:val="000000" w:themeColor="text1"/>
          <w:kern w:val="1"/>
          <w:sz w:val="20"/>
          <w:szCs w:val="20"/>
          <w:lang w:eastAsia="pl-PL"/>
        </w:rPr>
      </w:pPr>
    </w:p>
    <w:p w:rsidR="002560A8" w:rsidRDefault="002560A8" w:rsidP="002560A8">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99" w:rsidRDefault="00D32699" w:rsidP="00E76C6A">
      <w:pPr>
        <w:spacing w:after="0" w:line="240" w:lineRule="auto"/>
      </w:pPr>
      <w:r>
        <w:separator/>
      </w:r>
    </w:p>
  </w:endnote>
  <w:endnote w:type="continuationSeparator" w:id="0">
    <w:p w:rsidR="00D32699" w:rsidRDefault="00D32699"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99" w:rsidRDefault="00D32699" w:rsidP="00E76C6A">
      <w:pPr>
        <w:spacing w:after="0" w:line="240" w:lineRule="auto"/>
      </w:pPr>
      <w:r>
        <w:separator/>
      </w:r>
    </w:p>
  </w:footnote>
  <w:footnote w:type="continuationSeparator" w:id="0">
    <w:p w:rsidR="00D32699" w:rsidRDefault="00D32699"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027D12EC"/>
    <w:multiLevelType w:val="hybridMultilevel"/>
    <w:tmpl w:val="5204E780"/>
    <w:lvl w:ilvl="0" w:tplc="4DF4F41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27907"/>
    <w:multiLevelType w:val="hybridMultilevel"/>
    <w:tmpl w:val="B96E32F6"/>
    <w:lvl w:ilvl="0" w:tplc="0D40C06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A01B84"/>
    <w:multiLevelType w:val="multilevel"/>
    <w:tmpl w:val="16B2155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4A7784"/>
    <w:multiLevelType w:val="hybridMultilevel"/>
    <w:tmpl w:val="AC4C80FA"/>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0">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260AE0"/>
    <w:multiLevelType w:val="hybridMultilevel"/>
    <w:tmpl w:val="C8CCE8D6"/>
    <w:lvl w:ilvl="0" w:tplc="F75E96B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8">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DD70589"/>
    <w:multiLevelType w:val="hybridMultilevel"/>
    <w:tmpl w:val="00B45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EF7B1E"/>
    <w:multiLevelType w:val="hybridMultilevel"/>
    <w:tmpl w:val="F01A9CDE"/>
    <w:lvl w:ilvl="0" w:tplc="4B0CA43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9E3144"/>
    <w:multiLevelType w:val="hybridMultilevel"/>
    <w:tmpl w:val="694844D6"/>
    <w:name w:val="WW8Num2222"/>
    <w:lvl w:ilvl="0" w:tplc="04150011">
      <w:start w:val="1"/>
      <w:numFmt w:val="decimal"/>
      <w:lvlText w:val="%1)"/>
      <w:lvlJc w:val="left"/>
      <w:pPr>
        <w:ind w:left="1620" w:hanging="360"/>
      </w:pPr>
    </w:lvl>
    <w:lvl w:ilvl="1" w:tplc="9B54967A">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4">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58B6D76"/>
    <w:multiLevelType w:val="hybridMultilevel"/>
    <w:tmpl w:val="41747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87C62E0"/>
    <w:multiLevelType w:val="hybridMultilevel"/>
    <w:tmpl w:val="26808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7">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2D0C5FF6"/>
    <w:multiLevelType w:val="hybridMultilevel"/>
    <w:tmpl w:val="3BBE5D4E"/>
    <w:lvl w:ilvl="0" w:tplc="EF2E5E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DDC0D38"/>
    <w:multiLevelType w:val="hybridMultilevel"/>
    <w:tmpl w:val="4718E5D6"/>
    <w:lvl w:ilvl="0" w:tplc="4AC4C8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nsid w:val="2E471834"/>
    <w:multiLevelType w:val="hybridMultilevel"/>
    <w:tmpl w:val="5C386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2">
    <w:nsid w:val="2F686A84"/>
    <w:multiLevelType w:val="multilevel"/>
    <w:tmpl w:val="E3222F20"/>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63">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4">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6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399300E0"/>
    <w:multiLevelType w:val="hybridMultilevel"/>
    <w:tmpl w:val="BD92FD7A"/>
    <w:lvl w:ilvl="0" w:tplc="1D58190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2">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3BA5563D"/>
    <w:multiLevelType w:val="hybridMultilevel"/>
    <w:tmpl w:val="FDD6A14C"/>
    <w:lvl w:ilvl="0" w:tplc="DB7A5522">
      <w:start w:val="1"/>
      <w:numFmt w:val="decimal"/>
      <w:lvlText w:val="%1)"/>
      <w:lvlJc w:val="left"/>
      <w:pPr>
        <w:tabs>
          <w:tab w:val="num" w:pos="737"/>
        </w:tabs>
        <w:ind w:left="737" w:hanging="380"/>
      </w:pPr>
      <w:rPr>
        <w:rFonts w:hint="default"/>
        <w:b w:val="0"/>
        <w:i w:val="0"/>
      </w:rPr>
    </w:lvl>
    <w:lvl w:ilvl="1" w:tplc="65561A16">
      <w:start w:val="10"/>
      <w:numFmt w:val="upperRoman"/>
      <w:lvlText w:val="%2."/>
      <w:lvlJc w:val="left"/>
      <w:pPr>
        <w:tabs>
          <w:tab w:val="num" w:pos="737"/>
        </w:tabs>
        <w:ind w:left="737" w:hanging="737"/>
      </w:pPr>
      <w:rPr>
        <w:rFonts w:hint="default"/>
        <w:b/>
        <w:i w:val="0"/>
      </w:rPr>
    </w:lvl>
    <w:lvl w:ilvl="2" w:tplc="BCEA04C2">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6">
    <w:nsid w:val="3E057B20"/>
    <w:multiLevelType w:val="hybridMultilevel"/>
    <w:tmpl w:val="91CCB206"/>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78">
    <w:nsid w:val="423417B6"/>
    <w:multiLevelType w:val="multilevel"/>
    <w:tmpl w:val="AE48A18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9">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1">
    <w:nsid w:val="48DE3799"/>
    <w:multiLevelType w:val="hybridMultilevel"/>
    <w:tmpl w:val="753623DE"/>
    <w:lvl w:ilvl="0" w:tplc="EAC40934">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4">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5">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7">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9">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0">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9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5AA112FB"/>
    <w:multiLevelType w:val="hybridMultilevel"/>
    <w:tmpl w:val="D37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D9A1A63"/>
    <w:multiLevelType w:val="hybridMultilevel"/>
    <w:tmpl w:val="52FA9F48"/>
    <w:lvl w:ilvl="0" w:tplc="4B963102">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F25320"/>
    <w:multiLevelType w:val="hybridMultilevel"/>
    <w:tmpl w:val="70722F66"/>
    <w:lvl w:ilvl="0" w:tplc="0986D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0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9">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2">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3">
    <w:nsid w:val="766A126C"/>
    <w:multiLevelType w:val="hybridMultilevel"/>
    <w:tmpl w:val="E42E4868"/>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9">
    <w:nsid w:val="7DB61255"/>
    <w:multiLevelType w:val="multilevel"/>
    <w:tmpl w:val="6204C4CE"/>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20">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1">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2">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3">
    <w:nsid w:val="7F594C9B"/>
    <w:multiLevelType w:val="hybridMultilevel"/>
    <w:tmpl w:val="19261AAE"/>
    <w:lvl w:ilvl="0" w:tplc="CD24774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49"/>
  </w:num>
  <w:num w:numId="3">
    <w:abstractNumId w:val="0"/>
  </w:num>
  <w:num w:numId="4">
    <w:abstractNumId w:val="11"/>
  </w:num>
  <w:num w:numId="5">
    <w:abstractNumId w:val="27"/>
  </w:num>
  <w:num w:numId="6">
    <w:abstractNumId w:val="57"/>
  </w:num>
  <w:num w:numId="7">
    <w:abstractNumId w:val="86"/>
  </w:num>
  <w:num w:numId="8">
    <w:abstractNumId w:val="106"/>
  </w:num>
  <w:num w:numId="9">
    <w:abstractNumId w:val="84"/>
  </w:num>
  <w:num w:numId="10">
    <w:abstractNumId w:val="2"/>
  </w:num>
  <w:num w:numId="11">
    <w:abstractNumId w:val="71"/>
  </w:num>
  <w:num w:numId="12">
    <w:abstractNumId w:val="1"/>
  </w:num>
  <w:num w:numId="13">
    <w:abstractNumId w:val="18"/>
  </w:num>
  <w:num w:numId="14">
    <w:abstractNumId w:val="110"/>
  </w:num>
  <w:num w:numId="15">
    <w:abstractNumId w:val="75"/>
  </w:num>
  <w:num w:numId="16">
    <w:abstractNumId w:val="44"/>
  </w:num>
  <w:num w:numId="17">
    <w:abstractNumId w:val="82"/>
  </w:num>
  <w:num w:numId="18">
    <w:abstractNumId w:val="50"/>
  </w:num>
  <w:num w:numId="19">
    <w:abstractNumId w:val="36"/>
  </w:num>
  <w:num w:numId="20">
    <w:abstractNumId w:val="65"/>
  </w:num>
  <w:num w:numId="21">
    <w:abstractNumId w:val="102"/>
  </w:num>
  <w:num w:numId="22">
    <w:abstractNumId w:val="10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43"/>
  </w:num>
  <w:num w:numId="29">
    <w:abstractNumId w:val="114"/>
  </w:num>
  <w:num w:numId="30">
    <w:abstractNumId w:val="64"/>
  </w:num>
  <w:num w:numId="31">
    <w:abstractNumId w:val="53"/>
  </w:num>
  <w:num w:numId="32">
    <w:abstractNumId w:val="122"/>
  </w:num>
  <w:num w:numId="33">
    <w:abstractNumId w:val="77"/>
  </w:num>
  <w:num w:numId="34">
    <w:abstractNumId w:val="90"/>
  </w:num>
  <w:num w:numId="35">
    <w:abstractNumId w:val="67"/>
  </w:num>
  <w:num w:numId="36">
    <w:abstractNumId w:val="117"/>
  </w:num>
  <w:num w:numId="37">
    <w:abstractNumId w:val="109"/>
  </w:num>
  <w:num w:numId="38">
    <w:abstractNumId w:val="94"/>
  </w:num>
  <w:num w:numId="39">
    <w:abstractNumId w:val="41"/>
  </w:num>
  <w:num w:numId="40">
    <w:abstractNumId w:val="17"/>
  </w:num>
  <w:num w:numId="41">
    <w:abstractNumId w:val="35"/>
  </w:num>
  <w:num w:numId="42">
    <w:abstractNumId w:val="15"/>
  </w:num>
  <w:num w:numId="43">
    <w:abstractNumId w:val="115"/>
  </w:num>
  <w:num w:numId="44">
    <w:abstractNumId w:val="32"/>
  </w:num>
  <w:num w:numId="45">
    <w:abstractNumId w:val="104"/>
  </w:num>
  <w:num w:numId="46">
    <w:abstractNumId w:val="28"/>
  </w:num>
  <w:num w:numId="47">
    <w:abstractNumId w:val="20"/>
  </w:num>
  <w:num w:numId="48">
    <w:abstractNumId w:val="100"/>
  </w:num>
  <w:num w:numId="49">
    <w:abstractNumId w:val="108"/>
  </w:num>
  <w:num w:numId="50">
    <w:abstractNumId w:val="119"/>
  </w:num>
  <w:num w:numId="51">
    <w:abstractNumId w:val="73"/>
  </w:num>
  <w:num w:numId="52">
    <w:abstractNumId w:val="26"/>
  </w:num>
  <w:num w:numId="53">
    <w:abstractNumId w:val="81"/>
  </w:num>
  <w:num w:numId="54">
    <w:abstractNumId w:val="76"/>
  </w:num>
  <w:num w:numId="55">
    <w:abstractNumId w:val="78"/>
  </w:num>
  <w:num w:numId="56">
    <w:abstractNumId w:val="62"/>
  </w:num>
  <w:num w:numId="57">
    <w:abstractNumId w:val="16"/>
  </w:num>
  <w:num w:numId="58">
    <w:abstractNumId w:val="34"/>
  </w:num>
  <w:num w:numId="59">
    <w:abstractNumId w:val="40"/>
  </w:num>
  <w:num w:numId="60">
    <w:abstractNumId w:val="48"/>
  </w:num>
  <w:num w:numId="61">
    <w:abstractNumId w:val="51"/>
  </w:num>
  <w:num w:numId="62">
    <w:abstractNumId w:val="58"/>
  </w:num>
  <w:num w:numId="63">
    <w:abstractNumId w:val="93"/>
  </w:num>
  <w:num w:numId="64">
    <w:abstractNumId w:val="60"/>
  </w:num>
  <w:num w:numId="65">
    <w:abstractNumId w:val="59"/>
  </w:num>
  <w:num w:numId="66">
    <w:abstractNumId w:val="88"/>
  </w:num>
  <w:num w:numId="67">
    <w:abstractNumId w:val="12"/>
  </w:num>
  <w:num w:numId="68">
    <w:abstractNumId w:val="96"/>
  </w:num>
  <w:num w:numId="69">
    <w:abstractNumId w:val="113"/>
  </w:num>
  <w:num w:numId="70">
    <w:abstractNumId w:val="13"/>
  </w:num>
  <w:num w:numId="71">
    <w:abstractNumId w:val="95"/>
  </w:num>
  <w:num w:numId="72">
    <w:abstractNumId w:val="123"/>
  </w:num>
  <w:num w:numId="73">
    <w:abstractNumId w:val="42"/>
  </w:num>
  <w:num w:numId="74">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CBF"/>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2532"/>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0670"/>
    <w:rsid w:val="001549E6"/>
    <w:rsid w:val="00154B9A"/>
    <w:rsid w:val="0015615B"/>
    <w:rsid w:val="0015759E"/>
    <w:rsid w:val="001601B6"/>
    <w:rsid w:val="00166B90"/>
    <w:rsid w:val="00172A2B"/>
    <w:rsid w:val="00175C29"/>
    <w:rsid w:val="00181408"/>
    <w:rsid w:val="00185A06"/>
    <w:rsid w:val="00186495"/>
    <w:rsid w:val="00194CB1"/>
    <w:rsid w:val="00197970"/>
    <w:rsid w:val="001A0FF3"/>
    <w:rsid w:val="001A1578"/>
    <w:rsid w:val="001A22C4"/>
    <w:rsid w:val="001A4890"/>
    <w:rsid w:val="001A742B"/>
    <w:rsid w:val="001B2016"/>
    <w:rsid w:val="001B4E08"/>
    <w:rsid w:val="001B5822"/>
    <w:rsid w:val="001B6A2B"/>
    <w:rsid w:val="001B7476"/>
    <w:rsid w:val="001B782C"/>
    <w:rsid w:val="001B7849"/>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3A1C"/>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4036"/>
    <w:rsid w:val="002952DF"/>
    <w:rsid w:val="002961B1"/>
    <w:rsid w:val="002A556D"/>
    <w:rsid w:val="002A60B0"/>
    <w:rsid w:val="002B5015"/>
    <w:rsid w:val="002B6F8A"/>
    <w:rsid w:val="002B79E7"/>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5C74"/>
    <w:rsid w:val="00306A8C"/>
    <w:rsid w:val="00306B06"/>
    <w:rsid w:val="00310567"/>
    <w:rsid w:val="00310675"/>
    <w:rsid w:val="003115D4"/>
    <w:rsid w:val="003117EF"/>
    <w:rsid w:val="00312378"/>
    <w:rsid w:val="0031250C"/>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62D5"/>
    <w:rsid w:val="004273B0"/>
    <w:rsid w:val="00427A18"/>
    <w:rsid w:val="00430519"/>
    <w:rsid w:val="00430EFA"/>
    <w:rsid w:val="00433EB1"/>
    <w:rsid w:val="004341E4"/>
    <w:rsid w:val="0044053A"/>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A7BC2"/>
    <w:rsid w:val="004B1ECA"/>
    <w:rsid w:val="004B2A45"/>
    <w:rsid w:val="004B2F9C"/>
    <w:rsid w:val="004B46CD"/>
    <w:rsid w:val="004B4C6A"/>
    <w:rsid w:val="004B5736"/>
    <w:rsid w:val="004B6017"/>
    <w:rsid w:val="004B6973"/>
    <w:rsid w:val="004B7B8F"/>
    <w:rsid w:val="004C0EF7"/>
    <w:rsid w:val="004C2D9D"/>
    <w:rsid w:val="004C2E5F"/>
    <w:rsid w:val="004C387E"/>
    <w:rsid w:val="004D6472"/>
    <w:rsid w:val="004D6F9E"/>
    <w:rsid w:val="004E326E"/>
    <w:rsid w:val="004E7211"/>
    <w:rsid w:val="004E74B4"/>
    <w:rsid w:val="004F3C24"/>
    <w:rsid w:val="004F656C"/>
    <w:rsid w:val="00500EAD"/>
    <w:rsid w:val="0050127C"/>
    <w:rsid w:val="005037C4"/>
    <w:rsid w:val="0050517E"/>
    <w:rsid w:val="005067BA"/>
    <w:rsid w:val="00507173"/>
    <w:rsid w:val="005101C9"/>
    <w:rsid w:val="005110F4"/>
    <w:rsid w:val="0051279F"/>
    <w:rsid w:val="005152EB"/>
    <w:rsid w:val="0051584A"/>
    <w:rsid w:val="00520761"/>
    <w:rsid w:val="00520BAD"/>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1185"/>
    <w:rsid w:val="005637BC"/>
    <w:rsid w:val="00564767"/>
    <w:rsid w:val="00566448"/>
    <w:rsid w:val="00573160"/>
    <w:rsid w:val="005744D9"/>
    <w:rsid w:val="00577187"/>
    <w:rsid w:val="0057728B"/>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18B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454DC"/>
    <w:rsid w:val="00651380"/>
    <w:rsid w:val="006513C9"/>
    <w:rsid w:val="00653432"/>
    <w:rsid w:val="00661805"/>
    <w:rsid w:val="0066270A"/>
    <w:rsid w:val="00662F3E"/>
    <w:rsid w:val="0066707A"/>
    <w:rsid w:val="00674DD9"/>
    <w:rsid w:val="0067573E"/>
    <w:rsid w:val="00676397"/>
    <w:rsid w:val="00676F8A"/>
    <w:rsid w:val="00677545"/>
    <w:rsid w:val="00682B67"/>
    <w:rsid w:val="00684F29"/>
    <w:rsid w:val="00687661"/>
    <w:rsid w:val="00690093"/>
    <w:rsid w:val="00690428"/>
    <w:rsid w:val="00690812"/>
    <w:rsid w:val="0069139C"/>
    <w:rsid w:val="00691C85"/>
    <w:rsid w:val="00693532"/>
    <w:rsid w:val="00693915"/>
    <w:rsid w:val="00694466"/>
    <w:rsid w:val="00695103"/>
    <w:rsid w:val="006A03A9"/>
    <w:rsid w:val="006A2D48"/>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0534"/>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0F74"/>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1F"/>
    <w:rsid w:val="00833267"/>
    <w:rsid w:val="008339E3"/>
    <w:rsid w:val="00834D48"/>
    <w:rsid w:val="008365EE"/>
    <w:rsid w:val="00837F1D"/>
    <w:rsid w:val="0084247D"/>
    <w:rsid w:val="00846924"/>
    <w:rsid w:val="0084704F"/>
    <w:rsid w:val="00850411"/>
    <w:rsid w:val="00850864"/>
    <w:rsid w:val="00851721"/>
    <w:rsid w:val="0085332E"/>
    <w:rsid w:val="008536C1"/>
    <w:rsid w:val="00856DA5"/>
    <w:rsid w:val="00857799"/>
    <w:rsid w:val="00861732"/>
    <w:rsid w:val="008628B6"/>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0F1F"/>
    <w:rsid w:val="008F11C5"/>
    <w:rsid w:val="008F4FD7"/>
    <w:rsid w:val="008F54B8"/>
    <w:rsid w:val="008F672B"/>
    <w:rsid w:val="008F6C30"/>
    <w:rsid w:val="00910D5F"/>
    <w:rsid w:val="0091459D"/>
    <w:rsid w:val="00914B4D"/>
    <w:rsid w:val="00914CD1"/>
    <w:rsid w:val="009156CB"/>
    <w:rsid w:val="009157D5"/>
    <w:rsid w:val="00920F67"/>
    <w:rsid w:val="00923547"/>
    <w:rsid w:val="00931951"/>
    <w:rsid w:val="00940EEA"/>
    <w:rsid w:val="009410AC"/>
    <w:rsid w:val="009432C7"/>
    <w:rsid w:val="009449EF"/>
    <w:rsid w:val="00947B67"/>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4E15"/>
    <w:rsid w:val="0099502E"/>
    <w:rsid w:val="009978BF"/>
    <w:rsid w:val="009A0008"/>
    <w:rsid w:val="009A1D30"/>
    <w:rsid w:val="009A3091"/>
    <w:rsid w:val="009A321F"/>
    <w:rsid w:val="009A42A0"/>
    <w:rsid w:val="009A4A35"/>
    <w:rsid w:val="009A6141"/>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25D61"/>
    <w:rsid w:val="00A31AD2"/>
    <w:rsid w:val="00A33A64"/>
    <w:rsid w:val="00A3490A"/>
    <w:rsid w:val="00A42271"/>
    <w:rsid w:val="00A44148"/>
    <w:rsid w:val="00A4515A"/>
    <w:rsid w:val="00A61447"/>
    <w:rsid w:val="00A61763"/>
    <w:rsid w:val="00A620FC"/>
    <w:rsid w:val="00A63173"/>
    <w:rsid w:val="00A640DD"/>
    <w:rsid w:val="00A65FD9"/>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2F"/>
    <w:rsid w:val="00AB13ED"/>
    <w:rsid w:val="00AB2B22"/>
    <w:rsid w:val="00AB5067"/>
    <w:rsid w:val="00AC170C"/>
    <w:rsid w:val="00AC34BB"/>
    <w:rsid w:val="00AD045B"/>
    <w:rsid w:val="00AF46B2"/>
    <w:rsid w:val="00B018A0"/>
    <w:rsid w:val="00B01903"/>
    <w:rsid w:val="00B01F55"/>
    <w:rsid w:val="00B03153"/>
    <w:rsid w:val="00B03C88"/>
    <w:rsid w:val="00B04FF0"/>
    <w:rsid w:val="00B05DB0"/>
    <w:rsid w:val="00B073AF"/>
    <w:rsid w:val="00B075E0"/>
    <w:rsid w:val="00B11CE4"/>
    <w:rsid w:val="00B12A9E"/>
    <w:rsid w:val="00B177C2"/>
    <w:rsid w:val="00B17AC8"/>
    <w:rsid w:val="00B22B76"/>
    <w:rsid w:val="00B23499"/>
    <w:rsid w:val="00B30240"/>
    <w:rsid w:val="00B32944"/>
    <w:rsid w:val="00B36F2F"/>
    <w:rsid w:val="00B40350"/>
    <w:rsid w:val="00B41329"/>
    <w:rsid w:val="00B477C4"/>
    <w:rsid w:val="00B50994"/>
    <w:rsid w:val="00B53844"/>
    <w:rsid w:val="00B546B5"/>
    <w:rsid w:val="00B552B8"/>
    <w:rsid w:val="00B5647B"/>
    <w:rsid w:val="00B56A97"/>
    <w:rsid w:val="00B603F6"/>
    <w:rsid w:val="00B6114F"/>
    <w:rsid w:val="00B61E45"/>
    <w:rsid w:val="00B623BA"/>
    <w:rsid w:val="00B62E41"/>
    <w:rsid w:val="00B665ED"/>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962EF"/>
    <w:rsid w:val="00BA1ED1"/>
    <w:rsid w:val="00BA223B"/>
    <w:rsid w:val="00BA38B7"/>
    <w:rsid w:val="00BA3F62"/>
    <w:rsid w:val="00BA71B6"/>
    <w:rsid w:val="00BB1A64"/>
    <w:rsid w:val="00BB1D1A"/>
    <w:rsid w:val="00BB2B24"/>
    <w:rsid w:val="00BB3A85"/>
    <w:rsid w:val="00BB6000"/>
    <w:rsid w:val="00BB6549"/>
    <w:rsid w:val="00BB7CA4"/>
    <w:rsid w:val="00BC37BD"/>
    <w:rsid w:val="00BC66BF"/>
    <w:rsid w:val="00BD18F7"/>
    <w:rsid w:val="00BD5BF9"/>
    <w:rsid w:val="00BD6445"/>
    <w:rsid w:val="00BD655D"/>
    <w:rsid w:val="00BE042B"/>
    <w:rsid w:val="00BE0BFF"/>
    <w:rsid w:val="00BE61A4"/>
    <w:rsid w:val="00BF211F"/>
    <w:rsid w:val="00C0141A"/>
    <w:rsid w:val="00C03691"/>
    <w:rsid w:val="00C043F6"/>
    <w:rsid w:val="00C05A9B"/>
    <w:rsid w:val="00C06379"/>
    <w:rsid w:val="00C107F7"/>
    <w:rsid w:val="00C111D8"/>
    <w:rsid w:val="00C16092"/>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B6FD2"/>
    <w:rsid w:val="00CC0882"/>
    <w:rsid w:val="00CD06AF"/>
    <w:rsid w:val="00CD06DF"/>
    <w:rsid w:val="00CD497A"/>
    <w:rsid w:val="00CD68A0"/>
    <w:rsid w:val="00CE280C"/>
    <w:rsid w:val="00CE2D89"/>
    <w:rsid w:val="00CF0B25"/>
    <w:rsid w:val="00CF1C34"/>
    <w:rsid w:val="00CF1D74"/>
    <w:rsid w:val="00CF23AB"/>
    <w:rsid w:val="00CF415E"/>
    <w:rsid w:val="00CF52A3"/>
    <w:rsid w:val="00CF6BB4"/>
    <w:rsid w:val="00D06099"/>
    <w:rsid w:val="00D120C0"/>
    <w:rsid w:val="00D17422"/>
    <w:rsid w:val="00D20FC9"/>
    <w:rsid w:val="00D223DB"/>
    <w:rsid w:val="00D2734A"/>
    <w:rsid w:val="00D278A9"/>
    <w:rsid w:val="00D308D8"/>
    <w:rsid w:val="00D3120F"/>
    <w:rsid w:val="00D32656"/>
    <w:rsid w:val="00D32699"/>
    <w:rsid w:val="00D32B45"/>
    <w:rsid w:val="00D34252"/>
    <w:rsid w:val="00D36198"/>
    <w:rsid w:val="00D37745"/>
    <w:rsid w:val="00D418C2"/>
    <w:rsid w:val="00D44FF1"/>
    <w:rsid w:val="00D46FC5"/>
    <w:rsid w:val="00D500BC"/>
    <w:rsid w:val="00D52253"/>
    <w:rsid w:val="00D535EA"/>
    <w:rsid w:val="00D54FA6"/>
    <w:rsid w:val="00D56B46"/>
    <w:rsid w:val="00D572E2"/>
    <w:rsid w:val="00D6072D"/>
    <w:rsid w:val="00D6169F"/>
    <w:rsid w:val="00D63D85"/>
    <w:rsid w:val="00D6589B"/>
    <w:rsid w:val="00D67735"/>
    <w:rsid w:val="00D7186F"/>
    <w:rsid w:val="00D72F31"/>
    <w:rsid w:val="00D73C63"/>
    <w:rsid w:val="00D74353"/>
    <w:rsid w:val="00D77AE2"/>
    <w:rsid w:val="00D84002"/>
    <w:rsid w:val="00D84408"/>
    <w:rsid w:val="00D9123E"/>
    <w:rsid w:val="00D924FF"/>
    <w:rsid w:val="00DA0344"/>
    <w:rsid w:val="00DA04AC"/>
    <w:rsid w:val="00DA2823"/>
    <w:rsid w:val="00DB1707"/>
    <w:rsid w:val="00DB259D"/>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58A0"/>
    <w:rsid w:val="00E668BC"/>
    <w:rsid w:val="00E66E27"/>
    <w:rsid w:val="00E66EE5"/>
    <w:rsid w:val="00E70F80"/>
    <w:rsid w:val="00E73484"/>
    <w:rsid w:val="00E73D5A"/>
    <w:rsid w:val="00E74AFC"/>
    <w:rsid w:val="00E75CE1"/>
    <w:rsid w:val="00E7604B"/>
    <w:rsid w:val="00E76734"/>
    <w:rsid w:val="00E76C6A"/>
    <w:rsid w:val="00E76ED5"/>
    <w:rsid w:val="00E84298"/>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4207"/>
    <w:rsid w:val="00EC72C3"/>
    <w:rsid w:val="00ED353A"/>
    <w:rsid w:val="00ED3655"/>
    <w:rsid w:val="00ED385C"/>
    <w:rsid w:val="00ED4508"/>
    <w:rsid w:val="00ED6417"/>
    <w:rsid w:val="00ED68BD"/>
    <w:rsid w:val="00ED72EE"/>
    <w:rsid w:val="00ED7FF4"/>
    <w:rsid w:val="00EE08F2"/>
    <w:rsid w:val="00EE101A"/>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D825-A7DA-4318-A38F-0A6A5AB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14062</Words>
  <Characters>84378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5</cp:revision>
  <cp:lastPrinted>2020-01-30T09:55:00Z</cp:lastPrinted>
  <dcterms:created xsi:type="dcterms:W3CDTF">2020-01-29T10:32:00Z</dcterms:created>
  <dcterms:modified xsi:type="dcterms:W3CDTF">2020-01-30T13:59:00Z</dcterms:modified>
</cp:coreProperties>
</file>