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EF3569">
            <w:pPr>
              <w:pStyle w:val="Nagwek2"/>
            </w:pPr>
            <w:r>
              <w:rPr>
                <w:noProof/>
              </w:rPr>
              <w:drawing>
                <wp:inline distT="0" distB="0" distL="0" distR="0" wp14:anchorId="35BD5C7E" wp14:editId="3C920FC9">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4C3625"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4C3625"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Pr="004B31E6" w:rsidRDefault="004B31E6" w:rsidP="004B31E6">
      <w:pPr>
        <w:widowControl w:val="0"/>
        <w:suppressAutoHyphens/>
        <w:spacing w:after="0" w:line="240" w:lineRule="auto"/>
        <w:jc w:val="center"/>
        <w:rPr>
          <w:rFonts w:ascii="Arial" w:eastAsia="Lucida Sans Unicode" w:hAnsi="Arial" w:cs="Arial"/>
          <w:b/>
          <w:caps/>
          <w:color w:val="000000" w:themeColor="text1"/>
          <w:kern w:val="1"/>
          <w:sz w:val="32"/>
          <w:szCs w:val="32"/>
          <w:u w:val="single"/>
          <w:lang w:eastAsia="pl-PL"/>
        </w:rPr>
      </w:pPr>
      <w:r w:rsidRPr="004B31E6">
        <w:rPr>
          <w:rFonts w:ascii="Arial" w:hAnsi="Arial" w:cs="Arial"/>
          <w:b/>
          <w:sz w:val="32"/>
          <w:szCs w:val="32"/>
        </w:rPr>
        <w:t>Bieżące naprawy nawierzchni z elementów betonowych na drogach gminnych i powiatowych w Pile</w:t>
      </w: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4B31E6" w:rsidRDefault="004B31E6"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4B31E6" w:rsidRDefault="004B31E6"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321DBE"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D8401C">
        <w:rPr>
          <w:rFonts w:ascii="Arial" w:eastAsia="Lucida Sans Unicode" w:hAnsi="Arial" w:cs="Arial"/>
          <w:color w:val="000000" w:themeColor="text1"/>
          <w:kern w:val="1"/>
          <w:sz w:val="20"/>
          <w:szCs w:val="20"/>
          <w:lang w:eastAsia="pl-PL"/>
        </w:rPr>
        <w:t xml:space="preserve"> nie</w:t>
      </w:r>
      <w:r w:rsidR="005E7DC5"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D8401C">
        <w:rPr>
          <w:rFonts w:ascii="Arial" w:eastAsia="Lucida Sans Unicode" w:hAnsi="Arial" w:cs="Arial"/>
          <w:color w:val="000000" w:themeColor="text1"/>
          <w:kern w:val="1"/>
          <w:sz w:val="20"/>
          <w:szCs w:val="20"/>
          <w:lang w:eastAsia="pl-PL"/>
        </w:rPr>
        <w:t>ci</w:t>
      </w:r>
      <w:r w:rsidR="002D69C7">
        <w:rPr>
          <w:rFonts w:ascii="Arial" w:eastAsia="Lucida Sans Unicode" w:hAnsi="Arial" w:cs="Arial"/>
          <w:color w:val="000000" w:themeColor="text1"/>
          <w:kern w:val="1"/>
          <w:sz w:val="20"/>
          <w:szCs w:val="20"/>
          <w:lang w:eastAsia="pl-PL"/>
        </w:rPr>
        <w:t xml:space="preserve"> składania ofert częściowych. </w:t>
      </w:r>
    </w:p>
    <w:p w:rsidR="00D8401C" w:rsidRPr="00247E07" w:rsidRDefault="00D8401C"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6F1963" w:rsidRDefault="00154B9A" w:rsidP="00C91446">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C91446" w:rsidRPr="00C91446" w:rsidRDefault="00C91446" w:rsidP="00C91446">
      <w:pPr>
        <w:keepNext/>
        <w:widowControl w:val="0"/>
        <w:tabs>
          <w:tab w:val="left" w:pos="567"/>
        </w:tabs>
        <w:suppressAutoHyphens/>
        <w:spacing w:after="0"/>
        <w:ind w:left="360"/>
        <w:jc w:val="both"/>
        <w:outlineLvl w:val="1"/>
        <w:rPr>
          <w:rFonts w:ascii="Arial" w:eastAsia="Times New Roman" w:hAnsi="Arial" w:cs="Arial"/>
          <w:b/>
          <w:color w:val="000000" w:themeColor="text1"/>
          <w:kern w:val="1"/>
          <w:sz w:val="20"/>
          <w:szCs w:val="20"/>
          <w:lang w:eastAsia="pl-PL"/>
        </w:rPr>
      </w:pPr>
    </w:p>
    <w:p w:rsidR="00C75CA4" w:rsidRPr="00C75CA4" w:rsidRDefault="00C75CA4" w:rsidP="00C75CA4">
      <w:pPr>
        <w:spacing w:after="0"/>
        <w:ind w:left="426" w:right="-284"/>
        <w:contextualSpacing/>
        <w:jc w:val="both"/>
        <w:rPr>
          <w:rFonts w:ascii="Arial" w:eastAsia="Calibri" w:hAnsi="Arial" w:cs="Arial"/>
          <w:sz w:val="20"/>
          <w:szCs w:val="20"/>
        </w:rPr>
      </w:pPr>
      <w:r w:rsidRPr="00C75CA4">
        <w:rPr>
          <w:rFonts w:ascii="Arial" w:eastAsia="Calibri" w:hAnsi="Arial" w:cs="Arial"/>
          <w:sz w:val="20"/>
          <w:szCs w:val="20"/>
        </w:rPr>
        <w:t>Przedmiot zamówienia obejmuje:</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xml:space="preserve">- nawierzchnia z kostki betonowej brukowej gr. 6cm lub płyt betonowych, </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nawierzchnia z płyt ażurowych 40*60,</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wymiana krawężnika betonowego 15*30*100 na ławie betonowej z oporem,</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obrzeże betonowe 20*6 i 25*8,</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warstwa z piasku gr. 10cm,</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podbudowa z destruktu betonowego,</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podbudowa z kruszywa łamanego,</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xml:space="preserve">- podbudowa z gruntu stabilizowanego cementem, </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warstwa z betonu C12/15,</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warstwa z betonu C8/10,</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mechaniczne wykonanie koryta,</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regulacja studni telekomunikacyjnych,</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regulacja zaworów gazowych i wodociągowych,</w:t>
      </w:r>
    </w:p>
    <w:p w:rsidR="00EF3569" w:rsidRP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odwodnienie liniowe ACO z rusztem żeliwnym,</w:t>
      </w:r>
    </w:p>
    <w:p w:rsidR="00EF3569" w:rsidRDefault="00EF3569" w:rsidP="00EF3569">
      <w:pPr>
        <w:pStyle w:val="Akapitzlist"/>
        <w:spacing w:line="276" w:lineRule="auto"/>
        <w:ind w:left="709" w:right="-284" w:hanging="142"/>
        <w:jc w:val="both"/>
        <w:rPr>
          <w:rFonts w:ascii="Arial" w:hAnsi="Arial" w:cs="Arial"/>
          <w:sz w:val="20"/>
          <w:szCs w:val="20"/>
        </w:rPr>
      </w:pPr>
      <w:r w:rsidRPr="00EF3569">
        <w:rPr>
          <w:rFonts w:ascii="Arial" w:hAnsi="Arial" w:cs="Arial"/>
          <w:sz w:val="20"/>
          <w:szCs w:val="20"/>
        </w:rPr>
        <w:t>- mechaniczne cięcie nawierzchni bitumicznych.</w:t>
      </w:r>
    </w:p>
    <w:p w:rsidR="00E0351D" w:rsidRDefault="00E0351D" w:rsidP="00EF3569">
      <w:pPr>
        <w:pStyle w:val="Akapitzlist"/>
        <w:spacing w:line="276" w:lineRule="auto"/>
        <w:ind w:left="709" w:right="-284" w:hanging="142"/>
        <w:jc w:val="both"/>
        <w:rPr>
          <w:rFonts w:ascii="Arial" w:hAnsi="Arial" w:cs="Arial"/>
          <w:sz w:val="20"/>
          <w:szCs w:val="20"/>
        </w:rPr>
      </w:pPr>
    </w:p>
    <w:p w:rsidR="003D6ACD" w:rsidRPr="00207B85" w:rsidRDefault="003D6ACD" w:rsidP="003D6ACD">
      <w:pPr>
        <w:widowControl w:val="0"/>
        <w:numPr>
          <w:ilvl w:val="1"/>
          <w:numId w:val="55"/>
        </w:numPr>
        <w:tabs>
          <w:tab w:val="clear" w:pos="567"/>
          <w:tab w:val="num" w:pos="851"/>
        </w:tabs>
        <w:suppressAutoHyphens/>
        <w:spacing w:after="0"/>
        <w:ind w:left="851" w:hanging="426"/>
        <w:contextualSpacing/>
        <w:jc w:val="both"/>
        <w:rPr>
          <w:rFonts w:ascii="Arial" w:eastAsia="Lucida Sans Unicode" w:hAnsi="Arial" w:cs="Arial"/>
          <w:b/>
          <w:color w:val="000000"/>
          <w:kern w:val="1"/>
          <w:sz w:val="20"/>
          <w:szCs w:val="20"/>
          <w:lang w:eastAsia="pl-PL"/>
        </w:rPr>
      </w:pPr>
      <w:r w:rsidRPr="00E67F72">
        <w:rPr>
          <w:rFonts w:ascii="Arial" w:eastAsia="Calibri" w:hAnsi="Arial" w:cs="Arial"/>
          <w:color w:val="000000" w:themeColor="text1"/>
          <w:sz w:val="20"/>
          <w:szCs w:val="20"/>
        </w:rPr>
        <w:t xml:space="preserve">Wykonawca deklaruje gotowość do rozpoczęcia robót w ciągu </w:t>
      </w:r>
      <w:r>
        <w:rPr>
          <w:rFonts w:ascii="Arial" w:eastAsia="Calibri" w:hAnsi="Arial" w:cs="Arial"/>
          <w:color w:val="000000" w:themeColor="text1"/>
          <w:sz w:val="20"/>
          <w:szCs w:val="20"/>
        </w:rPr>
        <w:t xml:space="preserve">14 </w:t>
      </w:r>
      <w:r w:rsidRPr="00E67F72">
        <w:rPr>
          <w:rFonts w:ascii="Arial" w:eastAsia="Calibri" w:hAnsi="Arial" w:cs="Arial"/>
          <w:color w:val="000000" w:themeColor="text1"/>
          <w:sz w:val="20"/>
          <w:szCs w:val="20"/>
        </w:rPr>
        <w:t>dni</w:t>
      </w:r>
      <w:r>
        <w:rPr>
          <w:rFonts w:ascii="Arial" w:eastAsia="Calibri" w:hAnsi="Arial" w:cs="Arial"/>
          <w:color w:val="000000" w:themeColor="text1"/>
          <w:sz w:val="20"/>
          <w:szCs w:val="20"/>
        </w:rPr>
        <w:t xml:space="preserve"> kalendarzowych od dnia zlecenia.</w:t>
      </w:r>
    </w:p>
    <w:p w:rsidR="00E0351D" w:rsidRPr="00F3729D" w:rsidRDefault="00E0351D" w:rsidP="00E0351D">
      <w:pPr>
        <w:widowControl w:val="0"/>
        <w:numPr>
          <w:ilvl w:val="1"/>
          <w:numId w:val="55"/>
        </w:numPr>
        <w:tabs>
          <w:tab w:val="clear" w:pos="567"/>
          <w:tab w:val="num" w:pos="851"/>
        </w:tabs>
        <w:suppressAutoHyphens/>
        <w:spacing w:after="0"/>
        <w:ind w:left="851" w:hanging="426"/>
        <w:contextualSpacing/>
        <w:jc w:val="both"/>
        <w:rPr>
          <w:rFonts w:ascii="Arial" w:eastAsia="Lucida Sans Unicode" w:hAnsi="Arial" w:cs="Arial"/>
          <w:b/>
          <w:color w:val="000000"/>
          <w:kern w:val="1"/>
          <w:sz w:val="20"/>
          <w:szCs w:val="20"/>
          <w:lang w:eastAsia="pl-PL"/>
        </w:rPr>
      </w:pPr>
      <w:r w:rsidRPr="00F3729D">
        <w:rPr>
          <w:rFonts w:ascii="Arial" w:eastAsia="Calibri" w:hAnsi="Arial" w:cs="Arial"/>
          <w:color w:val="000000" w:themeColor="text1"/>
          <w:sz w:val="20"/>
          <w:szCs w:val="20"/>
        </w:rPr>
        <w:t>W przypadku robót interwencyj</w:t>
      </w:r>
      <w:r>
        <w:rPr>
          <w:rFonts w:ascii="Arial" w:eastAsia="Calibri" w:hAnsi="Arial" w:cs="Arial"/>
          <w:color w:val="000000" w:themeColor="text1"/>
          <w:sz w:val="20"/>
          <w:szCs w:val="20"/>
        </w:rPr>
        <w:t>nych Zamawiający zleci wykonanie</w:t>
      </w:r>
      <w:r w:rsidRPr="00F3729D">
        <w:rPr>
          <w:rFonts w:ascii="Arial" w:eastAsia="Calibri" w:hAnsi="Arial" w:cs="Arial"/>
          <w:color w:val="000000" w:themeColor="text1"/>
          <w:sz w:val="20"/>
          <w:szCs w:val="20"/>
        </w:rPr>
        <w:t xml:space="preserve"> robót drogą elektroniczną.</w:t>
      </w:r>
    </w:p>
    <w:p w:rsidR="00E0351D" w:rsidRPr="00E0351D" w:rsidRDefault="00E0351D" w:rsidP="00E0351D">
      <w:pPr>
        <w:widowControl w:val="0"/>
        <w:numPr>
          <w:ilvl w:val="1"/>
          <w:numId w:val="55"/>
        </w:numPr>
        <w:tabs>
          <w:tab w:val="clear" w:pos="567"/>
          <w:tab w:val="num" w:pos="851"/>
        </w:tabs>
        <w:suppressAutoHyphens/>
        <w:spacing w:after="0"/>
        <w:ind w:left="851"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themeColor="text1"/>
          <w:kern w:val="1"/>
          <w:sz w:val="20"/>
          <w:szCs w:val="20"/>
          <w:lang w:eastAsia="pl-PL"/>
        </w:rPr>
        <w:t>Naprawa miejsc niebezpiecznych</w:t>
      </w:r>
      <w:r>
        <w:rPr>
          <w:rFonts w:ascii="Arial" w:eastAsia="Lucida Sans Unicode" w:hAnsi="Arial" w:cs="Arial"/>
          <w:color w:val="000000" w:themeColor="text1"/>
          <w:kern w:val="1"/>
          <w:sz w:val="20"/>
          <w:szCs w:val="20"/>
          <w:lang w:eastAsia="pl-PL"/>
        </w:rPr>
        <w:t xml:space="preserve"> </w:t>
      </w:r>
      <w:r w:rsidRPr="00280414">
        <w:rPr>
          <w:rFonts w:ascii="Arial" w:eastAsia="Lucida Sans Unicode" w:hAnsi="Arial" w:cs="Arial"/>
          <w:color w:val="000000" w:themeColor="text1"/>
          <w:kern w:val="1"/>
          <w:sz w:val="20"/>
          <w:szCs w:val="20"/>
          <w:lang w:eastAsia="pl-PL"/>
        </w:rPr>
        <w:t xml:space="preserve">związanych ze zgłoszeniem robót interwencyjnych </w:t>
      </w:r>
      <w:r w:rsidRPr="00F3729D">
        <w:rPr>
          <w:rFonts w:ascii="Arial" w:eastAsia="Lucida Sans Unicode" w:hAnsi="Arial" w:cs="Arial"/>
          <w:color w:val="000000" w:themeColor="text1"/>
          <w:kern w:val="1"/>
          <w:sz w:val="20"/>
          <w:szCs w:val="20"/>
          <w:lang w:eastAsia="pl-PL"/>
        </w:rPr>
        <w:t>zostanie wykonana w ciągu 24 godzin od zgłoszenia przez Zamawiającego.</w:t>
      </w:r>
    </w:p>
    <w:p w:rsidR="001B6FFD" w:rsidRPr="001B6FFD" w:rsidRDefault="001B6FFD" w:rsidP="00D8401C">
      <w:pPr>
        <w:spacing w:after="0"/>
        <w:jc w:val="both"/>
        <w:rPr>
          <w:rFonts w:ascii="Arial" w:hAnsi="Arial" w:cs="Arial"/>
          <w:bCs/>
          <w:sz w:val="20"/>
          <w:szCs w:val="20"/>
        </w:rPr>
      </w:pPr>
    </w:p>
    <w:p w:rsidR="001E6EBE" w:rsidRPr="001B6FFD" w:rsidRDefault="001E6EBE" w:rsidP="001B6FFD">
      <w:pPr>
        <w:spacing w:after="0"/>
        <w:ind w:left="425"/>
        <w:jc w:val="both"/>
        <w:rPr>
          <w:rFonts w:ascii="Arial" w:eastAsia="Times New Roman" w:hAnsi="Arial" w:cs="Arial"/>
          <w:color w:val="000000" w:themeColor="text1"/>
          <w:kern w:val="1"/>
          <w:sz w:val="20"/>
          <w:szCs w:val="20"/>
          <w:lang w:eastAsia="pl-PL"/>
        </w:rPr>
      </w:pPr>
      <w:r w:rsidRPr="001B6FFD">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rsidR="001E6EBE" w:rsidRDefault="001E6EBE" w:rsidP="001B6FFD">
      <w:pPr>
        <w:spacing w:after="0"/>
        <w:ind w:left="425"/>
        <w:jc w:val="both"/>
        <w:rPr>
          <w:rFonts w:ascii="Arial" w:eastAsia="Times New Roman" w:hAnsi="Arial" w:cs="Arial"/>
          <w:color w:val="000000" w:themeColor="text1"/>
          <w:kern w:val="1"/>
          <w:sz w:val="20"/>
          <w:szCs w:val="20"/>
          <w:lang w:eastAsia="pl-PL"/>
        </w:rPr>
      </w:pP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1E6EBE"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rsidR="000757B4" w:rsidRPr="001C15C2" w:rsidRDefault="00C75CA4"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br/>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C436C3"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C436C3" w:rsidRDefault="000757B4" w:rsidP="002D69C7">
      <w:pPr>
        <w:spacing w:after="0"/>
        <w:rPr>
          <w:rFonts w:ascii="Arial" w:hAnsi="Arial" w:cs="Arial"/>
          <w:b/>
          <w:bCs/>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A1456C">
        <w:rPr>
          <w:rFonts w:ascii="Arial" w:hAnsi="Arial" w:cs="Arial"/>
          <w:b/>
          <w:bCs/>
          <w:color w:val="000000" w:themeColor="text1"/>
          <w:sz w:val="20"/>
          <w:szCs w:val="20"/>
        </w:rPr>
        <w:t>do 31.12.2021 r.</w:t>
      </w:r>
    </w:p>
    <w:p w:rsidR="00665593" w:rsidRDefault="00665593" w:rsidP="00665593">
      <w:pPr>
        <w:spacing w:after="0"/>
        <w:rPr>
          <w:rFonts w:ascii="Arial" w:hAnsi="Arial" w:cs="Arial"/>
          <w:b/>
          <w:bCs/>
          <w:color w:val="000000" w:themeColor="text1"/>
          <w:sz w:val="20"/>
          <w:szCs w:val="20"/>
        </w:rPr>
      </w:pPr>
    </w:p>
    <w:p w:rsidR="00E0351D" w:rsidRDefault="00E0351D"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700ADE" w:rsidRDefault="000E57BC" w:rsidP="00700ADE">
      <w:pPr>
        <w:pStyle w:val="Akapitzlist"/>
        <w:numPr>
          <w:ilvl w:val="0"/>
          <w:numId w:val="2"/>
        </w:numPr>
        <w:tabs>
          <w:tab w:val="left" w:pos="9937"/>
        </w:tabs>
        <w:jc w:val="both"/>
        <w:rPr>
          <w:rFonts w:ascii="Arial" w:eastAsia="Times New Roman" w:hAnsi="Arial" w:cs="Arial"/>
          <w:b/>
          <w:color w:val="000000" w:themeColor="text1"/>
          <w:sz w:val="20"/>
          <w:szCs w:val="20"/>
        </w:rPr>
      </w:pPr>
      <w:r w:rsidRPr="00700ADE">
        <w:rPr>
          <w:rFonts w:ascii="Arial" w:eastAsia="Times New Roman" w:hAnsi="Arial" w:cs="Arial"/>
          <w:b/>
          <w:color w:val="000000" w:themeColor="text1"/>
          <w:sz w:val="20"/>
          <w:szCs w:val="20"/>
        </w:rPr>
        <w:t xml:space="preserve">Minimalne warunki udziału w postępowaniu określone w oparciu o art. 22 ust. 1 pkt.2 ustawy </w:t>
      </w:r>
      <w:proofErr w:type="spellStart"/>
      <w:r w:rsidRPr="00700ADE">
        <w:rPr>
          <w:rFonts w:ascii="Arial" w:eastAsia="Times New Roman" w:hAnsi="Arial" w:cs="Arial"/>
          <w:b/>
          <w:color w:val="000000" w:themeColor="text1"/>
          <w:sz w:val="20"/>
          <w:szCs w:val="20"/>
        </w:rPr>
        <w:t>Pzp</w:t>
      </w:r>
      <w:proofErr w:type="spellEnd"/>
      <w:r w:rsidRPr="00700ADE">
        <w:rPr>
          <w:rFonts w:ascii="Arial" w:eastAsia="Times New Roman" w:hAnsi="Arial" w:cs="Arial"/>
          <w:b/>
          <w:color w:val="000000" w:themeColor="text1"/>
          <w:sz w:val="20"/>
          <w:szCs w:val="20"/>
        </w:rPr>
        <w:t>.</w:t>
      </w:r>
    </w:p>
    <w:p w:rsidR="00700ADE" w:rsidRPr="00700ADE" w:rsidRDefault="00700ADE" w:rsidP="00700ADE">
      <w:pPr>
        <w:tabs>
          <w:tab w:val="left" w:pos="9937"/>
        </w:tabs>
        <w:jc w:val="both"/>
        <w:rPr>
          <w:rFonts w:ascii="Arial" w:eastAsia="Times New Roman" w:hAnsi="Arial" w:cs="Arial"/>
          <w:b/>
          <w:color w:val="000000" w:themeColor="text1"/>
          <w:sz w:val="20"/>
          <w:szCs w:val="20"/>
        </w:rPr>
      </w:pPr>
    </w:p>
    <w:p w:rsidR="003C2E32" w:rsidRPr="003C2E32" w:rsidRDefault="003C2E32" w:rsidP="003C2E32">
      <w:pPr>
        <w:widowControl w:val="0"/>
        <w:numPr>
          <w:ilvl w:val="0"/>
          <w:numId w:val="15"/>
        </w:numPr>
        <w:suppressAutoHyphens/>
        <w:autoSpaceDE w:val="0"/>
        <w:autoSpaceDN w:val="0"/>
        <w:adjustRightInd w:val="0"/>
        <w:spacing w:after="13" w:line="240" w:lineRule="auto"/>
        <w:contextualSpacing/>
        <w:jc w:val="both"/>
        <w:rPr>
          <w:rFonts w:ascii="Arial" w:eastAsia="Lucida Sans Unicode" w:hAnsi="Arial" w:cs="Arial"/>
          <w:b/>
          <w:bCs/>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Kompetencja lub uprawnienia do prowadzenia określonej działalności zawodowej, o ile wynika to z odrębnych przepisów.</w:t>
      </w:r>
    </w:p>
    <w:p w:rsidR="003C2E32" w:rsidRPr="003C2E32" w:rsidRDefault="003C2E32" w:rsidP="003C2E32">
      <w:pPr>
        <w:autoSpaceDE w:val="0"/>
        <w:autoSpaceDN w:val="0"/>
        <w:adjustRightInd w:val="0"/>
        <w:spacing w:after="13"/>
        <w:rPr>
          <w:rFonts w:ascii="Arial" w:hAnsi="Arial" w:cs="Arial"/>
          <w:b/>
          <w:bCs/>
          <w:color w:val="000000" w:themeColor="text1"/>
          <w:sz w:val="20"/>
          <w:szCs w:val="20"/>
        </w:rPr>
      </w:pPr>
    </w:p>
    <w:p w:rsidR="003C2E32" w:rsidRPr="003C2E32" w:rsidRDefault="003C2E32" w:rsidP="003C2E32">
      <w:pPr>
        <w:ind w:right="284"/>
        <w:jc w:val="both"/>
        <w:rPr>
          <w:rFonts w:ascii="Arial" w:hAnsi="Arial" w:cs="Arial"/>
          <w:color w:val="000000" w:themeColor="text1"/>
          <w:sz w:val="20"/>
          <w:szCs w:val="20"/>
        </w:rPr>
      </w:pPr>
      <w:r w:rsidRPr="003C2E32">
        <w:rPr>
          <w:rFonts w:ascii="Arial" w:hAnsi="Arial" w:cs="Arial"/>
          <w:color w:val="000000" w:themeColor="text1"/>
          <w:sz w:val="20"/>
          <w:szCs w:val="20"/>
        </w:rPr>
        <w:t xml:space="preserve">            Zamawiający nie wyznacza szczegółowego warunku w tym zakresie.</w:t>
      </w:r>
    </w:p>
    <w:p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b/>
          <w:bCs/>
          <w:color w:val="000000" w:themeColor="text1"/>
          <w:kern w:val="1"/>
          <w:sz w:val="20"/>
          <w:szCs w:val="20"/>
          <w:lang w:eastAsia="pl-PL"/>
        </w:rPr>
      </w:pPr>
    </w:p>
    <w:p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Sytuacja ekonomiczna lub finansowa.</w:t>
      </w:r>
    </w:p>
    <w:p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color w:val="000000" w:themeColor="text1"/>
          <w:kern w:val="1"/>
          <w:sz w:val="20"/>
          <w:szCs w:val="20"/>
          <w:lang w:eastAsia="pl-PL"/>
        </w:rPr>
        <w:t>Zamawiający nie wyznacza szczegółowego warunku w tym zakresie.</w:t>
      </w:r>
    </w:p>
    <w:p w:rsidR="003C2E32" w:rsidRPr="003C2E32" w:rsidRDefault="003C2E32" w:rsidP="003C2E32">
      <w:pPr>
        <w:widowControl w:val="0"/>
        <w:suppressAutoHyphens/>
        <w:autoSpaceDE w:val="0"/>
        <w:autoSpaceDN w:val="0"/>
        <w:adjustRightInd w:val="0"/>
        <w:spacing w:after="13" w:line="240" w:lineRule="auto"/>
        <w:ind w:left="720"/>
        <w:contextualSpacing/>
        <w:rPr>
          <w:rFonts w:ascii="Arial" w:eastAsia="Lucida Sans Unicode" w:hAnsi="Arial" w:cs="Arial"/>
          <w:color w:val="000000" w:themeColor="text1"/>
          <w:kern w:val="1"/>
          <w:sz w:val="20"/>
          <w:szCs w:val="20"/>
          <w:lang w:eastAsia="pl-PL"/>
        </w:rPr>
      </w:pPr>
    </w:p>
    <w:p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 xml:space="preserve">Zdolność techniczna lub zawodowa </w:t>
      </w:r>
    </w:p>
    <w:p w:rsidR="003C2E32" w:rsidRPr="003C2E32" w:rsidRDefault="003C2E32" w:rsidP="003C2E32">
      <w:pPr>
        <w:spacing w:after="0" w:line="240" w:lineRule="auto"/>
        <w:ind w:right="-284"/>
        <w:contextualSpacing/>
        <w:jc w:val="both"/>
        <w:rPr>
          <w:rFonts w:ascii="Arial" w:eastAsia="Times New Roman" w:hAnsi="Arial" w:cs="Arial"/>
          <w:color w:val="FF0000"/>
          <w:sz w:val="20"/>
          <w:szCs w:val="20"/>
        </w:rPr>
      </w:pPr>
    </w:p>
    <w:p w:rsidR="003C2E32" w:rsidRPr="003C2E32" w:rsidRDefault="003C2E32" w:rsidP="003C2E32">
      <w:pPr>
        <w:widowControl w:val="0"/>
        <w:tabs>
          <w:tab w:val="left" w:pos="3728"/>
          <w:tab w:val="left" w:pos="8561"/>
        </w:tabs>
        <w:suppressAutoHyphens/>
        <w:spacing w:after="0"/>
        <w:ind w:left="709"/>
        <w:jc w:val="both"/>
        <w:rPr>
          <w:rFonts w:ascii="Arial" w:eastAsia="Times New Roman" w:hAnsi="Arial" w:cs="Times New Roman"/>
          <w:color w:val="000000" w:themeColor="text1"/>
          <w:kern w:val="1"/>
          <w:sz w:val="20"/>
          <w:szCs w:val="24"/>
          <w:lang w:eastAsia="pl-PL"/>
        </w:rPr>
      </w:pPr>
    </w:p>
    <w:p w:rsidR="00F6001A" w:rsidRPr="00F6001A" w:rsidRDefault="00F6001A" w:rsidP="00F6001A">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r w:rsidRPr="00F6001A">
        <w:rPr>
          <w:rFonts w:ascii="Arial" w:eastAsia="Times New Roman" w:hAnsi="Arial" w:cs="Times New Roman"/>
          <w:color w:val="000000" w:themeColor="text1"/>
          <w:kern w:val="1"/>
          <w:sz w:val="20"/>
          <w:szCs w:val="24"/>
          <w:lang w:eastAsia="pl-PL"/>
        </w:rPr>
        <w:t xml:space="preserve">Wykonawca musi wykazać, że w okresie ostatnich 5 lat przed upływem terminu składania ofert a jeżeli okres prowadzenia działalności jest krótszy - w tym okresie - wykonał co najmniej 1 zadanie                         o wartości minimum  </w:t>
      </w:r>
      <w:r>
        <w:rPr>
          <w:rFonts w:ascii="Arial" w:eastAsia="Times New Roman" w:hAnsi="Arial" w:cs="Times New Roman"/>
          <w:color w:val="000000" w:themeColor="text1"/>
          <w:kern w:val="1"/>
          <w:sz w:val="20"/>
          <w:szCs w:val="24"/>
          <w:lang w:eastAsia="pl-PL"/>
        </w:rPr>
        <w:t>5</w:t>
      </w:r>
      <w:r w:rsidRPr="00F6001A">
        <w:rPr>
          <w:rFonts w:ascii="Arial" w:eastAsia="Times New Roman" w:hAnsi="Arial" w:cs="Times New Roman"/>
          <w:color w:val="000000" w:themeColor="text1"/>
          <w:kern w:val="1"/>
          <w:sz w:val="20"/>
          <w:szCs w:val="24"/>
          <w:lang w:eastAsia="pl-PL"/>
        </w:rPr>
        <w:t>0 000,00 zł brutto odpowiadające robotom budowlanym stanowiącym przedmiot niniejszego zadania z podaniem ich rodzaju i wartości, daty i miejsca wykonania, potwierdzone dokumentami np. protokół odbioru robót lub referencje na dowód, że roboty wskazane zostały wykonane zgodnie z zasadami sztuki budowlanej i prawidłowo ukończone.</w:t>
      </w:r>
    </w:p>
    <w:p w:rsidR="00C436C3" w:rsidRDefault="00C436C3" w:rsidP="00A1456C">
      <w:pPr>
        <w:pStyle w:val="Akapitzlist9"/>
        <w:spacing w:line="240" w:lineRule="auto"/>
        <w:ind w:left="0" w:right="-284"/>
        <w:jc w:val="both"/>
        <w:rPr>
          <w:rFonts w:ascii="Arial" w:hAnsi="Arial" w:cs="Arial"/>
          <w:color w:val="FF0000"/>
          <w:sz w:val="20"/>
          <w:szCs w:val="20"/>
        </w:rPr>
      </w:pPr>
    </w:p>
    <w:p w:rsidR="00F6001A" w:rsidRPr="00C436C3" w:rsidRDefault="00F6001A" w:rsidP="00A1456C">
      <w:pPr>
        <w:pStyle w:val="Akapitzlist9"/>
        <w:spacing w:line="240" w:lineRule="auto"/>
        <w:ind w:left="0" w:right="-284"/>
        <w:jc w:val="both"/>
        <w:rPr>
          <w:rFonts w:ascii="Arial" w:hAnsi="Arial" w:cs="Arial"/>
          <w:color w:val="FF0000"/>
          <w:sz w:val="20"/>
          <w:szCs w:val="20"/>
        </w:rPr>
      </w:pP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F6001A" w:rsidRPr="00F6001A" w:rsidRDefault="00F6001A" w:rsidP="00F6001A">
      <w:pPr>
        <w:widowControl w:val="0"/>
        <w:numPr>
          <w:ilvl w:val="0"/>
          <w:numId w:val="30"/>
        </w:numPr>
        <w:suppressAutoHyphens/>
        <w:autoSpaceDE w:val="0"/>
        <w:autoSpaceDN w:val="0"/>
        <w:adjustRightInd w:val="0"/>
        <w:spacing w:after="0"/>
        <w:ind w:left="1066" w:hanging="357"/>
        <w:contextualSpacing/>
        <w:jc w:val="both"/>
        <w:rPr>
          <w:rFonts w:ascii="Arial" w:eastAsia="Lucida Sans Unicode" w:hAnsi="Arial" w:cs="Arial"/>
          <w:kern w:val="1"/>
          <w:sz w:val="20"/>
          <w:szCs w:val="20"/>
          <w:lang w:eastAsia="pl-PL"/>
        </w:rPr>
      </w:pPr>
      <w:r w:rsidRPr="00F6001A">
        <w:rPr>
          <w:rFonts w:ascii="Arial" w:eastAsia="Lucida Sans Unicode" w:hAnsi="Arial" w:cs="Arial"/>
          <w:kern w:val="1"/>
          <w:sz w:val="20"/>
          <w:szCs w:val="20"/>
          <w:lang w:eastAsia="pl-PL"/>
        </w:rPr>
        <w:t xml:space="preserve">Wykaz robót - </w:t>
      </w:r>
      <w:r w:rsidRPr="00F6001A">
        <w:rPr>
          <w:rFonts w:ascii="Arial" w:eastAsia="Lucida Sans Unicode" w:hAnsi="Arial" w:cs="Arial"/>
          <w:b/>
          <w:kern w:val="1"/>
          <w:sz w:val="20"/>
          <w:szCs w:val="20"/>
          <w:lang w:eastAsia="pl-PL"/>
        </w:rPr>
        <w:t>załącznik nr 6</w:t>
      </w:r>
    </w:p>
    <w:p w:rsidR="00F6001A" w:rsidRPr="00F6001A" w:rsidRDefault="00F6001A" w:rsidP="00F6001A">
      <w:pPr>
        <w:widowControl w:val="0"/>
        <w:numPr>
          <w:ilvl w:val="0"/>
          <w:numId w:val="30"/>
        </w:numPr>
        <w:suppressAutoHyphens/>
        <w:spacing w:after="0"/>
        <w:jc w:val="both"/>
        <w:rPr>
          <w:rFonts w:ascii="Arial" w:eastAsia="Times New Roman" w:hAnsi="Arial" w:cs="Arial"/>
          <w:color w:val="000000" w:themeColor="text1"/>
          <w:kern w:val="1"/>
          <w:sz w:val="20"/>
          <w:szCs w:val="20"/>
          <w:lang w:eastAsia="pl-PL"/>
        </w:rPr>
      </w:pPr>
      <w:r w:rsidRPr="00F6001A">
        <w:rPr>
          <w:rFonts w:ascii="Arial" w:hAnsi="Arial" w:cs="Arial"/>
          <w:color w:val="000000" w:themeColor="text1"/>
          <w:sz w:val="20"/>
          <w:szCs w:val="20"/>
        </w:rPr>
        <w:t xml:space="preserve">Wypełniony </w:t>
      </w:r>
      <w:r w:rsidRPr="00F6001A">
        <w:rPr>
          <w:rFonts w:ascii="Arial" w:hAnsi="Arial" w:cs="Arial"/>
          <w:b/>
          <w:color w:val="000000" w:themeColor="text1"/>
          <w:sz w:val="20"/>
          <w:szCs w:val="20"/>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8678FF">
      <w:pPr>
        <w:pStyle w:val="Akapitzlist"/>
        <w:numPr>
          <w:ilvl w:val="0"/>
          <w:numId w:val="31"/>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8678FF">
      <w:pPr>
        <w:pStyle w:val="Akapitzlist"/>
        <w:numPr>
          <w:ilvl w:val="0"/>
          <w:numId w:val="28"/>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8678FF">
      <w:pPr>
        <w:pStyle w:val="Akapitzlist"/>
        <w:numPr>
          <w:ilvl w:val="0"/>
          <w:numId w:val="28"/>
        </w:numPr>
        <w:spacing w:line="276" w:lineRule="auto"/>
        <w:ind w:left="714" w:hanging="357"/>
        <w:jc w:val="both"/>
        <w:rPr>
          <w:rFonts w:ascii="Arial" w:hAnsi="Arial" w:cs="Arial"/>
          <w:sz w:val="20"/>
          <w:szCs w:val="20"/>
        </w:rPr>
      </w:pPr>
      <w:r w:rsidRPr="00247E07">
        <w:rPr>
          <w:rFonts w:ascii="Arial" w:hAnsi="Arial" w:cs="Arial"/>
          <w:sz w:val="20"/>
          <w:szCs w:val="20"/>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t>
      </w:r>
      <w:r w:rsidRPr="00247E07">
        <w:rPr>
          <w:rFonts w:ascii="Arial" w:hAnsi="Arial" w:cs="Arial"/>
          <w:sz w:val="20"/>
          <w:szCs w:val="20"/>
        </w:rPr>
        <w:lastRenderedPageBreak/>
        <w:t>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8678FF">
      <w:pPr>
        <w:pStyle w:val="Akapitzlist"/>
        <w:numPr>
          <w:ilvl w:val="0"/>
          <w:numId w:val="29"/>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8678FF">
      <w:pPr>
        <w:pStyle w:val="Akapitzlist"/>
        <w:numPr>
          <w:ilvl w:val="0"/>
          <w:numId w:val="29"/>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56423" w:rsidRPr="00247E07"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8678FF">
      <w:pPr>
        <w:pStyle w:val="Akapitzlist"/>
        <w:numPr>
          <w:ilvl w:val="0"/>
          <w:numId w:val="29"/>
        </w:numPr>
        <w:tabs>
          <w:tab w:val="left" w:pos="1063"/>
          <w:tab w:val="left" w:pos="2690"/>
        </w:tabs>
        <w:rPr>
          <w:rFonts w:ascii="Arial" w:hAnsi="Arial" w:cs="Arial"/>
          <w:b/>
          <w:sz w:val="20"/>
          <w:szCs w:val="20"/>
        </w:rPr>
      </w:pPr>
      <w:r w:rsidRPr="00740507">
        <w:rPr>
          <w:rFonts w:ascii="Arial" w:hAnsi="Arial" w:cs="Arial"/>
          <w:b/>
          <w:sz w:val="20"/>
          <w:szCs w:val="20"/>
        </w:rPr>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lastRenderedPageBreak/>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8678FF">
      <w:pPr>
        <w:pStyle w:val="Akapitzlist"/>
        <w:numPr>
          <w:ilvl w:val="0"/>
          <w:numId w:val="29"/>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Pr="00247E07" w:rsidRDefault="000E57BC" w:rsidP="003C2E32">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lastRenderedPageBreak/>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3E3EB8" w:rsidRPr="00247E07" w:rsidRDefault="003E3EB8" w:rsidP="003E3EB8">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3E3EB8" w:rsidRPr="00247E07" w:rsidRDefault="003E3EB8" w:rsidP="003E3EB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3E3EB8" w:rsidRPr="00247E07" w:rsidRDefault="003E3EB8" w:rsidP="003E3EB8">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3E3EB8" w:rsidRPr="00247E07" w:rsidRDefault="003E3EB8" w:rsidP="003E3EB8">
      <w:pPr>
        <w:widowControl w:val="0"/>
        <w:suppressAutoHyphens/>
        <w:spacing w:after="0"/>
        <w:jc w:val="both"/>
        <w:rPr>
          <w:rFonts w:ascii="Arial" w:eastAsia="Times New Roman" w:hAnsi="Arial" w:cs="Arial"/>
          <w:b/>
          <w:color w:val="000000" w:themeColor="text1"/>
          <w:kern w:val="1"/>
          <w:sz w:val="20"/>
          <w:szCs w:val="20"/>
          <w:lang w:eastAsia="pl-PL"/>
        </w:rPr>
      </w:pPr>
    </w:p>
    <w:p w:rsidR="003E3EB8" w:rsidRPr="00247E07" w:rsidRDefault="003E3EB8" w:rsidP="003E3EB8">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3E3EB8" w:rsidRPr="00247E07" w:rsidRDefault="003E3EB8" w:rsidP="003E3EB8">
      <w:pPr>
        <w:widowControl w:val="0"/>
        <w:suppressAutoHyphens/>
        <w:spacing w:after="0"/>
        <w:jc w:val="both"/>
        <w:rPr>
          <w:rFonts w:ascii="Arial" w:eastAsia="Times New Roman" w:hAnsi="Arial" w:cs="Arial"/>
          <w:color w:val="000000" w:themeColor="text1"/>
          <w:kern w:val="1"/>
          <w:sz w:val="20"/>
          <w:szCs w:val="20"/>
          <w:lang w:eastAsia="pl-PL"/>
        </w:rPr>
      </w:pPr>
    </w:p>
    <w:p w:rsidR="003E3EB8" w:rsidRPr="00247E07" w:rsidRDefault="003E3EB8" w:rsidP="003E3EB8">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3E3EB8" w:rsidRPr="00247E07" w:rsidRDefault="003E3EB8" w:rsidP="003E3EB8">
      <w:pPr>
        <w:widowControl w:val="0"/>
        <w:suppressAutoHyphens/>
        <w:spacing w:after="0"/>
        <w:jc w:val="both"/>
        <w:rPr>
          <w:rFonts w:ascii="Arial" w:eastAsia="Times New Roman" w:hAnsi="Arial" w:cs="Arial"/>
          <w:color w:val="000000" w:themeColor="text1"/>
          <w:kern w:val="1"/>
          <w:sz w:val="20"/>
          <w:szCs w:val="20"/>
          <w:lang w:eastAsia="pl-PL"/>
        </w:rPr>
      </w:pPr>
    </w:p>
    <w:p w:rsidR="003E3EB8" w:rsidRPr="00247E07" w:rsidRDefault="003E3EB8" w:rsidP="003E3EB8">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3E3EB8" w:rsidRPr="00247E07" w:rsidRDefault="003E3EB8" w:rsidP="003E3EB8">
      <w:pPr>
        <w:widowControl w:val="0"/>
        <w:suppressAutoHyphens/>
        <w:spacing w:after="0"/>
        <w:jc w:val="both"/>
        <w:rPr>
          <w:rFonts w:ascii="Arial" w:eastAsia="Times New Roman" w:hAnsi="Arial" w:cs="Arial"/>
          <w:color w:val="000000" w:themeColor="text1"/>
          <w:kern w:val="1"/>
          <w:sz w:val="20"/>
          <w:szCs w:val="20"/>
          <w:lang w:eastAsia="pl-PL"/>
        </w:rPr>
      </w:pPr>
    </w:p>
    <w:p w:rsidR="003E3EB8" w:rsidRPr="00247E07" w:rsidRDefault="003E3EB8" w:rsidP="003E3EB8">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3E3EB8" w:rsidRPr="00247E07" w:rsidRDefault="003E3EB8" w:rsidP="003E3EB8">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3E3EB8" w:rsidRPr="00247E07" w:rsidRDefault="003E3EB8" w:rsidP="003E3EB8">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3E3EB8" w:rsidRPr="00247E07" w:rsidRDefault="003E3EB8" w:rsidP="003E3EB8">
      <w:pPr>
        <w:widowControl w:val="0"/>
        <w:suppressAutoHyphens/>
        <w:spacing w:after="0"/>
        <w:jc w:val="both"/>
        <w:rPr>
          <w:rFonts w:ascii="Arial" w:eastAsia="Times New Roman" w:hAnsi="Arial" w:cs="Arial"/>
          <w:color w:val="000000" w:themeColor="text1"/>
          <w:kern w:val="1"/>
          <w:sz w:val="20"/>
          <w:szCs w:val="20"/>
          <w:lang w:eastAsia="pl-PL"/>
        </w:rPr>
      </w:pPr>
    </w:p>
    <w:p w:rsidR="003E3EB8" w:rsidRPr="00247E07" w:rsidRDefault="003E3EB8" w:rsidP="003E3EB8">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3E3EB8" w:rsidRPr="00247E07" w:rsidRDefault="003E3EB8" w:rsidP="003E3EB8">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3E3EB8" w:rsidRPr="00247E07" w:rsidRDefault="003E3EB8" w:rsidP="003E3EB8">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3E3EB8" w:rsidRPr="00247E07" w:rsidRDefault="003E3EB8" w:rsidP="003E3EB8">
      <w:pPr>
        <w:widowControl w:val="0"/>
        <w:suppressAutoHyphens/>
        <w:spacing w:after="0"/>
        <w:jc w:val="both"/>
        <w:rPr>
          <w:rFonts w:ascii="Arial" w:eastAsia="Times New Roman" w:hAnsi="Arial" w:cs="Arial"/>
          <w:color w:val="000000" w:themeColor="text1"/>
          <w:kern w:val="1"/>
          <w:sz w:val="20"/>
          <w:szCs w:val="20"/>
          <w:lang w:eastAsia="pl-PL"/>
        </w:rPr>
      </w:pPr>
    </w:p>
    <w:p w:rsidR="003E3EB8" w:rsidRPr="00E0351D" w:rsidRDefault="003E3EB8" w:rsidP="003E3EB8">
      <w:pPr>
        <w:widowControl w:val="0"/>
        <w:suppressAutoHyphens/>
        <w:spacing w:after="0"/>
        <w:jc w:val="both"/>
        <w:rPr>
          <w:rFonts w:ascii="Arial" w:eastAsia="Times New Roman" w:hAnsi="Arial" w:cs="Arial"/>
          <w:color w:val="000000" w:themeColor="text1"/>
          <w:kern w:val="1"/>
          <w:sz w:val="20"/>
          <w:szCs w:val="20"/>
          <w:lang w:eastAsia="pl-PL"/>
        </w:rPr>
      </w:pPr>
    </w:p>
    <w:p w:rsidR="003D6ACD" w:rsidRPr="00E0351D" w:rsidRDefault="003D6ACD" w:rsidP="003D6ACD">
      <w:pPr>
        <w:pStyle w:val="Akapitzlist"/>
        <w:keepNext/>
        <w:numPr>
          <w:ilvl w:val="0"/>
          <w:numId w:val="13"/>
        </w:numPr>
        <w:tabs>
          <w:tab w:val="left" w:pos="142"/>
          <w:tab w:val="num" w:pos="426"/>
        </w:tabs>
        <w:ind w:left="426" w:hanging="284"/>
        <w:jc w:val="both"/>
        <w:outlineLvl w:val="1"/>
        <w:rPr>
          <w:rFonts w:ascii="Arial" w:eastAsia="Times New Roman" w:hAnsi="Arial" w:cs="Arial"/>
          <w:b/>
          <w:color w:val="000000" w:themeColor="text1"/>
          <w:sz w:val="20"/>
          <w:szCs w:val="20"/>
        </w:rPr>
      </w:pPr>
      <w:r w:rsidRPr="00E0351D">
        <w:rPr>
          <w:rFonts w:ascii="Arial" w:eastAsia="Times New Roman" w:hAnsi="Arial" w:cs="Arial"/>
          <w:b/>
          <w:color w:val="000000" w:themeColor="text1"/>
          <w:sz w:val="20"/>
          <w:szCs w:val="20"/>
        </w:rPr>
        <w:t>Kryteria oceny ofert</w:t>
      </w:r>
    </w:p>
    <w:p w:rsidR="003D6ACD" w:rsidRPr="00E0351D" w:rsidRDefault="003D6ACD" w:rsidP="003D6ACD">
      <w:pPr>
        <w:widowControl w:val="0"/>
        <w:suppressAutoHyphens/>
        <w:spacing w:after="0"/>
        <w:jc w:val="both"/>
        <w:rPr>
          <w:rFonts w:ascii="Arial" w:eastAsia="Times New Roman" w:hAnsi="Arial" w:cs="Arial"/>
          <w:color w:val="000000" w:themeColor="text1"/>
          <w:kern w:val="1"/>
          <w:sz w:val="20"/>
          <w:szCs w:val="20"/>
          <w:lang w:eastAsia="pl-PL"/>
        </w:rPr>
      </w:pPr>
    </w:p>
    <w:p w:rsidR="003D6ACD" w:rsidRPr="00E0351D" w:rsidRDefault="003D6ACD" w:rsidP="003D6ACD">
      <w:pPr>
        <w:widowControl w:val="0"/>
        <w:suppressAutoHyphens/>
        <w:spacing w:after="0"/>
        <w:ind w:left="284"/>
        <w:jc w:val="both"/>
        <w:rPr>
          <w:rFonts w:ascii="Arial" w:eastAsia="Times New Roman" w:hAnsi="Arial" w:cs="Arial"/>
          <w:color w:val="000000" w:themeColor="text1"/>
          <w:kern w:val="1"/>
          <w:sz w:val="20"/>
          <w:szCs w:val="20"/>
          <w:lang w:eastAsia="pl-PL"/>
        </w:rPr>
      </w:pPr>
      <w:r w:rsidRPr="00E0351D">
        <w:rPr>
          <w:rFonts w:ascii="Arial" w:eastAsia="Times New Roman" w:hAnsi="Arial" w:cs="Arial"/>
          <w:color w:val="000000" w:themeColor="text1"/>
          <w:kern w:val="1"/>
          <w:sz w:val="20"/>
          <w:szCs w:val="20"/>
          <w:lang w:eastAsia="pl-PL"/>
        </w:rPr>
        <w:t>W celu wyboru najkorzystniejszej oferty zamawiający przyjął następujące kryterium przypisując im odpowiednio wagi procentowe:</w:t>
      </w:r>
    </w:p>
    <w:p w:rsidR="003D6ACD" w:rsidRPr="00E0351D" w:rsidRDefault="003D6ACD" w:rsidP="003D6ACD">
      <w:pPr>
        <w:pStyle w:val="Akapitzlist5"/>
        <w:spacing w:line="240" w:lineRule="auto"/>
        <w:ind w:left="567" w:right="-284" w:firstLine="141"/>
        <w:jc w:val="both"/>
        <w:rPr>
          <w:rFonts w:ascii="Times New Roman" w:hAnsi="Times New Roman"/>
          <w:sz w:val="20"/>
          <w:szCs w:val="20"/>
        </w:rPr>
      </w:pPr>
    </w:p>
    <w:p w:rsidR="003D6ACD" w:rsidRPr="00E0351D" w:rsidRDefault="003D6ACD" w:rsidP="003D6ACD">
      <w:pPr>
        <w:widowControl w:val="0"/>
        <w:suppressAutoHyphens/>
        <w:spacing w:after="0"/>
        <w:jc w:val="both"/>
        <w:rPr>
          <w:rFonts w:ascii="Arial" w:eastAsia="Times New Roman" w:hAnsi="Arial" w:cs="Arial"/>
          <w:color w:val="000000" w:themeColor="text1"/>
          <w:kern w:val="1"/>
          <w:sz w:val="20"/>
          <w:szCs w:val="20"/>
          <w:lang w:eastAsia="pl-PL"/>
        </w:rPr>
      </w:pPr>
    </w:p>
    <w:p w:rsidR="003D6ACD" w:rsidRPr="00E0351D" w:rsidRDefault="003D6ACD" w:rsidP="003D6AC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 xml:space="preserve"> </w:t>
      </w:r>
      <w:r w:rsidRPr="00E0351D">
        <w:rPr>
          <w:rFonts w:ascii="Arial" w:eastAsia="Times New Roman" w:hAnsi="Arial" w:cs="Arial"/>
          <w:b/>
          <w:color w:val="FF0000"/>
          <w:kern w:val="1"/>
          <w:sz w:val="20"/>
          <w:szCs w:val="20"/>
          <w:lang w:eastAsia="pl-PL"/>
        </w:rPr>
        <w:t xml:space="preserve">Cena brutto za realizację całego zamówienia – 60% </w:t>
      </w:r>
    </w:p>
    <w:p w:rsidR="003D6ACD" w:rsidRPr="00E0351D" w:rsidRDefault="003D6ACD" w:rsidP="003D6AC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3D6ACD" w:rsidRPr="00E0351D" w:rsidRDefault="003D6ACD" w:rsidP="003D6ACD">
      <w:pPr>
        <w:widowControl w:val="0"/>
        <w:tabs>
          <w:tab w:val="left" w:pos="1415"/>
        </w:tabs>
        <w:suppressAutoHyphens/>
        <w:spacing w:after="0"/>
        <w:jc w:val="both"/>
        <w:rPr>
          <w:rFonts w:ascii="Arial" w:eastAsia="Times New Roman" w:hAnsi="Arial" w:cs="Arial"/>
          <w:b/>
          <w:color w:val="FF0000"/>
          <w:kern w:val="1"/>
          <w:sz w:val="20"/>
          <w:szCs w:val="20"/>
          <w:lang w:eastAsia="pl-PL"/>
        </w:rPr>
      </w:pPr>
    </w:p>
    <w:p w:rsidR="003D6ACD" w:rsidRPr="00E0351D" w:rsidRDefault="003D6ACD" w:rsidP="003D6AC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 xml:space="preserve"> </w:t>
      </w:r>
      <w:r w:rsidRPr="00E0351D">
        <w:rPr>
          <w:rFonts w:ascii="Arial" w:eastAsia="Times New Roman" w:hAnsi="Arial" w:cs="Arial"/>
          <w:b/>
          <w:color w:val="FF0000"/>
          <w:kern w:val="1"/>
          <w:sz w:val="20"/>
          <w:szCs w:val="20"/>
          <w:lang w:eastAsia="pl-PL"/>
        </w:rPr>
        <w:t xml:space="preserve">Długość </w:t>
      </w:r>
      <w:r>
        <w:rPr>
          <w:rFonts w:ascii="Arial" w:eastAsia="Times New Roman" w:hAnsi="Arial" w:cs="Arial"/>
          <w:b/>
          <w:color w:val="FF0000"/>
          <w:kern w:val="1"/>
          <w:sz w:val="20"/>
          <w:szCs w:val="20"/>
          <w:lang w:eastAsia="pl-PL"/>
        </w:rPr>
        <w:t>gwarancji</w:t>
      </w:r>
      <w:r w:rsidRPr="00E0351D">
        <w:rPr>
          <w:rFonts w:ascii="Arial" w:eastAsia="Times New Roman" w:hAnsi="Arial" w:cs="Arial"/>
          <w:b/>
          <w:color w:val="FF0000"/>
          <w:kern w:val="1"/>
          <w:sz w:val="20"/>
          <w:szCs w:val="20"/>
          <w:lang w:eastAsia="pl-PL"/>
        </w:rPr>
        <w:t xml:space="preserve">  – 40 %</w:t>
      </w:r>
    </w:p>
    <w:p w:rsidR="003D6ACD" w:rsidRPr="00E0351D" w:rsidRDefault="003D6ACD" w:rsidP="003D6AC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3D6ACD" w:rsidRPr="00E0351D" w:rsidRDefault="003D6ACD" w:rsidP="003D6ACD">
      <w:pPr>
        <w:widowControl w:val="0"/>
        <w:suppressAutoHyphens/>
        <w:spacing w:after="0" w:line="360" w:lineRule="auto"/>
        <w:ind w:left="360"/>
        <w:rPr>
          <w:rFonts w:ascii="Arial" w:eastAsia="Arial" w:hAnsi="Arial" w:cs="Arial"/>
          <w:b/>
          <w:color w:val="FF0000"/>
          <w:kern w:val="1"/>
          <w:sz w:val="20"/>
          <w:szCs w:val="20"/>
          <w:lang w:eastAsia="pl-PL"/>
        </w:rPr>
      </w:pPr>
      <w:r w:rsidRPr="00E0351D">
        <w:rPr>
          <w:rFonts w:ascii="Arial" w:eastAsia="Arial" w:hAnsi="Arial" w:cs="Arial"/>
          <w:b/>
          <w:color w:val="FF0000"/>
          <w:kern w:val="1"/>
          <w:sz w:val="20"/>
          <w:szCs w:val="20"/>
          <w:lang w:eastAsia="pl-PL"/>
        </w:rPr>
        <w:t>Uwaga!</w:t>
      </w:r>
    </w:p>
    <w:p w:rsidR="003D6ACD" w:rsidRPr="00E0351D" w:rsidRDefault="003D6ACD" w:rsidP="003D6AC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3D6ACD" w:rsidRPr="00E0351D" w:rsidRDefault="003D6ACD" w:rsidP="003D6ACD">
      <w:pPr>
        <w:widowControl w:val="0"/>
        <w:suppressAutoHyphens/>
        <w:spacing w:after="0" w:line="360" w:lineRule="auto"/>
        <w:ind w:left="360"/>
        <w:rPr>
          <w:rFonts w:ascii="Arial" w:eastAsia="Arial" w:hAnsi="Arial" w:cs="Arial"/>
          <w:b/>
          <w:color w:val="FF0000"/>
          <w:kern w:val="1"/>
          <w:sz w:val="20"/>
          <w:szCs w:val="20"/>
          <w:lang w:eastAsia="pl-PL"/>
        </w:rPr>
      </w:pPr>
      <w:r w:rsidRPr="00E0351D">
        <w:rPr>
          <w:rFonts w:ascii="Arial" w:eastAsia="Arial" w:hAnsi="Arial" w:cs="Arial"/>
          <w:b/>
          <w:color w:val="FF0000"/>
          <w:kern w:val="1"/>
          <w:sz w:val="20"/>
          <w:szCs w:val="20"/>
          <w:lang w:eastAsia="pl-PL"/>
        </w:rPr>
        <w:t>Oferow</w:t>
      </w:r>
      <w:r>
        <w:rPr>
          <w:rFonts w:ascii="Arial" w:eastAsia="Arial" w:hAnsi="Arial" w:cs="Arial"/>
          <w:b/>
          <w:color w:val="FF0000"/>
          <w:kern w:val="1"/>
          <w:sz w:val="20"/>
          <w:szCs w:val="20"/>
          <w:lang w:eastAsia="pl-PL"/>
        </w:rPr>
        <w:t>any okres gwarancji</w:t>
      </w:r>
      <w:r w:rsidRPr="00E0351D">
        <w:rPr>
          <w:rFonts w:ascii="Arial" w:eastAsia="Arial" w:hAnsi="Arial" w:cs="Arial"/>
          <w:b/>
          <w:color w:val="FF0000"/>
          <w:kern w:val="1"/>
          <w:sz w:val="20"/>
          <w:szCs w:val="20"/>
          <w:lang w:eastAsia="pl-PL"/>
        </w:rPr>
        <w:t xml:space="preserve"> winien być nie krótszy niż </w:t>
      </w:r>
      <w:r>
        <w:rPr>
          <w:rFonts w:ascii="Arial" w:eastAsia="Arial" w:hAnsi="Arial" w:cs="Arial"/>
          <w:b/>
          <w:color w:val="FF0000"/>
          <w:kern w:val="1"/>
          <w:sz w:val="20"/>
          <w:szCs w:val="20"/>
          <w:lang w:eastAsia="pl-PL"/>
        </w:rPr>
        <w:t>12 miesięcy</w:t>
      </w:r>
      <w:r w:rsidRPr="00E0351D">
        <w:rPr>
          <w:rFonts w:ascii="Arial" w:eastAsia="Arial" w:hAnsi="Arial" w:cs="Arial"/>
          <w:b/>
          <w:color w:val="FF0000"/>
          <w:kern w:val="1"/>
          <w:sz w:val="20"/>
          <w:szCs w:val="20"/>
          <w:lang w:eastAsia="pl-PL"/>
        </w:rPr>
        <w:t xml:space="preserve"> i nie dłuższy niż </w:t>
      </w:r>
      <w:r>
        <w:rPr>
          <w:rFonts w:ascii="Arial" w:eastAsia="Arial" w:hAnsi="Arial" w:cs="Arial"/>
          <w:b/>
          <w:color w:val="FF0000"/>
          <w:kern w:val="1"/>
          <w:sz w:val="20"/>
          <w:szCs w:val="20"/>
          <w:lang w:eastAsia="pl-PL"/>
        </w:rPr>
        <w:t>36 miesięcy</w:t>
      </w:r>
      <w:r w:rsidRPr="00E0351D">
        <w:rPr>
          <w:rFonts w:ascii="Arial" w:eastAsia="Arial" w:hAnsi="Arial" w:cs="Arial"/>
          <w:b/>
          <w:color w:val="FF0000"/>
          <w:kern w:val="1"/>
          <w:sz w:val="20"/>
          <w:szCs w:val="20"/>
          <w:lang w:eastAsia="pl-PL"/>
        </w:rPr>
        <w:t>.</w:t>
      </w:r>
    </w:p>
    <w:p w:rsidR="003D6ACD" w:rsidRPr="00E0351D" w:rsidRDefault="003D6ACD" w:rsidP="003D6ACD">
      <w:pPr>
        <w:widowControl w:val="0"/>
        <w:tabs>
          <w:tab w:val="left" w:pos="1415"/>
        </w:tabs>
        <w:suppressAutoHyphens/>
        <w:spacing w:after="0"/>
        <w:ind w:left="284"/>
        <w:jc w:val="both"/>
        <w:rPr>
          <w:rFonts w:ascii="Arial" w:eastAsia="Times New Roman" w:hAnsi="Arial" w:cs="Arial"/>
          <w:b/>
          <w:color w:val="FF0000"/>
          <w:kern w:val="1"/>
          <w:sz w:val="20"/>
          <w:szCs w:val="20"/>
          <w:lang w:eastAsia="pl-PL"/>
        </w:rPr>
      </w:pPr>
    </w:p>
    <w:p w:rsidR="003D6ACD" w:rsidRPr="00E0351D" w:rsidRDefault="003D6ACD" w:rsidP="003D6ACD">
      <w:pPr>
        <w:spacing w:after="0"/>
        <w:ind w:left="426"/>
        <w:rPr>
          <w:rFonts w:ascii="Arial" w:eastAsia="Times New Roman" w:hAnsi="Arial" w:cs="Arial"/>
          <w:color w:val="FF0000"/>
          <w:kern w:val="1"/>
          <w:sz w:val="20"/>
          <w:szCs w:val="20"/>
          <w:lang w:eastAsia="pl-PL"/>
        </w:rPr>
      </w:pPr>
      <w:r>
        <w:rPr>
          <w:rFonts w:ascii="Arial" w:eastAsia="Times New Roman" w:hAnsi="Arial" w:cs="Arial"/>
          <w:color w:val="FF0000"/>
          <w:kern w:val="1"/>
          <w:sz w:val="20"/>
          <w:szCs w:val="20"/>
          <w:lang w:eastAsia="pl-PL"/>
        </w:rPr>
        <w:t xml:space="preserve">Oferta </w:t>
      </w:r>
      <w:r w:rsidRPr="00E0351D">
        <w:rPr>
          <w:rFonts w:ascii="Arial" w:eastAsia="Times New Roman" w:hAnsi="Arial" w:cs="Arial"/>
          <w:color w:val="FF0000"/>
          <w:kern w:val="1"/>
          <w:sz w:val="20"/>
          <w:szCs w:val="20"/>
          <w:lang w:eastAsia="pl-PL"/>
        </w:rPr>
        <w:t>przedst</w:t>
      </w:r>
      <w:r>
        <w:rPr>
          <w:rFonts w:ascii="Arial" w:eastAsia="Times New Roman" w:hAnsi="Arial" w:cs="Arial"/>
          <w:color w:val="FF0000"/>
          <w:kern w:val="1"/>
          <w:sz w:val="20"/>
          <w:szCs w:val="20"/>
          <w:lang w:eastAsia="pl-PL"/>
        </w:rPr>
        <w:t>awiająca inny termin niż okres 12-36 miesięcy zostanie odrzucona.</w:t>
      </w:r>
    </w:p>
    <w:p w:rsidR="003D6ACD" w:rsidRPr="00E0351D" w:rsidRDefault="003D6ACD" w:rsidP="003D6ACD">
      <w:pPr>
        <w:spacing w:after="0"/>
        <w:ind w:left="426"/>
        <w:rPr>
          <w:rFonts w:ascii="Arial" w:eastAsia="Times New Roman" w:hAnsi="Arial" w:cs="Arial"/>
          <w:color w:val="FF0000"/>
          <w:kern w:val="1"/>
          <w:sz w:val="20"/>
          <w:szCs w:val="20"/>
          <w:lang w:eastAsia="pl-PL"/>
        </w:rPr>
      </w:pPr>
    </w:p>
    <w:p w:rsidR="003D6ACD" w:rsidRPr="00674222" w:rsidRDefault="003D6ACD" w:rsidP="003D6ACD">
      <w:pPr>
        <w:spacing w:after="0"/>
        <w:ind w:left="426"/>
        <w:rPr>
          <w:rFonts w:ascii="Arial" w:eastAsia="Times New Roman" w:hAnsi="Arial" w:cs="Arial"/>
          <w:color w:val="FF0000"/>
          <w:kern w:val="1"/>
          <w:sz w:val="20"/>
          <w:szCs w:val="20"/>
          <w:lang w:eastAsia="pl-PL"/>
        </w:rPr>
      </w:pPr>
    </w:p>
    <w:p w:rsidR="003D6ACD" w:rsidRPr="00E0351D" w:rsidRDefault="003D6ACD" w:rsidP="003D6ACD">
      <w:pPr>
        <w:widowControl w:val="0"/>
        <w:suppressAutoHyphens/>
        <w:spacing w:after="0"/>
        <w:ind w:left="142"/>
        <w:jc w:val="both"/>
        <w:rPr>
          <w:rFonts w:ascii="Arial" w:eastAsia="Lucida Sans Unicode" w:hAnsi="Arial" w:cs="Arial"/>
          <w:b/>
          <w:color w:val="000000" w:themeColor="text1"/>
          <w:kern w:val="1"/>
          <w:sz w:val="20"/>
          <w:szCs w:val="20"/>
          <w:lang w:eastAsia="pl-PL"/>
        </w:rPr>
      </w:pPr>
      <w:r w:rsidRPr="00E0351D">
        <w:rPr>
          <w:rFonts w:ascii="Arial" w:eastAsia="Lucida Sans Unicode" w:hAnsi="Arial" w:cs="Arial"/>
          <w:b/>
          <w:color w:val="000000" w:themeColor="text1"/>
          <w:kern w:val="1"/>
          <w:sz w:val="20"/>
          <w:szCs w:val="20"/>
          <w:lang w:eastAsia="pl-PL"/>
        </w:rPr>
        <w:t>3. Zasady oceny ofert według ustalonych kryteriów</w:t>
      </w:r>
    </w:p>
    <w:p w:rsidR="003D6ACD" w:rsidRPr="00E0351D" w:rsidRDefault="003D6ACD" w:rsidP="003D6ACD">
      <w:pPr>
        <w:widowControl w:val="0"/>
        <w:suppressAutoHyphens/>
        <w:spacing w:after="0"/>
        <w:jc w:val="both"/>
        <w:rPr>
          <w:rFonts w:ascii="Arial" w:eastAsia="Times New Roman" w:hAnsi="Arial" w:cs="Arial"/>
          <w:color w:val="FF0000"/>
          <w:kern w:val="1"/>
          <w:sz w:val="20"/>
          <w:szCs w:val="20"/>
          <w:lang w:eastAsia="pl-PL"/>
        </w:rPr>
      </w:pPr>
    </w:p>
    <w:p w:rsidR="003D6ACD" w:rsidRPr="00E0351D" w:rsidRDefault="003D6ACD" w:rsidP="003D6ACD">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FF0000"/>
          <w:kern w:val="1"/>
          <w:sz w:val="20"/>
          <w:szCs w:val="20"/>
          <w:lang w:eastAsia="pl-PL"/>
        </w:rPr>
      </w:pPr>
      <w:r w:rsidRPr="00E0351D">
        <w:rPr>
          <w:rFonts w:ascii="Arial" w:eastAsia="Times New Roman" w:hAnsi="Arial" w:cs="Arial"/>
          <w:color w:val="FF0000"/>
          <w:kern w:val="1"/>
          <w:sz w:val="20"/>
          <w:szCs w:val="20"/>
          <w:lang w:eastAsia="pl-PL"/>
        </w:rPr>
        <w:t>Ocena ofert dokonywana będzie w kryterium według następującego w</w:t>
      </w:r>
      <w:bookmarkStart w:id="0" w:name="_GoBack"/>
      <w:bookmarkEnd w:id="0"/>
      <w:r w:rsidRPr="00E0351D">
        <w:rPr>
          <w:rFonts w:ascii="Arial" w:eastAsia="Times New Roman" w:hAnsi="Arial" w:cs="Arial"/>
          <w:color w:val="FF0000"/>
          <w:kern w:val="1"/>
          <w:sz w:val="20"/>
          <w:szCs w:val="20"/>
          <w:lang w:eastAsia="pl-PL"/>
        </w:rPr>
        <w:t>zoru:</w:t>
      </w:r>
    </w:p>
    <w:p w:rsidR="003D6ACD" w:rsidRPr="00E0351D" w:rsidRDefault="003D6ACD" w:rsidP="003D6ACD">
      <w:pPr>
        <w:widowControl w:val="0"/>
        <w:suppressAutoHyphens/>
        <w:spacing w:after="0"/>
        <w:jc w:val="both"/>
        <w:rPr>
          <w:rFonts w:ascii="Arial" w:eastAsia="Times New Roman" w:hAnsi="Arial" w:cs="Arial"/>
          <w:color w:val="FF0000"/>
          <w:kern w:val="1"/>
          <w:sz w:val="20"/>
          <w:szCs w:val="20"/>
          <w:lang w:eastAsia="pl-PL"/>
        </w:rPr>
      </w:pPr>
    </w:p>
    <w:p w:rsidR="003D6ACD" w:rsidRPr="00E0351D" w:rsidRDefault="003D6ACD" w:rsidP="003D6ACD">
      <w:pPr>
        <w:widowControl w:val="0"/>
        <w:suppressAutoHyphens/>
        <w:spacing w:after="0"/>
        <w:rPr>
          <w:rFonts w:ascii="Arial" w:eastAsia="Times New Roman" w:hAnsi="Arial" w:cs="Arial"/>
          <w:color w:val="FF0000"/>
          <w:kern w:val="1"/>
          <w:sz w:val="20"/>
          <w:szCs w:val="20"/>
          <w:lang w:eastAsia="pl-PL"/>
        </w:rPr>
      </w:pPr>
      <w:r w:rsidRPr="00E0351D">
        <w:rPr>
          <w:rFonts w:ascii="Arial" w:eastAsia="Times New Roman" w:hAnsi="Arial" w:cs="Arial"/>
          <w:color w:val="FF0000"/>
          <w:kern w:val="1"/>
          <w:sz w:val="20"/>
          <w:szCs w:val="20"/>
          <w:lang w:eastAsia="pl-PL"/>
        </w:rPr>
        <w:t xml:space="preserve">         C = (najniższa cena ofertowa brutto/ cena oferty badanej) x waga kryterium</w:t>
      </w:r>
    </w:p>
    <w:p w:rsidR="003D6ACD" w:rsidRPr="00E0351D" w:rsidRDefault="003D6ACD" w:rsidP="003D6ACD">
      <w:pPr>
        <w:widowControl w:val="0"/>
        <w:suppressAutoHyphens/>
        <w:spacing w:after="0"/>
        <w:rPr>
          <w:rFonts w:ascii="Arial" w:eastAsia="Times New Roman" w:hAnsi="Arial" w:cs="Arial"/>
          <w:color w:val="FF0000"/>
          <w:kern w:val="1"/>
          <w:sz w:val="20"/>
          <w:szCs w:val="20"/>
          <w:lang w:eastAsia="pl-PL"/>
        </w:rPr>
      </w:pPr>
      <w:r w:rsidRPr="00E0351D">
        <w:rPr>
          <w:rFonts w:ascii="Arial" w:eastAsia="Times New Roman" w:hAnsi="Arial" w:cs="Arial"/>
          <w:color w:val="FF0000"/>
          <w:kern w:val="1"/>
          <w:sz w:val="20"/>
          <w:szCs w:val="20"/>
          <w:lang w:eastAsia="pl-PL"/>
        </w:rPr>
        <w:t xml:space="preserve">         R = (okres </w:t>
      </w:r>
      <w:r>
        <w:rPr>
          <w:rFonts w:ascii="Arial" w:eastAsia="Times New Roman" w:hAnsi="Arial" w:cs="Arial"/>
          <w:color w:val="FF0000"/>
          <w:kern w:val="1"/>
          <w:sz w:val="20"/>
          <w:szCs w:val="20"/>
          <w:lang w:eastAsia="pl-PL"/>
        </w:rPr>
        <w:t>gwarancji</w:t>
      </w:r>
      <w:r w:rsidRPr="00E0351D">
        <w:rPr>
          <w:rFonts w:ascii="Arial" w:eastAsia="Times New Roman" w:hAnsi="Arial" w:cs="Arial"/>
          <w:color w:val="FF0000"/>
          <w:kern w:val="1"/>
          <w:sz w:val="20"/>
          <w:szCs w:val="20"/>
          <w:lang w:eastAsia="pl-PL"/>
        </w:rPr>
        <w:t xml:space="preserve"> zawarty w ofercie/ najdłuższy okres </w:t>
      </w:r>
      <w:r w:rsidR="00681DE0">
        <w:rPr>
          <w:rFonts w:ascii="Arial" w:eastAsia="Times New Roman" w:hAnsi="Arial" w:cs="Arial"/>
          <w:color w:val="FF0000"/>
          <w:kern w:val="1"/>
          <w:sz w:val="20"/>
          <w:szCs w:val="20"/>
          <w:lang w:eastAsia="pl-PL"/>
        </w:rPr>
        <w:t>gwarancji</w:t>
      </w:r>
      <w:r w:rsidRPr="00E0351D">
        <w:rPr>
          <w:rFonts w:ascii="Arial" w:eastAsia="Times New Roman" w:hAnsi="Arial" w:cs="Arial"/>
          <w:color w:val="FF0000"/>
          <w:kern w:val="1"/>
          <w:sz w:val="20"/>
          <w:szCs w:val="20"/>
          <w:lang w:eastAsia="pl-PL"/>
        </w:rPr>
        <w:t>)x waga kryterium</w:t>
      </w:r>
    </w:p>
    <w:p w:rsidR="003D6ACD" w:rsidRPr="00E0351D" w:rsidRDefault="003D6ACD" w:rsidP="003D6ACD">
      <w:pPr>
        <w:widowControl w:val="0"/>
        <w:tabs>
          <w:tab w:val="left" w:pos="3600"/>
          <w:tab w:val="left" w:pos="30240"/>
        </w:tabs>
        <w:suppressAutoHyphens/>
        <w:spacing w:after="0"/>
        <w:jc w:val="both"/>
        <w:rPr>
          <w:rFonts w:ascii="Arial" w:eastAsia="Times New Roman" w:hAnsi="Arial" w:cs="Arial"/>
          <w:color w:val="FF0000"/>
          <w:kern w:val="1"/>
          <w:sz w:val="20"/>
          <w:szCs w:val="20"/>
          <w:lang w:eastAsia="pl-PL"/>
        </w:rPr>
      </w:pPr>
    </w:p>
    <w:p w:rsidR="003D6ACD" w:rsidRPr="00E0351D" w:rsidRDefault="003D6ACD" w:rsidP="003D6ACD">
      <w:pPr>
        <w:widowControl w:val="0"/>
        <w:tabs>
          <w:tab w:val="left" w:pos="3600"/>
          <w:tab w:val="left" w:pos="30240"/>
        </w:tabs>
        <w:suppressAutoHyphens/>
        <w:spacing w:after="0"/>
        <w:jc w:val="both"/>
        <w:rPr>
          <w:rFonts w:ascii="Arial" w:eastAsia="Times New Roman" w:hAnsi="Arial" w:cs="Arial"/>
          <w:color w:val="FF0000"/>
          <w:kern w:val="1"/>
          <w:sz w:val="20"/>
          <w:szCs w:val="20"/>
          <w:lang w:eastAsia="pl-PL"/>
        </w:rPr>
      </w:pPr>
    </w:p>
    <w:p w:rsidR="003D6ACD" w:rsidRPr="00E0351D" w:rsidRDefault="003D6ACD" w:rsidP="003D6ACD">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0"/>
          <w:lang w:eastAsia="pl-PL"/>
        </w:rPr>
      </w:pPr>
      <w:r w:rsidRPr="00E0351D">
        <w:rPr>
          <w:rFonts w:ascii="Arial" w:eastAsia="Times New Roman" w:hAnsi="Arial" w:cs="Arial"/>
          <w:color w:val="FF0000"/>
          <w:kern w:val="1"/>
          <w:sz w:val="20"/>
          <w:szCs w:val="20"/>
          <w:lang w:eastAsia="pl-PL"/>
        </w:rPr>
        <w:t>Za najkorzystniejszą zostanie uznana oferta, która uzyska łącznie najwyższą liczbę punktów.</w:t>
      </w:r>
    </w:p>
    <w:p w:rsidR="003D6ACD" w:rsidRPr="00E0351D" w:rsidRDefault="003D6ACD" w:rsidP="003D6ACD">
      <w:pPr>
        <w:widowControl w:val="0"/>
        <w:tabs>
          <w:tab w:val="left" w:pos="3600"/>
          <w:tab w:val="left" w:pos="30240"/>
        </w:tabs>
        <w:suppressAutoHyphens/>
        <w:spacing w:after="0"/>
        <w:jc w:val="both"/>
        <w:rPr>
          <w:rFonts w:ascii="Arial" w:eastAsia="Times New Roman" w:hAnsi="Arial" w:cs="Arial"/>
          <w:color w:val="FF0000"/>
          <w:kern w:val="1"/>
          <w:sz w:val="20"/>
          <w:szCs w:val="20"/>
          <w:lang w:eastAsia="pl-PL"/>
        </w:rPr>
      </w:pPr>
    </w:p>
    <w:p w:rsidR="003D6ACD" w:rsidRPr="00E0351D" w:rsidRDefault="003D6ACD" w:rsidP="003D6ACD">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FF0000"/>
          <w:kern w:val="1"/>
          <w:sz w:val="20"/>
          <w:szCs w:val="20"/>
          <w:lang w:eastAsia="pl-PL"/>
        </w:rPr>
      </w:pPr>
      <w:r w:rsidRPr="00E0351D">
        <w:rPr>
          <w:rFonts w:ascii="Arial" w:eastAsia="Times New Roman" w:hAnsi="Arial" w:cs="Arial"/>
          <w:color w:val="FF0000"/>
          <w:kern w:val="1"/>
          <w:sz w:val="20"/>
          <w:szCs w:val="20"/>
          <w:lang w:eastAsia="pl-PL"/>
        </w:rPr>
        <w:t>Obliczenia dokonywane będą z dokładnością do dwóch miejsc po przecinku.</w:t>
      </w:r>
    </w:p>
    <w:p w:rsidR="00154B9A" w:rsidRPr="00247E07" w:rsidRDefault="00280414" w:rsidP="00247E07">
      <w:pPr>
        <w:spacing w:after="0"/>
        <w:rPr>
          <w:rFonts w:ascii="Arial" w:eastAsia="Times New Roman" w:hAnsi="Arial" w:cs="Arial"/>
          <w:b/>
          <w:color w:val="000000" w:themeColor="text1"/>
          <w:kern w:val="1"/>
          <w:sz w:val="20"/>
          <w:szCs w:val="20"/>
          <w:lang w:eastAsia="pl-PL"/>
        </w:rPr>
      </w:pPr>
      <w:r w:rsidRPr="00E0351D">
        <w:rPr>
          <w:rFonts w:ascii="Arial" w:eastAsia="Times New Roman" w:hAnsi="Arial" w:cs="Arial"/>
          <w:b/>
          <w:color w:val="000000" w:themeColor="text1"/>
          <w:kern w:val="1"/>
          <w:sz w:val="20"/>
          <w:szCs w:val="20"/>
          <w:lang w:eastAsia="pl-PL"/>
        </w:rPr>
        <w:br/>
      </w:r>
      <w:r w:rsidRPr="00E0351D">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w:t>
      </w:r>
      <w:r w:rsidRPr="00B61568">
        <w:rPr>
          <w:rFonts w:ascii="Arial" w:eastAsia="Times New Roman" w:hAnsi="Arial" w:cs="Arial"/>
          <w:color w:val="000000" w:themeColor="text1"/>
          <w:kern w:val="1"/>
          <w:sz w:val="20"/>
          <w:szCs w:val="20"/>
          <w:lang w:eastAsia="pl-PL"/>
        </w:rPr>
        <w:lastRenderedPageBreak/>
        <w:t>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8678FF">
      <w:pPr>
        <w:widowControl w:val="0"/>
        <w:numPr>
          <w:ilvl w:val="1"/>
          <w:numId w:val="25"/>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3C2E32" w:rsidRPr="003C2E32" w:rsidRDefault="00154B9A" w:rsidP="008678FF">
      <w:pPr>
        <w:widowControl w:val="0"/>
        <w:numPr>
          <w:ilvl w:val="1"/>
          <w:numId w:val="25"/>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3C2E32" w:rsidRDefault="003C2E32"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8678FF">
      <w:pPr>
        <w:widowControl w:val="0"/>
        <w:numPr>
          <w:ilvl w:val="2"/>
          <w:numId w:val="27"/>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4B31E6"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1</w:t>
      </w:r>
      <w:r w:rsidR="004C3625">
        <w:rPr>
          <w:rFonts w:ascii="Arial" w:eastAsia="Times New Roman" w:hAnsi="Arial" w:cs="Arial"/>
          <w:b/>
          <w:color w:val="FF0000"/>
          <w:kern w:val="1"/>
          <w:sz w:val="20"/>
          <w:szCs w:val="20"/>
          <w:lang w:eastAsia="pl-PL"/>
        </w:rPr>
        <w:t>9</w:t>
      </w:r>
      <w:r w:rsidR="007912EA">
        <w:rPr>
          <w:rFonts w:ascii="Arial" w:eastAsia="Times New Roman" w:hAnsi="Arial" w:cs="Arial"/>
          <w:b/>
          <w:color w:val="FF0000"/>
          <w:kern w:val="1"/>
          <w:sz w:val="20"/>
          <w:szCs w:val="20"/>
          <w:lang w:eastAsia="pl-PL"/>
        </w:rPr>
        <w:t>.01.2021</w:t>
      </w:r>
      <w:r w:rsidR="000E57BC" w:rsidRPr="000E57BC">
        <w:rPr>
          <w:rFonts w:ascii="Arial" w:eastAsia="Times New Roman" w:hAnsi="Arial" w:cs="Arial"/>
          <w:b/>
          <w:color w:val="FF0000"/>
          <w:kern w:val="1"/>
          <w:sz w:val="20"/>
          <w:szCs w:val="20"/>
          <w:lang w:eastAsia="pl-PL"/>
        </w:rPr>
        <w:t xml:space="preserve"> r. do godziny </w:t>
      </w:r>
      <w:r w:rsidR="004C3625">
        <w:rPr>
          <w:rFonts w:ascii="Arial" w:eastAsia="Times New Roman" w:hAnsi="Arial" w:cs="Arial"/>
          <w:b/>
          <w:color w:val="FF0000"/>
          <w:kern w:val="1"/>
          <w:sz w:val="20"/>
          <w:szCs w:val="20"/>
          <w:lang w:eastAsia="pl-PL"/>
        </w:rPr>
        <w:t>10</w:t>
      </w:r>
      <w:r w:rsidR="000E57BC" w:rsidRPr="000E57BC">
        <w:rPr>
          <w:rFonts w:ascii="Arial" w:eastAsia="Times New Roman" w:hAnsi="Arial" w:cs="Arial"/>
          <w:b/>
          <w:color w:val="FF0000"/>
          <w:kern w:val="1"/>
          <w:sz w:val="20"/>
          <w:szCs w:val="20"/>
          <w:lang w:eastAsia="pl-PL"/>
        </w:rPr>
        <w:t>:00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8678FF">
      <w:pPr>
        <w:pStyle w:val="Akapitzlist"/>
        <w:numPr>
          <w:ilvl w:val="0"/>
          <w:numId w:val="27"/>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ZDiZ</w:t>
      </w:r>
      <w:r w:rsidRPr="00247E07">
        <w:rPr>
          <w:rFonts w:ascii="Arial" w:eastAsia="Times New Roman" w:hAnsi="Arial" w:cs="Arial"/>
          <w:b/>
          <w:color w:val="FF0000"/>
          <w:kern w:val="1"/>
          <w:sz w:val="20"/>
          <w:szCs w:val="20"/>
          <w:lang w:eastAsia="pl-PL"/>
        </w:rPr>
        <w:t xml:space="preserve"> 5 minut po upływie terminu składania ofert. </w:t>
      </w:r>
    </w:p>
    <w:p w:rsidR="007C5164"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C436C3" w:rsidRPr="00247E07"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08152C" w:rsidRDefault="003C2E32"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8678FF">
      <w:pPr>
        <w:widowControl w:val="0"/>
        <w:numPr>
          <w:ilvl w:val="3"/>
          <w:numId w:val="25"/>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34439A"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r w:rsidR="00154B9A"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Wniesienie odwołania jest uprawnieniem wykonawcy wynikającym z ustawy Prawo zamówień publicznych </w:t>
      </w:r>
      <w:r w:rsidRPr="00247E07">
        <w:rPr>
          <w:rFonts w:ascii="Arial" w:eastAsia="Lucida Sans Unicode" w:hAnsi="Arial" w:cs="Arial"/>
          <w:color w:val="000000" w:themeColor="text1"/>
          <w:kern w:val="1"/>
          <w:sz w:val="20"/>
          <w:szCs w:val="20"/>
          <w:lang w:eastAsia="pl-PL"/>
        </w:rPr>
        <w:lastRenderedPageBreak/>
        <w:t>(art. 180 i następne).</w:t>
      </w: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08152C" w:rsidRPr="00BC4550"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rsidR="0008152C" w:rsidRPr="00247E07" w:rsidRDefault="0008152C" w:rsidP="008678FF">
      <w:pPr>
        <w:widowControl w:val="0"/>
        <w:numPr>
          <w:ilvl w:val="0"/>
          <w:numId w:val="32"/>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4439A" w:rsidP="003C009E">
      <w:pPr>
        <w:widowControl w:val="0"/>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br/>
      </w: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8678FF">
      <w:pPr>
        <w:widowControl w:val="0"/>
        <w:numPr>
          <w:ilvl w:val="3"/>
          <w:numId w:val="24"/>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E7667">
        <w:rPr>
          <w:rFonts w:ascii="Arial" w:eastAsia="Lucida Sans Unicode" w:hAnsi="Arial" w:cs="Arial"/>
          <w:color w:val="000000" w:themeColor="text1"/>
          <w:kern w:val="1"/>
          <w:sz w:val="20"/>
          <w:szCs w:val="20"/>
          <w:lang w:eastAsia="pl-PL"/>
        </w:rPr>
        <w:br/>
      </w:r>
      <w:r w:rsidRPr="003C009E">
        <w:rPr>
          <w:rFonts w:ascii="Arial" w:eastAsia="Lucida Sans Unicode" w:hAnsi="Arial" w:cs="Arial"/>
          <w:color w:val="000000" w:themeColor="text1"/>
          <w:kern w:val="1"/>
          <w:sz w:val="20"/>
          <w:szCs w:val="20"/>
          <w:lang w:eastAsia="pl-PL"/>
        </w:rPr>
        <w:t>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3A0EE8"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3A0EE8" w:rsidRDefault="00154B9A" w:rsidP="003A0EE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3A0EE8">
        <w:rPr>
          <w:rFonts w:ascii="Arial" w:eastAsia="Times New Roman" w:hAnsi="Arial" w:cs="Arial"/>
          <w:color w:val="000000" w:themeColor="text1"/>
          <w:sz w:val="20"/>
          <w:szCs w:val="20"/>
        </w:rPr>
        <w:t>Pani/Pana dane osobowe przetwarzane będą na podstawie art. 6 ust. 1 lit. c</w:t>
      </w:r>
      <w:r w:rsidRPr="003A0EE8">
        <w:rPr>
          <w:rFonts w:ascii="Arial" w:eastAsia="Times New Roman" w:hAnsi="Arial" w:cs="Arial"/>
          <w:i/>
          <w:color w:val="000000" w:themeColor="text1"/>
          <w:sz w:val="20"/>
          <w:szCs w:val="20"/>
        </w:rPr>
        <w:t xml:space="preserve"> </w:t>
      </w:r>
      <w:r w:rsidRPr="003A0EE8">
        <w:rPr>
          <w:rFonts w:ascii="Arial" w:eastAsia="Times New Roman" w:hAnsi="Arial" w:cs="Arial"/>
          <w:color w:val="000000" w:themeColor="text1"/>
          <w:sz w:val="20"/>
          <w:szCs w:val="20"/>
        </w:rPr>
        <w:t xml:space="preserve">RODO w celu </w:t>
      </w:r>
      <w:r w:rsidRPr="003A0EE8">
        <w:rPr>
          <w:rFonts w:ascii="Arial" w:hAnsi="Arial" w:cs="Arial"/>
          <w:color w:val="000000" w:themeColor="text1"/>
          <w:sz w:val="20"/>
          <w:szCs w:val="20"/>
        </w:rPr>
        <w:t xml:space="preserve">związanym z postępowaniem o udzielenie zamówienia publicznego </w:t>
      </w:r>
      <w:r w:rsidR="004A1485" w:rsidRPr="003A0EE8">
        <w:rPr>
          <w:rFonts w:ascii="Arial" w:hAnsi="Arial" w:cs="Arial"/>
          <w:b/>
          <w:color w:val="000000" w:themeColor="text1"/>
          <w:sz w:val="20"/>
          <w:szCs w:val="20"/>
        </w:rPr>
        <w:t>„</w:t>
      </w:r>
      <w:r w:rsidR="004B31E6" w:rsidRPr="004B31E6">
        <w:rPr>
          <w:rFonts w:ascii="Arial" w:hAnsi="Arial" w:cs="Arial"/>
          <w:b/>
          <w:sz w:val="20"/>
          <w:szCs w:val="20"/>
        </w:rPr>
        <w:t>Bieżące naprawy nawierzchni z elementów betonowych na drogach gminnych i powiatowych w Pile</w:t>
      </w:r>
      <w:r w:rsidR="002053A1" w:rsidRPr="003A0EE8">
        <w:rPr>
          <w:rFonts w:ascii="Arial" w:hAnsi="Arial" w:cs="Arial"/>
          <w:b/>
          <w:color w:val="000000" w:themeColor="text1"/>
          <w:sz w:val="20"/>
          <w:szCs w:val="20"/>
        </w:rPr>
        <w:t>”</w:t>
      </w:r>
      <w:r w:rsidR="002053A1" w:rsidRPr="003A0EE8">
        <w:rPr>
          <w:rFonts w:ascii="Arial" w:hAnsi="Arial" w:cs="Arial"/>
          <w:color w:val="000000" w:themeColor="text1"/>
          <w:sz w:val="20"/>
          <w:szCs w:val="20"/>
        </w:rPr>
        <w:t xml:space="preserve"> </w:t>
      </w:r>
      <w:r w:rsidRPr="003A0EE8">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lastRenderedPageBreak/>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3C2E32" w:rsidRDefault="003C2E32" w:rsidP="00041865">
      <w:pPr>
        <w:jc w:val="both"/>
        <w:rPr>
          <w:rFonts w:ascii="Arial" w:eastAsia="Arial" w:hAnsi="Arial" w:cs="Arial"/>
          <w:b/>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993C25" w:rsidRPr="00741723" w:rsidRDefault="00993C25" w:rsidP="00993C25">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993C25" w:rsidRPr="00C8046F" w:rsidRDefault="00993C25" w:rsidP="00993C25">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993C25" w:rsidRPr="00741723" w:rsidRDefault="00993C25" w:rsidP="00993C25">
      <w:pPr>
        <w:widowControl w:val="0"/>
        <w:suppressAutoHyphens/>
        <w:spacing w:after="0"/>
        <w:rPr>
          <w:rFonts w:ascii="Arial" w:eastAsia="Lucida Sans Unicode" w:hAnsi="Arial" w:cs="Arial"/>
          <w:color w:val="000000" w:themeColor="text1"/>
          <w:kern w:val="1"/>
          <w:sz w:val="24"/>
          <w:szCs w:val="24"/>
          <w:lang w:eastAsia="pl-PL"/>
        </w:rPr>
      </w:pPr>
    </w:p>
    <w:p w:rsidR="00993C25" w:rsidRPr="00741723" w:rsidRDefault="00993C25" w:rsidP="00993C25">
      <w:pPr>
        <w:widowControl w:val="0"/>
        <w:numPr>
          <w:ilvl w:val="0"/>
          <w:numId w:val="45"/>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4"/>
          <w:lang w:eastAsia="pl-PL"/>
        </w:rPr>
        <w:t>Wykonawca zobowiązany jest do wniesienia zabezpieczenia należytego wykonania umowy                 w wysokości 5 % wartości zamówienia.</w:t>
      </w:r>
    </w:p>
    <w:p w:rsidR="00993C25" w:rsidRPr="00741723" w:rsidRDefault="00993C25" w:rsidP="00993C25">
      <w:pPr>
        <w:widowControl w:val="0"/>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p>
    <w:p w:rsidR="00993C25" w:rsidRPr="00741723" w:rsidRDefault="00993C25" w:rsidP="00993C25">
      <w:pPr>
        <w:widowControl w:val="0"/>
        <w:numPr>
          <w:ilvl w:val="0"/>
          <w:numId w:val="45"/>
        </w:numPr>
        <w:tabs>
          <w:tab w:val="left" w:pos="3600"/>
          <w:tab w:val="left" w:pos="31665"/>
        </w:tabs>
        <w:suppressAutoHyphens/>
        <w:spacing w:after="0"/>
        <w:ind w:left="567"/>
        <w:contextualSpacing/>
        <w:jc w:val="both"/>
        <w:rPr>
          <w:rFonts w:ascii="Arial" w:eastAsia="Lucida Sans Unicode" w:hAnsi="Arial" w:cs="Arial"/>
          <w:color w:val="000000" w:themeColor="text1"/>
          <w:kern w:val="1"/>
          <w:sz w:val="20"/>
          <w:szCs w:val="24"/>
          <w:lang w:eastAsia="pl-PL"/>
        </w:rPr>
      </w:pPr>
      <w:r w:rsidRPr="00741723">
        <w:rPr>
          <w:rFonts w:ascii="Arial" w:eastAsia="Lucida Sans Unicode" w:hAnsi="Arial" w:cs="Arial"/>
          <w:color w:val="000000" w:themeColor="text1"/>
          <w:kern w:val="1"/>
          <w:sz w:val="20"/>
          <w:szCs w:val="20"/>
          <w:lang w:eastAsia="pl-PL"/>
        </w:rPr>
        <w:t>Zabezpieczenie należytego wykonania umowy może być wniesione w:</w:t>
      </w:r>
    </w:p>
    <w:p w:rsidR="00993C25" w:rsidRPr="00741723" w:rsidRDefault="00993C25" w:rsidP="00993C25">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a) pieniądzu</w:t>
      </w:r>
    </w:p>
    <w:p w:rsidR="00993C25" w:rsidRPr="00741723" w:rsidRDefault="00993C25" w:rsidP="00993C25">
      <w:pPr>
        <w:widowControl w:val="0"/>
        <w:tabs>
          <w:tab w:val="left" w:pos="-31680"/>
          <w:tab w:val="left" w:pos="538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b) poręczeniach bankowych lub poręczeniach spółdzielczej kasy oszczędnościowo-kredytowej, z tym że zobowiązanie kasy jest zawsze zobowiązaniem pieniężnym</w:t>
      </w:r>
    </w:p>
    <w:p w:rsidR="00993C25" w:rsidRPr="00741723" w:rsidRDefault="00993C25" w:rsidP="00993C25">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c) gwarancjach bankowych</w:t>
      </w:r>
    </w:p>
    <w:p w:rsidR="00993C25" w:rsidRPr="00741723" w:rsidRDefault="00993C25" w:rsidP="00993C25">
      <w:pPr>
        <w:widowControl w:val="0"/>
        <w:tabs>
          <w:tab w:val="left" w:pos="-31680"/>
          <w:tab w:val="left" w:pos="5133"/>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d) gwarancjach ubezpieczeniowych</w:t>
      </w:r>
    </w:p>
    <w:p w:rsidR="00993C25" w:rsidRPr="00741723" w:rsidRDefault="00993C25" w:rsidP="00993C25">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e) poręczeniach udzielanych przez podmioty, o których mowa w art. 6</w:t>
      </w:r>
      <w:r>
        <w:rPr>
          <w:rFonts w:ascii="Arial" w:eastAsia="Lucida Sans Unicode" w:hAnsi="Arial" w:cs="Arial"/>
          <w:color w:val="000000" w:themeColor="text1"/>
          <w:kern w:val="1"/>
          <w:sz w:val="20"/>
          <w:szCs w:val="20"/>
          <w:lang w:eastAsia="pl-PL"/>
        </w:rPr>
        <w:t>b</w:t>
      </w:r>
      <w:r w:rsidRPr="00741723">
        <w:rPr>
          <w:rFonts w:ascii="Arial" w:eastAsia="Lucida Sans Unicode" w:hAnsi="Arial" w:cs="Arial"/>
          <w:color w:val="000000" w:themeColor="text1"/>
          <w:kern w:val="1"/>
          <w:sz w:val="20"/>
          <w:szCs w:val="20"/>
          <w:lang w:eastAsia="pl-PL"/>
        </w:rPr>
        <w:t xml:space="preserve"> ust. 5 pkt 2 ustawy z dnia 9 listopada 2000 r. o utworzeniu  Polskiej Agencji Rozwoju Przedsiębiorczości (</w:t>
      </w:r>
      <w:proofErr w:type="spellStart"/>
      <w:r w:rsidRPr="00741723">
        <w:rPr>
          <w:rFonts w:ascii="Arial" w:eastAsia="Lucida Sans Unicode" w:hAnsi="Arial" w:cs="Arial"/>
          <w:color w:val="000000" w:themeColor="text1"/>
          <w:kern w:val="1"/>
          <w:sz w:val="20"/>
          <w:szCs w:val="20"/>
          <w:lang w:eastAsia="pl-PL"/>
        </w:rPr>
        <w:t>Dz.U.Nr</w:t>
      </w:r>
      <w:proofErr w:type="spellEnd"/>
      <w:r w:rsidRPr="00741723">
        <w:rPr>
          <w:rFonts w:ascii="Arial" w:eastAsia="Lucida Sans Unicode" w:hAnsi="Arial" w:cs="Arial"/>
          <w:color w:val="000000" w:themeColor="text1"/>
          <w:kern w:val="1"/>
          <w:sz w:val="20"/>
          <w:szCs w:val="20"/>
          <w:lang w:eastAsia="pl-PL"/>
        </w:rPr>
        <w:t xml:space="preserve"> 109, poz. 1158, z </w:t>
      </w:r>
      <w:proofErr w:type="spellStart"/>
      <w:r w:rsidRPr="00741723">
        <w:rPr>
          <w:rFonts w:ascii="Arial" w:eastAsia="Lucida Sans Unicode" w:hAnsi="Arial" w:cs="Arial"/>
          <w:color w:val="000000" w:themeColor="text1"/>
          <w:kern w:val="1"/>
          <w:sz w:val="20"/>
          <w:szCs w:val="20"/>
          <w:lang w:eastAsia="pl-PL"/>
        </w:rPr>
        <w:t>późn</w:t>
      </w:r>
      <w:proofErr w:type="spellEnd"/>
      <w:r w:rsidRPr="00741723">
        <w:rPr>
          <w:rFonts w:ascii="Arial" w:eastAsia="Lucida Sans Unicode" w:hAnsi="Arial" w:cs="Arial"/>
          <w:color w:val="000000" w:themeColor="text1"/>
          <w:kern w:val="1"/>
          <w:sz w:val="20"/>
          <w:szCs w:val="20"/>
          <w:lang w:eastAsia="pl-PL"/>
        </w:rPr>
        <w:t>. zm.)</w:t>
      </w:r>
    </w:p>
    <w:p w:rsidR="00993C25" w:rsidRPr="00741723" w:rsidRDefault="00993C25" w:rsidP="00993C25">
      <w:pPr>
        <w:widowControl w:val="0"/>
        <w:tabs>
          <w:tab w:val="left" w:pos="-31680"/>
          <w:tab w:val="left" w:pos="5395"/>
        </w:tabs>
        <w:suppressAutoHyphens/>
        <w:spacing w:after="0"/>
        <w:ind w:left="567"/>
        <w:jc w:val="both"/>
        <w:rPr>
          <w:rFonts w:ascii="Arial" w:eastAsia="Lucida Sans Unicode" w:hAnsi="Arial" w:cs="Arial"/>
          <w:color w:val="000000" w:themeColor="text1"/>
          <w:kern w:val="1"/>
          <w:sz w:val="20"/>
          <w:szCs w:val="20"/>
          <w:lang w:eastAsia="pl-PL"/>
        </w:rPr>
      </w:pPr>
    </w:p>
    <w:p w:rsidR="00993C25" w:rsidRPr="00741723" w:rsidRDefault="00993C25" w:rsidP="00993C25">
      <w:pPr>
        <w:widowControl w:val="0"/>
        <w:numPr>
          <w:ilvl w:val="0"/>
          <w:numId w:val="45"/>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W przypadku wnoszenia zabezpieczenia należytego wykonania umowy  w pieniądzu odpowiednią kwotę należy wpłacić na konto Zamawiającego</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PKO BP SA</w:t>
      </w:r>
      <w:r w:rsidRPr="00741723">
        <w:rPr>
          <w:rFonts w:ascii="Arial" w:eastAsia="Lucida Sans Unicode" w:hAnsi="Arial" w:cs="Arial"/>
          <w:bCs/>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16 1020 4027 0000 1902 1119 6120.</w:t>
      </w:r>
      <w:r w:rsidRPr="00741723">
        <w:rPr>
          <w:rFonts w:ascii="Arial" w:eastAsia="Lucida Sans Unicode" w:hAnsi="Arial" w:cs="Arial"/>
          <w:color w:val="000000" w:themeColor="text1"/>
          <w:kern w:val="1"/>
          <w:sz w:val="20"/>
          <w:szCs w:val="20"/>
          <w:lang w:eastAsia="pl-PL"/>
        </w:rPr>
        <w:t xml:space="preserve">              </w:t>
      </w:r>
      <w:r w:rsidRPr="00741723">
        <w:rPr>
          <w:rFonts w:ascii="Arial" w:eastAsia="Lucida Sans Unicode" w:hAnsi="Arial" w:cs="Arial"/>
          <w:b/>
          <w:bCs/>
          <w:color w:val="000000" w:themeColor="text1"/>
          <w:kern w:val="1"/>
          <w:sz w:val="20"/>
          <w:szCs w:val="20"/>
          <w:lang w:eastAsia="pl-PL"/>
        </w:rPr>
        <w:t xml:space="preserve">W momencie zawarcia umowy kwota zabezpieczenia winna być na koncie Zamawiającego. </w:t>
      </w:r>
    </w:p>
    <w:p w:rsidR="00993C25" w:rsidRPr="00741723" w:rsidRDefault="00993C25" w:rsidP="00993C25">
      <w:pPr>
        <w:widowControl w:val="0"/>
        <w:tabs>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993C25" w:rsidRPr="00741723" w:rsidRDefault="00993C25" w:rsidP="00993C25">
      <w:pPr>
        <w:widowControl w:val="0"/>
        <w:numPr>
          <w:ilvl w:val="0"/>
          <w:numId w:val="45"/>
        </w:numPr>
        <w:tabs>
          <w:tab w:val="left" w:pos="-31680"/>
          <w:tab w:val="left" w:pos="5395"/>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W przypadku wniesienia zabezpieczenia w pozostałych dopuszczanych formach określonych w pkt 2) od b) do e)  dokument należytego zabezpieczenia należy złożyć w depozycie w kasie Zarządu Dróg             i Zieleni w Pile ul. gen. Władysława Andersa 10 najpóźniej w momencie zawarcia umowy.</w:t>
      </w:r>
    </w:p>
    <w:p w:rsidR="00993C25" w:rsidRPr="00741723" w:rsidRDefault="00993C25" w:rsidP="00993C25">
      <w:pPr>
        <w:widowControl w:val="0"/>
        <w:suppressAutoHyphens/>
        <w:spacing w:after="0"/>
        <w:ind w:left="720"/>
        <w:contextualSpacing/>
        <w:rPr>
          <w:rFonts w:ascii="Arial" w:eastAsia="Lucida Sans Unicode" w:hAnsi="Arial" w:cs="Arial"/>
          <w:color w:val="000000" w:themeColor="text1"/>
          <w:kern w:val="1"/>
          <w:sz w:val="20"/>
          <w:szCs w:val="20"/>
          <w:lang w:eastAsia="pl-PL"/>
        </w:rPr>
      </w:pPr>
    </w:p>
    <w:tbl>
      <w:tblPr>
        <w:tblW w:w="92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4"/>
      </w:tblGrid>
      <w:tr w:rsidR="00993C25" w:rsidRPr="00741723" w:rsidTr="00171DE3">
        <w:trPr>
          <w:trHeight w:val="415"/>
        </w:trPr>
        <w:tc>
          <w:tcPr>
            <w:tcW w:w="9274" w:type="dxa"/>
          </w:tcPr>
          <w:p w:rsidR="00993C25" w:rsidRPr="00306841" w:rsidRDefault="00993C25" w:rsidP="00171DE3">
            <w:pPr>
              <w:widowControl w:val="0"/>
              <w:tabs>
                <w:tab w:val="left" w:pos="3600"/>
                <w:tab w:val="left" w:pos="23760"/>
                <w:tab w:val="left" w:pos="23956"/>
              </w:tabs>
              <w:suppressAutoHyphens/>
              <w:spacing w:after="0"/>
              <w:ind w:right="214"/>
              <w:jc w:val="both"/>
              <w:rPr>
                <w:rFonts w:ascii="Arial" w:eastAsia="Lucida Sans Unicode" w:hAnsi="Arial" w:cs="Arial"/>
                <w:b/>
                <w:color w:val="000000" w:themeColor="text1"/>
                <w:kern w:val="1"/>
                <w:sz w:val="20"/>
                <w:szCs w:val="20"/>
                <w:lang w:eastAsia="pl-PL"/>
              </w:rPr>
            </w:pPr>
            <w:r>
              <w:rPr>
                <w:rFonts w:ascii="Arial" w:eastAsia="Lucida Sans Unicode" w:hAnsi="Arial" w:cs="Arial"/>
                <w:b/>
                <w:color w:val="000000" w:themeColor="text1"/>
                <w:kern w:val="1"/>
                <w:sz w:val="20"/>
                <w:szCs w:val="20"/>
                <w:lang w:eastAsia="pl-PL"/>
              </w:rPr>
              <w:t>Uwaga!</w:t>
            </w:r>
          </w:p>
          <w:p w:rsidR="00993C25" w:rsidRPr="00741723" w:rsidRDefault="00993C25" w:rsidP="00171DE3">
            <w:pPr>
              <w:widowControl w:val="0"/>
              <w:numPr>
                <w:ilvl w:val="0"/>
                <w:numId w:val="45"/>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Times New Roman" w:hAnsi="Arial" w:cs="Arial"/>
                <w:color w:val="000000" w:themeColor="text1"/>
                <w:kern w:val="1"/>
                <w:sz w:val="20"/>
                <w:szCs w:val="20"/>
                <w:lang w:eastAsia="pl-PL"/>
              </w:rPr>
              <w:t xml:space="preserve">Poręczenie lub gwarancja poprzez jednoznaczne stwierdzenie w treści winna być nieodwołalna, </w:t>
            </w:r>
            <w:r w:rsidRPr="00741723">
              <w:rPr>
                <w:rFonts w:ascii="Arial" w:eastAsia="Times New Roman" w:hAnsi="Arial" w:cs="Arial"/>
                <w:color w:val="000000" w:themeColor="text1"/>
                <w:kern w:val="1"/>
                <w:sz w:val="20"/>
                <w:szCs w:val="20"/>
                <w:lang w:eastAsia="pl-PL"/>
              </w:rPr>
              <w:lastRenderedPageBreak/>
              <w:t>bezwarunkowa i musi gwarantować Zamawiającemu zapłatę na pierwsze wezwanie oraz                    w swoich zapisach nie może być sprzeczna z treścią umowy łączącej Zamawiającego                 z Wykonawcą. Poręczenie lub gwarancja winna w swojej treści w sposób wyraźny obejmować przypadki niewykonania lub nienależytego wykonania umowy.</w:t>
            </w:r>
          </w:p>
          <w:p w:rsidR="00993C25" w:rsidRPr="00741723" w:rsidRDefault="00993C25" w:rsidP="00171DE3">
            <w:pPr>
              <w:widowControl w:val="0"/>
              <w:tabs>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p>
          <w:p w:rsidR="00993C25" w:rsidRPr="00741723" w:rsidRDefault="00993C25" w:rsidP="00171DE3">
            <w:pPr>
              <w:widowControl w:val="0"/>
              <w:numPr>
                <w:ilvl w:val="0"/>
                <w:numId w:val="45"/>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color w:val="000000" w:themeColor="text1"/>
                <w:kern w:val="1"/>
                <w:sz w:val="20"/>
                <w:szCs w:val="20"/>
                <w:lang w:eastAsia="pl-PL"/>
              </w:rPr>
              <w:t xml:space="preserve">Termin ważności zabezpieczenia złożonego w formie innej niż pieniężna nie może upłynąć przed upływem zakładanego dnia wygaśnięcia zobowiązania, którego należyte wykonanie zabezpiecza Wykonawca. </w:t>
            </w:r>
          </w:p>
          <w:p w:rsidR="00993C25" w:rsidRPr="00741723" w:rsidRDefault="00993C25" w:rsidP="00171DE3">
            <w:pPr>
              <w:widowControl w:val="0"/>
              <w:suppressAutoHyphens/>
              <w:spacing w:after="0"/>
              <w:ind w:left="-5" w:right="214"/>
              <w:contextualSpacing/>
              <w:rPr>
                <w:rFonts w:ascii="Arial" w:eastAsia="Lucida Sans Unicode" w:hAnsi="Arial" w:cs="Arial"/>
                <w:color w:val="000000" w:themeColor="text1"/>
                <w:kern w:val="1"/>
                <w:sz w:val="20"/>
                <w:szCs w:val="20"/>
                <w:lang w:eastAsia="pl-PL"/>
              </w:rPr>
            </w:pPr>
          </w:p>
          <w:p w:rsidR="00993C25" w:rsidRPr="00741723" w:rsidRDefault="00993C25" w:rsidP="00171DE3">
            <w:pPr>
              <w:widowControl w:val="0"/>
              <w:numPr>
                <w:ilvl w:val="0"/>
                <w:numId w:val="45"/>
              </w:numPr>
              <w:tabs>
                <w:tab w:val="left" w:pos="-31680"/>
                <w:tab w:val="left" w:pos="5395"/>
              </w:tabs>
              <w:suppressAutoHyphens/>
              <w:spacing w:after="0"/>
              <w:ind w:left="355" w:right="214"/>
              <w:contextualSpacing/>
              <w:jc w:val="both"/>
              <w:rPr>
                <w:rFonts w:ascii="Arial" w:eastAsia="Lucida Sans Unicode" w:hAnsi="Arial" w:cs="Arial"/>
                <w:color w:val="000000" w:themeColor="text1"/>
                <w:kern w:val="1"/>
                <w:sz w:val="20"/>
                <w:szCs w:val="20"/>
                <w:lang w:eastAsia="pl-PL"/>
              </w:rPr>
            </w:pPr>
            <w:r w:rsidRPr="00741723">
              <w:rPr>
                <w:rFonts w:ascii="Arial" w:eastAsia="Lucida Sans Unicode" w:hAnsi="Arial" w:cs="Arial"/>
                <w:b/>
                <w:bCs/>
                <w:color w:val="000000" w:themeColor="text1"/>
                <w:kern w:val="1"/>
                <w:sz w:val="20"/>
                <w:szCs w:val="20"/>
                <w:lang w:eastAsia="pl-PL"/>
              </w:rPr>
              <w:t>W przypadkach, o których mowa w 2 b-e Wykonawca zobowiązany jest uprzednio przedłożyć Zamawiającemu do akceptacji projekt dokumentu zabezpieczenia.</w:t>
            </w:r>
          </w:p>
        </w:tc>
      </w:tr>
    </w:tbl>
    <w:p w:rsidR="00040247" w:rsidRDefault="00040247" w:rsidP="00040247">
      <w:pPr>
        <w:widowControl w:val="0"/>
        <w:suppressAutoHyphens/>
        <w:spacing w:after="0"/>
        <w:contextualSpacing/>
        <w:jc w:val="both"/>
        <w:rPr>
          <w:rFonts w:ascii="Arial" w:eastAsia="Arial" w:hAnsi="Arial" w:cs="Arial"/>
          <w:color w:val="000000" w:themeColor="text1"/>
          <w:kern w:val="1"/>
          <w:sz w:val="20"/>
          <w:szCs w:val="20"/>
          <w:lang w:eastAsia="pl-PL"/>
        </w:rPr>
      </w:pPr>
    </w:p>
    <w:p w:rsidR="00040247" w:rsidRDefault="00040247" w:rsidP="00040247">
      <w:pPr>
        <w:widowControl w:val="0"/>
        <w:suppressAutoHyphens/>
        <w:spacing w:after="0"/>
        <w:contextualSpacing/>
        <w:jc w:val="both"/>
        <w:rPr>
          <w:rFonts w:ascii="Arial" w:eastAsia="Lucida Sans Unicode" w:hAnsi="Arial" w:cs="Arial"/>
          <w:b/>
          <w:color w:val="000000" w:themeColor="text1"/>
          <w:kern w:val="1"/>
          <w:sz w:val="28"/>
          <w:szCs w:val="28"/>
          <w:lang w:eastAsia="pl-PL"/>
        </w:rPr>
      </w:pPr>
    </w:p>
    <w:p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040247">
        <w:rPr>
          <w:rFonts w:ascii="Arial" w:eastAsia="Lucida Sans Unicode" w:hAnsi="Arial" w:cs="Arial"/>
          <w:b/>
          <w:color w:val="000000" w:themeColor="text1"/>
          <w:kern w:val="1"/>
          <w:sz w:val="20"/>
          <w:szCs w:val="20"/>
          <w:lang w:eastAsia="pl-PL"/>
        </w:rPr>
        <w:t>Część XI</w:t>
      </w:r>
      <w:r w:rsidR="00171DE3">
        <w:rPr>
          <w:rFonts w:ascii="Arial" w:eastAsia="Lucida Sans Unicode" w:hAnsi="Arial" w:cs="Arial"/>
          <w:b/>
          <w:color w:val="000000" w:themeColor="text1"/>
          <w:kern w:val="1"/>
          <w:sz w:val="20"/>
          <w:szCs w:val="20"/>
          <w:lang w:eastAsia="pl-PL"/>
        </w:rPr>
        <w:t>II</w:t>
      </w:r>
    </w:p>
    <w:p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p>
    <w:p w:rsidR="00040247" w:rsidRPr="00040247" w:rsidRDefault="00040247" w:rsidP="00040247">
      <w:pPr>
        <w:widowControl w:val="0"/>
        <w:suppressAutoHyphens/>
        <w:spacing w:after="0"/>
        <w:contextualSpacing/>
        <w:jc w:val="both"/>
        <w:rPr>
          <w:rFonts w:ascii="Arial" w:eastAsia="Lucida Sans Unicode" w:hAnsi="Arial" w:cs="Arial"/>
          <w:b/>
          <w:color w:val="000000" w:themeColor="text1"/>
          <w:kern w:val="1"/>
          <w:sz w:val="20"/>
          <w:szCs w:val="20"/>
          <w:lang w:eastAsia="pl-PL"/>
        </w:rPr>
      </w:pPr>
      <w:r w:rsidRPr="00040247">
        <w:rPr>
          <w:rFonts w:ascii="Arial" w:eastAsia="Lucida Sans Unicode" w:hAnsi="Arial" w:cs="Arial"/>
          <w:b/>
          <w:color w:val="000000" w:themeColor="text1"/>
          <w:kern w:val="1"/>
          <w:sz w:val="20"/>
          <w:szCs w:val="20"/>
          <w:lang w:eastAsia="pl-PL"/>
        </w:rPr>
        <w:t>Podwykonawstwo</w:t>
      </w:r>
    </w:p>
    <w:p w:rsidR="00040247" w:rsidRPr="00040247" w:rsidRDefault="00040247" w:rsidP="00040247">
      <w:pPr>
        <w:widowControl w:val="0"/>
        <w:suppressAutoHyphens/>
        <w:spacing w:after="0"/>
        <w:ind w:left="1146"/>
        <w:contextualSpacing/>
        <w:jc w:val="both"/>
        <w:rPr>
          <w:rFonts w:ascii="Arial" w:eastAsia="Lucida Sans Unicode" w:hAnsi="Arial" w:cs="Arial"/>
          <w:color w:val="000000" w:themeColor="text1"/>
          <w:kern w:val="1"/>
          <w:sz w:val="20"/>
          <w:szCs w:val="20"/>
          <w:lang w:eastAsia="pl-PL"/>
        </w:rPr>
      </w:pPr>
    </w:p>
    <w:p w:rsidR="00040247" w:rsidRPr="00040247" w:rsidRDefault="00040247" w:rsidP="00040247">
      <w:pPr>
        <w:pStyle w:val="Nagwek1"/>
        <w:numPr>
          <w:ilvl w:val="0"/>
          <w:numId w:val="0"/>
        </w:numPr>
        <w:tabs>
          <w:tab w:val="left" w:pos="0"/>
        </w:tabs>
        <w:jc w:val="left"/>
        <w:rPr>
          <w:rFonts w:ascii="Arial" w:eastAsia="Lucida Sans Unicode" w:hAnsi="Arial" w:cs="Arial"/>
          <w:b w:val="0"/>
          <w:bCs/>
          <w:sz w:val="20"/>
          <w:szCs w:val="20"/>
        </w:rPr>
      </w:pPr>
    </w:p>
    <w:p w:rsidR="00040247" w:rsidRPr="00040247" w:rsidRDefault="00040247" w:rsidP="00A42018">
      <w:pPr>
        <w:numPr>
          <w:ilvl w:val="0"/>
          <w:numId w:val="42"/>
        </w:numPr>
        <w:autoSpaceDE w:val="0"/>
        <w:autoSpaceDN w:val="0"/>
        <w:adjustRightInd w:val="0"/>
        <w:spacing w:after="0"/>
        <w:ind w:left="284"/>
        <w:contextualSpacing/>
        <w:jc w:val="both"/>
        <w:rPr>
          <w:rFonts w:ascii="Arial" w:hAnsi="Arial" w:cs="Arial"/>
          <w:b/>
          <w:sz w:val="20"/>
          <w:szCs w:val="20"/>
        </w:rPr>
      </w:pPr>
      <w:r w:rsidRPr="00040247">
        <w:rPr>
          <w:rFonts w:ascii="Arial" w:hAnsi="Arial" w:cs="Arial"/>
          <w:b/>
          <w:sz w:val="20"/>
          <w:szCs w:val="20"/>
        </w:rPr>
        <w:t>Zgłoszenie podwykonawcy</w:t>
      </w:r>
    </w:p>
    <w:p w:rsidR="00040247" w:rsidRPr="00040247" w:rsidRDefault="00040247" w:rsidP="00040247">
      <w:pPr>
        <w:autoSpaceDE w:val="0"/>
        <w:autoSpaceDN w:val="0"/>
        <w:adjustRightInd w:val="0"/>
        <w:spacing w:after="0"/>
        <w:ind w:left="284"/>
        <w:contextualSpacing/>
        <w:jc w:val="both"/>
        <w:rPr>
          <w:rFonts w:ascii="Arial" w:hAnsi="Arial" w:cs="Arial"/>
          <w:sz w:val="20"/>
          <w:szCs w:val="20"/>
        </w:rPr>
      </w:pPr>
    </w:p>
    <w:p w:rsidR="00040247" w:rsidRPr="00040247" w:rsidRDefault="00040247" w:rsidP="00A42018">
      <w:pPr>
        <w:numPr>
          <w:ilvl w:val="0"/>
          <w:numId w:val="44"/>
        </w:numPr>
        <w:tabs>
          <w:tab w:val="left" w:pos="284"/>
        </w:tabs>
        <w:autoSpaceDE w:val="0"/>
        <w:autoSpaceDN w:val="0"/>
        <w:adjustRightInd w:val="0"/>
        <w:spacing w:after="0"/>
        <w:ind w:hanging="294"/>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40247" w:rsidRPr="00040247" w:rsidRDefault="00040247" w:rsidP="00A42018">
      <w:pPr>
        <w:numPr>
          <w:ilvl w:val="0"/>
          <w:numId w:val="44"/>
        </w:numPr>
        <w:tabs>
          <w:tab w:val="left" w:pos="284"/>
        </w:tabs>
        <w:autoSpaceDE w:val="0"/>
        <w:autoSpaceDN w:val="0"/>
        <w:adjustRightInd w:val="0"/>
        <w:spacing w:after="0"/>
        <w:ind w:hanging="294"/>
        <w:contextualSpacing/>
        <w:jc w:val="both"/>
        <w:rPr>
          <w:rFonts w:ascii="Arial" w:hAnsi="Arial" w:cs="Arial"/>
          <w:sz w:val="20"/>
          <w:szCs w:val="20"/>
        </w:rPr>
      </w:pPr>
      <w:r w:rsidRPr="00040247">
        <w:rPr>
          <w:rFonts w:ascii="Arial" w:hAnsi="Arial" w:cs="Arial"/>
          <w:sz w:val="20"/>
          <w:szCs w:val="20"/>
        </w:rPr>
        <w:t>Zamawiający, w terminie 14 dni</w:t>
      </w:r>
      <w:r w:rsidRPr="00040247">
        <w:rPr>
          <w:rFonts w:ascii="Arial" w:hAnsi="Arial" w:cs="Arial"/>
          <w:color w:val="FF0000"/>
          <w:sz w:val="20"/>
          <w:szCs w:val="20"/>
        </w:rPr>
        <w:t xml:space="preserve"> </w:t>
      </w:r>
      <w:r w:rsidRPr="00040247">
        <w:rPr>
          <w:rFonts w:ascii="Arial" w:hAnsi="Arial" w:cs="Arial"/>
          <w:sz w:val="20"/>
          <w:szCs w:val="20"/>
        </w:rPr>
        <w:t>zgłasza pisemne zastrzeżenia do projektu umowy                                     o podwykonawstwo, której przedmiotem są roboty budowlane:</w:t>
      </w:r>
    </w:p>
    <w:p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1) niespełniającej wymagań określonych w specyfikacji istotnych warunków zamówienia;</w:t>
      </w:r>
    </w:p>
    <w:p w:rsidR="00040247" w:rsidRPr="00040247" w:rsidRDefault="00040247" w:rsidP="00040247">
      <w:pPr>
        <w:tabs>
          <w:tab w:val="left" w:pos="284"/>
        </w:tabs>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2) gdy przewiduje termin zapłaty wynagrodzenia dłuższy niż określony w projekcie umowy.</w:t>
      </w:r>
    </w:p>
    <w:p w:rsidR="00040247" w:rsidRPr="00040247" w:rsidRDefault="00040247" w:rsidP="00A42018">
      <w:pPr>
        <w:numPr>
          <w:ilvl w:val="0"/>
          <w:numId w:val="44"/>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t>Niezgłoszenie pisemnych zastrzeżeń do przedłożonego projektu umowy o podwykonawstwo, której przedmiotem są roboty budowlane, w terminie 14 dni uważa się za akceptację projektu umowy przez zamawiającego.</w:t>
      </w:r>
    </w:p>
    <w:p w:rsidR="00040247" w:rsidRPr="00040247" w:rsidRDefault="00040247" w:rsidP="00A42018">
      <w:pPr>
        <w:numPr>
          <w:ilvl w:val="0"/>
          <w:numId w:val="44"/>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040247" w:rsidRPr="00040247" w:rsidRDefault="00040247" w:rsidP="00A42018">
      <w:pPr>
        <w:numPr>
          <w:ilvl w:val="0"/>
          <w:numId w:val="44"/>
        </w:numPr>
        <w:tabs>
          <w:tab w:val="left" w:pos="709"/>
        </w:tabs>
        <w:autoSpaceDE w:val="0"/>
        <w:autoSpaceDN w:val="0"/>
        <w:adjustRightInd w:val="0"/>
        <w:spacing w:after="0"/>
        <w:ind w:left="709" w:hanging="284"/>
        <w:contextualSpacing/>
        <w:jc w:val="both"/>
        <w:rPr>
          <w:rFonts w:ascii="Arial" w:hAnsi="Arial" w:cs="Arial"/>
          <w:sz w:val="20"/>
          <w:szCs w:val="20"/>
        </w:rPr>
      </w:pPr>
      <w:r w:rsidRPr="00040247">
        <w:rPr>
          <w:rFonts w:ascii="Arial" w:hAnsi="Arial" w:cs="Arial"/>
          <w:sz w:val="20"/>
          <w:szCs w:val="20"/>
        </w:rPr>
        <w:t>Zamawiający, w terminie 14 dni, zgłasza pisemny sprzeciw do umowy o podwykonawstwo, której przedmiotem są roboty budowlane, w przypadkach, o których mowa w pkt. 2.</w:t>
      </w:r>
    </w:p>
    <w:p w:rsidR="00040247" w:rsidRPr="00040247" w:rsidRDefault="00040247" w:rsidP="00A42018">
      <w:pPr>
        <w:numPr>
          <w:ilvl w:val="0"/>
          <w:numId w:val="44"/>
        </w:numPr>
        <w:tabs>
          <w:tab w:val="left" w:pos="709"/>
        </w:tabs>
        <w:autoSpaceDE w:val="0"/>
        <w:autoSpaceDN w:val="0"/>
        <w:adjustRightInd w:val="0"/>
        <w:spacing w:after="0"/>
        <w:ind w:left="709" w:hanging="283"/>
        <w:contextualSpacing/>
        <w:jc w:val="both"/>
        <w:rPr>
          <w:rFonts w:ascii="Arial" w:hAnsi="Arial" w:cs="Arial"/>
          <w:sz w:val="20"/>
          <w:szCs w:val="20"/>
        </w:rPr>
      </w:pPr>
      <w:r w:rsidRPr="00040247">
        <w:rPr>
          <w:rFonts w:ascii="Arial" w:hAnsi="Arial" w:cs="Arial"/>
          <w:sz w:val="20"/>
          <w:szCs w:val="20"/>
        </w:rPr>
        <w:t>Niezgłoszenie pisemnego sprzeciwu do przedłożonej umowy o podwykonawstwo, której przedmiotem są roboty budowlane, w terminie 14 dni, uważa się za akceptację umowy przez zamawiającego.</w:t>
      </w:r>
    </w:p>
    <w:p w:rsidR="00040247" w:rsidRPr="00040247" w:rsidRDefault="00040247" w:rsidP="00A42018">
      <w:pPr>
        <w:numPr>
          <w:ilvl w:val="0"/>
          <w:numId w:val="44"/>
        </w:numPr>
        <w:tabs>
          <w:tab w:val="left" w:pos="709"/>
        </w:tabs>
        <w:autoSpaceDE w:val="0"/>
        <w:autoSpaceDN w:val="0"/>
        <w:adjustRightInd w:val="0"/>
        <w:spacing w:after="0"/>
        <w:ind w:left="709" w:hanging="283"/>
        <w:contextualSpacing/>
        <w:jc w:val="both"/>
        <w:rPr>
          <w:rFonts w:ascii="Arial" w:hAnsi="Arial" w:cs="Arial"/>
          <w:sz w:val="20"/>
          <w:szCs w:val="20"/>
        </w:rPr>
      </w:pPr>
      <w:r w:rsidRPr="00040247">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rsidR="00040247" w:rsidRPr="00040247" w:rsidRDefault="00040247" w:rsidP="00A42018">
      <w:pPr>
        <w:numPr>
          <w:ilvl w:val="0"/>
          <w:numId w:val="44"/>
        </w:numPr>
        <w:tabs>
          <w:tab w:val="left" w:pos="709"/>
        </w:tabs>
        <w:autoSpaceDE w:val="0"/>
        <w:autoSpaceDN w:val="0"/>
        <w:adjustRightInd w:val="0"/>
        <w:spacing w:after="0"/>
        <w:ind w:left="709" w:hanging="283"/>
        <w:contextualSpacing/>
        <w:jc w:val="both"/>
        <w:rPr>
          <w:rFonts w:ascii="Arial" w:hAnsi="Arial" w:cs="Arial"/>
          <w:color w:val="000000" w:themeColor="text1"/>
          <w:sz w:val="20"/>
          <w:szCs w:val="20"/>
        </w:rPr>
      </w:pPr>
      <w:r w:rsidRPr="00040247">
        <w:rPr>
          <w:rFonts w:ascii="Arial" w:hAnsi="Arial" w:cs="Arial"/>
          <w:color w:val="000000" w:themeColor="text1"/>
          <w:sz w:val="20"/>
          <w:szCs w:val="20"/>
        </w:rPr>
        <w:t>W przypadku, o którym mowa w pkt. 7, jeżeli termin zapłaty wynagrodzenia jest dłuższy niż określony w umowie zawartej pomiędzy zamawiającym a wykonawcą , zamawiający informuje o tym wykonawcę i wzywa go do doprowadzenia do zmiany tej umowy pod rygorem wystąpienia o zapłatę kary umownej.</w:t>
      </w:r>
    </w:p>
    <w:p w:rsidR="00040247" w:rsidRPr="00040247" w:rsidRDefault="00040247" w:rsidP="00A42018">
      <w:pPr>
        <w:numPr>
          <w:ilvl w:val="0"/>
          <w:numId w:val="44"/>
        </w:numPr>
        <w:tabs>
          <w:tab w:val="left" w:pos="709"/>
        </w:tabs>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Przepisy pkt. 1–8 stosuje się odpowiednio do zmian tej umowy o podwykonawstwo.</w:t>
      </w:r>
    </w:p>
    <w:p w:rsidR="00040247" w:rsidRPr="00040247" w:rsidRDefault="00040247" w:rsidP="00041865">
      <w:pPr>
        <w:autoSpaceDE w:val="0"/>
        <w:autoSpaceDN w:val="0"/>
        <w:adjustRightInd w:val="0"/>
        <w:spacing w:after="0"/>
        <w:contextualSpacing/>
        <w:jc w:val="both"/>
        <w:rPr>
          <w:rFonts w:ascii="Arial" w:hAnsi="Arial" w:cs="Arial"/>
          <w:sz w:val="20"/>
          <w:szCs w:val="20"/>
        </w:rPr>
      </w:pPr>
    </w:p>
    <w:p w:rsidR="00040247" w:rsidRPr="00040247" w:rsidRDefault="00040247" w:rsidP="00040247">
      <w:pPr>
        <w:autoSpaceDE w:val="0"/>
        <w:autoSpaceDN w:val="0"/>
        <w:adjustRightInd w:val="0"/>
        <w:spacing w:after="0"/>
        <w:ind w:left="349"/>
        <w:contextualSpacing/>
        <w:jc w:val="both"/>
        <w:rPr>
          <w:rFonts w:ascii="Arial" w:hAnsi="Arial" w:cs="Arial"/>
          <w:sz w:val="20"/>
          <w:szCs w:val="20"/>
        </w:rPr>
      </w:pPr>
    </w:p>
    <w:p w:rsidR="00040247" w:rsidRPr="00040247" w:rsidRDefault="00040247" w:rsidP="00A42018">
      <w:pPr>
        <w:numPr>
          <w:ilvl w:val="0"/>
          <w:numId w:val="42"/>
        </w:numPr>
        <w:tabs>
          <w:tab w:val="left" w:pos="426"/>
        </w:tabs>
        <w:autoSpaceDE w:val="0"/>
        <w:autoSpaceDN w:val="0"/>
        <w:adjustRightInd w:val="0"/>
        <w:spacing w:after="0"/>
        <w:ind w:left="426"/>
        <w:contextualSpacing/>
        <w:jc w:val="both"/>
        <w:rPr>
          <w:rFonts w:ascii="Arial" w:hAnsi="Arial" w:cs="Arial"/>
          <w:b/>
          <w:sz w:val="20"/>
          <w:szCs w:val="20"/>
        </w:rPr>
      </w:pPr>
      <w:r w:rsidRPr="00040247">
        <w:rPr>
          <w:rFonts w:ascii="Arial" w:hAnsi="Arial" w:cs="Arial"/>
          <w:b/>
          <w:sz w:val="20"/>
          <w:szCs w:val="20"/>
        </w:rPr>
        <w:lastRenderedPageBreak/>
        <w:t>Zapłata wynagrodzenia</w:t>
      </w:r>
    </w:p>
    <w:p w:rsidR="00040247" w:rsidRPr="00040247" w:rsidRDefault="00040247" w:rsidP="00040247">
      <w:pPr>
        <w:tabs>
          <w:tab w:val="left" w:pos="426"/>
        </w:tabs>
        <w:autoSpaceDE w:val="0"/>
        <w:autoSpaceDN w:val="0"/>
        <w:adjustRightInd w:val="0"/>
        <w:spacing w:after="0"/>
        <w:ind w:left="426"/>
        <w:contextualSpacing/>
        <w:jc w:val="both"/>
        <w:rPr>
          <w:rFonts w:ascii="Arial" w:hAnsi="Arial" w:cs="Arial"/>
          <w:sz w:val="20"/>
          <w:szCs w:val="20"/>
        </w:rPr>
      </w:pP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Zamawiający dokonuje bezpośredniej zapłaty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Bezpośrednia zapłata obejmuje wyłącznie należne wynagrodzenie, bez odsetek, należnych podwykonawcy lub dalszemu podwykonawcy.</w:t>
      </w: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pkt. 1. Zamawiający informuje o terminie zgłaszania uwag, nie krótszym niż 7 dni od dnia doręczenia tej informacji.</w:t>
      </w: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 przypadku zgłoszenia uwag, o których mowa w pkt. 4, w terminie wskazanym przez zamawiającego, zamawiający może:</w:t>
      </w:r>
    </w:p>
    <w:p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1) nie dokonać bezpośredniej zapłaty wynagrodzenia podwykonawcy lub dalszemu podwykonawcy, jeżeli wykonawca wykaże niezasadność takiej zapłaty albo</w:t>
      </w:r>
    </w:p>
    <w:p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40247" w:rsidRPr="00040247" w:rsidRDefault="00040247" w:rsidP="00040247">
      <w:pPr>
        <w:autoSpaceDE w:val="0"/>
        <w:autoSpaceDN w:val="0"/>
        <w:adjustRightInd w:val="0"/>
        <w:spacing w:after="0"/>
        <w:ind w:left="709"/>
        <w:jc w:val="both"/>
        <w:rPr>
          <w:rFonts w:ascii="Arial" w:hAnsi="Arial" w:cs="Arial"/>
          <w:sz w:val="20"/>
          <w:szCs w:val="20"/>
        </w:rPr>
      </w:pPr>
      <w:r w:rsidRPr="00040247">
        <w:rPr>
          <w:rFonts w:ascii="Arial" w:hAnsi="Arial" w:cs="Arial"/>
          <w:sz w:val="20"/>
          <w:szCs w:val="20"/>
        </w:rPr>
        <w:t>3) dokonać bezpośredniej zapłaty wynagrodzenia podwykonawcy lub dalszemu podwykonawcy, jeżeli podwykonawca lub dalszy podwykonawca wykaże zasadność takiej zapłaty.</w:t>
      </w: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W przypadku dokonania bezpośredniej zapłaty podwykonawcy lub dalszemu podwykonawcy,                   o których mowa w pkt. 1, zamawiający potrąca kwotę wypłaconego wynagrodzenia                                  z wynagrodzenia należnego wykonawcy.</w:t>
      </w: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Konieczność wielokrotnego dokonywania bezpośredniej zapłaty podwykonawcy lub dalszemu podwykonawcy, o których mowa w pkt. 1, lub konieczność dokonania bezpośrednich zapłat na sumę większą niż 5% wartości umowy w sprawie zamówienia publicznego może stanowić podstawę do odstąpienia od umowy w sprawie zamówienia publicznego przez zamawiającego.</w:t>
      </w:r>
    </w:p>
    <w:p w:rsidR="00040247" w:rsidRP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 xml:space="preserve">Wysokość wynagrodzenia należnego podwykonawcom lub dalszym podwykonawcom nie może przekroczyć wysokości wynagrodzenia oferty przedstawionej przez wykonawcę w postępowaniu przetargowym. </w:t>
      </w:r>
    </w:p>
    <w:p w:rsidR="00040247" w:rsidRDefault="00040247" w:rsidP="00A42018">
      <w:pPr>
        <w:numPr>
          <w:ilvl w:val="0"/>
          <w:numId w:val="43"/>
        </w:numPr>
        <w:autoSpaceDE w:val="0"/>
        <w:autoSpaceDN w:val="0"/>
        <w:adjustRightInd w:val="0"/>
        <w:spacing w:after="0"/>
        <w:ind w:left="709"/>
        <w:contextualSpacing/>
        <w:jc w:val="both"/>
        <w:rPr>
          <w:rFonts w:ascii="Arial" w:hAnsi="Arial" w:cs="Arial"/>
          <w:sz w:val="20"/>
          <w:szCs w:val="20"/>
        </w:rPr>
      </w:pPr>
      <w:r w:rsidRPr="00040247">
        <w:rPr>
          <w:rFonts w:ascii="Arial" w:hAnsi="Arial" w:cs="Arial"/>
          <w:sz w:val="20"/>
          <w:szCs w:val="20"/>
        </w:rPr>
        <w:t>Postanowienia powyższe nie naruszają praw i obowiązków zamawiającego, wykonawcy, podwykonawcy i dalszego podwykonawcy wynikających z przepisów art. 647</w:t>
      </w:r>
      <w:r w:rsidRPr="00040247">
        <w:rPr>
          <w:rFonts w:ascii="Arial" w:hAnsi="Arial" w:cs="Arial"/>
          <w:sz w:val="20"/>
          <w:szCs w:val="20"/>
          <w:vertAlign w:val="superscript"/>
        </w:rPr>
        <w:t>1</w:t>
      </w:r>
      <w:r w:rsidRPr="00040247">
        <w:rPr>
          <w:rFonts w:ascii="Arial" w:hAnsi="Arial" w:cs="Arial"/>
          <w:sz w:val="20"/>
          <w:szCs w:val="20"/>
        </w:rPr>
        <w:t xml:space="preserve"> ustawy z dnia 23 kwietnia 1964 r. – Kodeks cywilny.</w:t>
      </w:r>
    </w:p>
    <w:p w:rsidR="003E3EB8" w:rsidRDefault="003E3EB8" w:rsidP="003E3EB8">
      <w:pPr>
        <w:autoSpaceDE w:val="0"/>
        <w:autoSpaceDN w:val="0"/>
        <w:adjustRightInd w:val="0"/>
        <w:spacing w:after="0"/>
        <w:contextualSpacing/>
        <w:jc w:val="both"/>
        <w:rPr>
          <w:rFonts w:ascii="Arial" w:hAnsi="Arial" w:cs="Arial"/>
          <w:sz w:val="20"/>
          <w:szCs w:val="20"/>
        </w:rPr>
      </w:pPr>
    </w:p>
    <w:p w:rsidR="003E3EB8" w:rsidRDefault="003E3EB8" w:rsidP="003E3EB8">
      <w:pPr>
        <w:autoSpaceDE w:val="0"/>
        <w:autoSpaceDN w:val="0"/>
        <w:adjustRightInd w:val="0"/>
        <w:spacing w:after="0"/>
        <w:contextualSpacing/>
        <w:jc w:val="both"/>
        <w:rPr>
          <w:rFonts w:ascii="Arial" w:hAnsi="Arial" w:cs="Arial"/>
          <w:sz w:val="20"/>
          <w:szCs w:val="20"/>
        </w:rPr>
      </w:pPr>
    </w:p>
    <w:p w:rsidR="00993C25" w:rsidRDefault="00993C25">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6E7667">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931DBC"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3A0EE8" w:rsidRPr="00CF23AB" w:rsidRDefault="003A0EE8"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p>
    <w:p w:rsidR="00931DBC" w:rsidRPr="004B31E6" w:rsidRDefault="004B31E6" w:rsidP="00931DBC">
      <w:pPr>
        <w:pStyle w:val="Akapitzlist"/>
        <w:jc w:val="center"/>
        <w:rPr>
          <w:rFonts w:ascii="Arial" w:hAnsi="Arial" w:cs="Arial"/>
          <w:b/>
          <w:color w:val="000000" w:themeColor="text1"/>
          <w:sz w:val="32"/>
          <w:szCs w:val="32"/>
        </w:rPr>
      </w:pPr>
      <w:r w:rsidRPr="004B31E6">
        <w:rPr>
          <w:rFonts w:ascii="Arial" w:hAnsi="Arial" w:cs="Arial"/>
          <w:b/>
          <w:sz w:val="32"/>
          <w:szCs w:val="32"/>
        </w:rPr>
        <w:t>Bieżące naprawy nawierzchni z elementów betonowych na drogach gminnych i powiatowych w Pile</w:t>
      </w:r>
    </w:p>
    <w:p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931DBC" w:rsidRPr="006122C2" w:rsidRDefault="00931DBC" w:rsidP="00931DBC">
      <w:pPr>
        <w:widowControl w:val="0"/>
        <w:tabs>
          <w:tab w:val="left" w:pos="0"/>
        </w:tabs>
        <w:suppressAutoHyphens/>
        <w:spacing w:after="0" w:line="24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931DBC" w:rsidRDefault="00931DBC" w:rsidP="00931DBC">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FE5BD1" w:rsidRPr="007912EA" w:rsidRDefault="00931DBC" w:rsidP="007912EA">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7912EA" w:rsidRPr="001C15C2" w:rsidRDefault="007912EA" w:rsidP="007912EA">
      <w:pPr>
        <w:tabs>
          <w:tab w:val="left" w:pos="0"/>
          <w:tab w:val="num" w:pos="2880"/>
        </w:tabs>
        <w:autoSpaceDE w:val="0"/>
        <w:spacing w:line="36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Pr="001C15C2">
        <w:rPr>
          <w:rFonts w:ascii="Arial" w:eastAsia="Times New Roman" w:hAnsi="Arial" w:cs="Arial"/>
          <w:color w:val="000000" w:themeColor="text1"/>
          <w:sz w:val="20"/>
          <w:szCs w:val="20"/>
        </w:rPr>
        <w:t>- za  cenę brutto: .............................................. zł (słownie:..</w:t>
      </w:r>
      <w:r w:rsidRPr="001C15C2">
        <w:rPr>
          <w:rFonts w:ascii="Arial" w:hAnsi="Arial" w:cs="Arial"/>
          <w:color w:val="000000" w:themeColor="text1"/>
          <w:sz w:val="20"/>
          <w:szCs w:val="20"/>
        </w:rPr>
        <w:t>.......................................................................</w:t>
      </w:r>
    </w:p>
    <w:p w:rsidR="007912EA" w:rsidRPr="001C15C2" w:rsidRDefault="007912EA" w:rsidP="007912EA">
      <w:pPr>
        <w:pStyle w:val="Akapitzlist"/>
        <w:spacing w:line="360"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r w:rsidRPr="001C15C2">
        <w:rPr>
          <w:rFonts w:ascii="Arial" w:eastAsia="Arial" w:hAnsi="Arial" w:cs="Arial"/>
          <w:color w:val="000000" w:themeColor="text1"/>
          <w:sz w:val="20"/>
          <w:szCs w:val="20"/>
        </w:rPr>
        <w:t>.......................................................................................................................)</w:t>
      </w:r>
    </w:p>
    <w:p w:rsidR="007912EA" w:rsidRPr="001C15C2" w:rsidRDefault="007912EA" w:rsidP="007912EA">
      <w:pPr>
        <w:pStyle w:val="Akapitzlist"/>
        <w:numPr>
          <w:ilvl w:val="3"/>
          <w:numId w:val="10"/>
        </w:numPr>
        <w:tabs>
          <w:tab w:val="clear" w:pos="2880"/>
          <w:tab w:val="left" w:pos="1415"/>
        </w:tabs>
        <w:ind w:left="426"/>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 – …………</w:t>
      </w:r>
      <w:r w:rsidR="00681DE0">
        <w:rPr>
          <w:rFonts w:ascii="Arial" w:eastAsia="Calibri" w:hAnsi="Arial" w:cs="Arial"/>
          <w:color w:val="000000" w:themeColor="text1"/>
          <w:sz w:val="20"/>
          <w:szCs w:val="20"/>
        </w:rPr>
        <w:t>miesięcy</w:t>
      </w:r>
      <w:r w:rsidR="00F33C0D">
        <w:rPr>
          <w:rFonts w:ascii="Arial" w:eastAsia="Calibri" w:hAnsi="Arial" w:cs="Arial"/>
          <w:color w:val="000000" w:themeColor="text1"/>
          <w:sz w:val="20"/>
          <w:szCs w:val="20"/>
        </w:rPr>
        <w:t>.</w:t>
      </w:r>
    </w:p>
    <w:p w:rsidR="00931DBC" w:rsidRDefault="00931DBC" w:rsidP="00931DBC">
      <w:pPr>
        <w:pStyle w:val="Akapitzlist"/>
        <w:tabs>
          <w:tab w:val="left" w:pos="1415"/>
        </w:tabs>
        <w:ind w:left="0"/>
        <w:jc w:val="both"/>
        <w:rPr>
          <w:rFonts w:ascii="Arial" w:eastAsia="Times New Roman" w:hAnsi="Arial" w:cs="Arial"/>
          <w:color w:val="FF0000"/>
          <w:sz w:val="20"/>
        </w:rPr>
      </w:pPr>
    </w:p>
    <w:p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931DBC" w:rsidRPr="00EB4BF3" w:rsidRDefault="00931DBC" w:rsidP="00931DBC">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931DBC" w:rsidRPr="003A0EE8" w:rsidRDefault="00931DBC" w:rsidP="003C2E32">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3A0EE8">
        <w:rPr>
          <w:rFonts w:ascii="Arial" w:eastAsia="Times New Roman" w:hAnsi="Arial" w:cs="Arial"/>
          <w:sz w:val="20"/>
          <w:szCs w:val="20"/>
          <w:lang w:eastAsia="pl-PL"/>
        </w:rPr>
        <w:t xml:space="preserve">numerowanych stronach.   </w:t>
      </w:r>
    </w:p>
    <w:p w:rsidR="00931DBC" w:rsidRPr="00EB4BF3" w:rsidRDefault="00931DBC" w:rsidP="00931DBC">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rsidR="00931DBC" w:rsidRDefault="00931DBC">
      <w:pPr>
        <w:rPr>
          <w:rFonts w:ascii="Arial" w:eastAsia="Arial" w:hAnsi="Arial" w:cs="Arial"/>
          <w:i/>
          <w:iCs/>
          <w:sz w:val="16"/>
          <w:szCs w:val="16"/>
          <w:lang w:eastAsia="pl-PL"/>
        </w:rPr>
      </w:pPr>
      <w:r>
        <w:rPr>
          <w:rFonts w:ascii="Arial" w:eastAsia="Arial" w:hAnsi="Arial" w:cs="Arial"/>
          <w:i/>
          <w:iCs/>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C95AC0" w:rsidRDefault="008853B3" w:rsidP="00642646">
      <w:pPr>
        <w:jc w:val="right"/>
        <w:rPr>
          <w:rFonts w:ascii="Arial" w:hAnsi="Arial" w:cs="Arial"/>
          <w:i/>
          <w:color w:val="000000" w:themeColor="text1"/>
        </w:rPr>
      </w:pPr>
      <w:r>
        <w:rPr>
          <w:rFonts w:ascii="Arial" w:eastAsia="Calibri" w:hAnsi="Arial" w:cs="Arial"/>
          <w:b/>
          <w:sz w:val="20"/>
          <w:szCs w:val="20"/>
        </w:rPr>
        <w:br w:type="page"/>
      </w:r>
      <w:r w:rsidR="00B05DB0" w:rsidRPr="00C95AC0">
        <w:rPr>
          <w:rFonts w:ascii="Arial" w:eastAsia="Calibri" w:hAnsi="Arial" w:cs="Arial"/>
          <w:b/>
          <w:color w:val="000000" w:themeColor="text1"/>
          <w:sz w:val="20"/>
          <w:szCs w:val="20"/>
        </w:rPr>
        <w:lastRenderedPageBreak/>
        <w:t xml:space="preserve">Załącznik nr </w:t>
      </w:r>
      <w:r w:rsidRPr="00C95AC0">
        <w:rPr>
          <w:rFonts w:ascii="Arial" w:eastAsia="Calibri" w:hAnsi="Arial" w:cs="Arial"/>
          <w:b/>
          <w:color w:val="000000" w:themeColor="text1"/>
          <w:sz w:val="20"/>
          <w:szCs w:val="20"/>
        </w:rPr>
        <w:t>3</w:t>
      </w:r>
      <w:r w:rsidR="00B05DB0" w:rsidRPr="00C95AC0">
        <w:rPr>
          <w:rFonts w:ascii="Arial" w:eastAsia="Calibri" w:hAnsi="Arial" w:cs="Arial"/>
          <w:b/>
          <w:color w:val="000000" w:themeColor="text1"/>
          <w:sz w:val="20"/>
          <w:szCs w:val="20"/>
        </w:rPr>
        <w:t xml:space="preserve"> do SIWZ</w:t>
      </w:r>
    </w:p>
    <w:p w:rsidR="00FE5BD1" w:rsidRPr="001C3EAB" w:rsidRDefault="00FE5BD1" w:rsidP="00FE5BD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rsidR="00FE5BD1" w:rsidRPr="00742B62" w:rsidRDefault="00FE5BD1" w:rsidP="00FE5BD1">
      <w:pPr>
        <w:spacing w:after="0"/>
        <w:jc w:val="center"/>
        <w:rPr>
          <w:rFonts w:ascii="Arial" w:hAnsi="Arial" w:cs="Arial"/>
          <w:b/>
          <w:sz w:val="20"/>
          <w:szCs w:val="20"/>
        </w:rPr>
      </w:pPr>
      <w:r w:rsidRPr="00742B62">
        <w:rPr>
          <w:rFonts w:ascii="Arial" w:hAnsi="Arial" w:cs="Arial"/>
          <w:sz w:val="20"/>
          <w:szCs w:val="20"/>
        </w:rPr>
        <w:t>UMOWA NR……./</w:t>
      </w:r>
      <w:r>
        <w:rPr>
          <w:rFonts w:ascii="Arial" w:hAnsi="Arial" w:cs="Arial"/>
          <w:sz w:val="20"/>
          <w:szCs w:val="20"/>
        </w:rPr>
        <w:t>……….</w:t>
      </w:r>
    </w:p>
    <w:p w:rsidR="00FE5BD1" w:rsidRPr="00C140CD" w:rsidRDefault="00FE5BD1" w:rsidP="00FE5BD1">
      <w:pPr>
        <w:autoSpaceDE w:val="0"/>
        <w:autoSpaceDN w:val="0"/>
        <w:adjustRightInd w:val="0"/>
        <w:spacing w:after="0"/>
        <w:jc w:val="both"/>
        <w:rPr>
          <w:rFonts w:ascii="Arial" w:hAnsi="Arial" w:cs="Arial"/>
          <w:b/>
          <w:bCs/>
          <w:sz w:val="20"/>
          <w:szCs w:val="20"/>
        </w:rPr>
      </w:pPr>
    </w:p>
    <w:p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zawarta w dniu ............................. r. w Pile, pomiędzy:</w:t>
      </w:r>
    </w:p>
    <w:p w:rsidR="00FE5BD1" w:rsidRDefault="00FE5BD1" w:rsidP="00FE5BD1">
      <w:pPr>
        <w:widowControl w:val="0"/>
        <w:suppressAutoHyphens/>
        <w:spacing w:after="0"/>
        <w:jc w:val="both"/>
        <w:rPr>
          <w:rFonts w:ascii="Arial" w:eastAsia="Lucida Sans Unicode" w:hAnsi="Arial" w:cs="Arial"/>
          <w:b/>
          <w:kern w:val="1"/>
          <w:sz w:val="20"/>
          <w:szCs w:val="20"/>
          <w:lang w:eastAsia="pl-PL"/>
        </w:rPr>
      </w:pPr>
    </w:p>
    <w:p w:rsidR="00FE5BD1" w:rsidRPr="0007541C" w:rsidRDefault="00FE5BD1" w:rsidP="00FE5BD1">
      <w:pPr>
        <w:widowControl w:val="0"/>
        <w:suppressAutoHyphens/>
        <w:spacing w:after="0"/>
        <w:jc w:val="both"/>
        <w:rPr>
          <w:rFonts w:ascii="Arial" w:eastAsia="Lucida Sans Unicode" w:hAnsi="Arial" w:cs="Arial"/>
          <w:b/>
          <w:kern w:val="1"/>
          <w:sz w:val="20"/>
          <w:szCs w:val="20"/>
          <w:lang w:eastAsia="pl-PL"/>
        </w:rPr>
      </w:pPr>
      <w:r w:rsidRPr="0007541C">
        <w:rPr>
          <w:rFonts w:ascii="Arial" w:eastAsia="Lucida Sans Unicode" w:hAnsi="Arial" w:cs="Arial"/>
          <w:b/>
          <w:kern w:val="1"/>
          <w:sz w:val="20"/>
          <w:szCs w:val="20"/>
          <w:lang w:eastAsia="pl-PL"/>
        </w:rPr>
        <w:t xml:space="preserve">Gminą Piła reprezentowaną przez Zarząd Dróg i Zieleni w Pile </w:t>
      </w:r>
    </w:p>
    <w:p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ul. gen. Władysława Andersa 10,</w:t>
      </w:r>
    </w:p>
    <w:p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64-920 Piła,</w:t>
      </w:r>
    </w:p>
    <w:p w:rsidR="00FE5BD1" w:rsidRPr="0007541C" w:rsidRDefault="00FE5BD1" w:rsidP="00FE5BD1">
      <w:pPr>
        <w:widowControl w:val="0"/>
        <w:tabs>
          <w:tab w:val="left" w:pos="0"/>
        </w:tabs>
        <w:suppressAutoHyphens/>
        <w:autoSpaceDE w:val="0"/>
        <w:spacing w:after="0" w:line="240" w:lineRule="auto"/>
        <w:rPr>
          <w:rFonts w:ascii="Arial" w:eastAsia="Lucida Sans Unicode" w:hAnsi="Arial" w:cs="Arial"/>
          <w:color w:val="000000"/>
          <w:kern w:val="1"/>
          <w:sz w:val="20"/>
          <w:szCs w:val="20"/>
          <w:lang w:eastAsia="pl-PL"/>
        </w:rPr>
      </w:pPr>
      <w:r w:rsidRPr="0007541C">
        <w:rPr>
          <w:rFonts w:ascii="Arial" w:eastAsia="Lucida Sans Unicode" w:hAnsi="Arial" w:cs="Arial"/>
          <w:kern w:val="1"/>
          <w:sz w:val="20"/>
          <w:szCs w:val="20"/>
          <w:lang w:eastAsia="pl-PL"/>
        </w:rPr>
        <w:t xml:space="preserve">NIP: </w:t>
      </w:r>
      <w:r w:rsidRPr="0007541C">
        <w:rPr>
          <w:rFonts w:ascii="Arial" w:eastAsia="Lucida Sans Unicode" w:hAnsi="Arial" w:cs="Arial"/>
          <w:caps/>
          <w:color w:val="000000"/>
          <w:kern w:val="1"/>
          <w:sz w:val="20"/>
          <w:szCs w:val="20"/>
          <w:lang w:eastAsia="pl-PL"/>
        </w:rPr>
        <w:t>764-26-14-167</w:t>
      </w:r>
    </w:p>
    <w:p w:rsidR="00FE5BD1" w:rsidRPr="0007541C" w:rsidRDefault="00FE5BD1" w:rsidP="00FE5BD1">
      <w:pPr>
        <w:widowControl w:val="0"/>
        <w:suppressAutoHyphens/>
        <w:spacing w:after="0"/>
        <w:jc w:val="both"/>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zwaną w dalszej części umowy </w:t>
      </w:r>
      <w:r w:rsidRPr="0007541C">
        <w:rPr>
          <w:rFonts w:ascii="Arial" w:eastAsia="Times New Roman" w:hAnsi="Arial" w:cs="Arial"/>
          <w:b/>
          <w:sz w:val="20"/>
          <w:szCs w:val="20"/>
          <w:lang w:eastAsia="pl-PL"/>
        </w:rPr>
        <w:t>Zamawiającym</w:t>
      </w:r>
      <w:r w:rsidRPr="0007541C">
        <w:rPr>
          <w:rFonts w:ascii="Arial" w:eastAsia="Times New Roman" w:hAnsi="Arial" w:cs="Arial"/>
          <w:sz w:val="20"/>
          <w:szCs w:val="20"/>
          <w:lang w:eastAsia="pl-PL"/>
        </w:rPr>
        <w:t xml:space="preserve">, </w:t>
      </w:r>
    </w:p>
    <w:p w:rsidR="00FE5BD1" w:rsidRPr="0007541C" w:rsidRDefault="00FE5BD1" w:rsidP="00FE5BD1">
      <w:pPr>
        <w:widowControl w:val="0"/>
        <w:suppressAutoHyphens/>
        <w:spacing w:after="0"/>
        <w:jc w:val="both"/>
        <w:rPr>
          <w:rFonts w:ascii="Arial" w:eastAsia="Lucida Sans Unicode" w:hAnsi="Arial" w:cs="Arial"/>
          <w:kern w:val="1"/>
          <w:sz w:val="20"/>
          <w:szCs w:val="20"/>
          <w:lang w:eastAsia="pl-PL"/>
        </w:rPr>
      </w:pPr>
      <w:r w:rsidRPr="0007541C">
        <w:rPr>
          <w:rFonts w:ascii="Arial" w:eastAsia="Lucida Sans Unicode" w:hAnsi="Arial" w:cs="Arial"/>
          <w:kern w:val="1"/>
          <w:sz w:val="20"/>
          <w:szCs w:val="20"/>
          <w:lang w:eastAsia="pl-PL"/>
        </w:rPr>
        <w:t xml:space="preserve">w imieniu, której działa </w:t>
      </w:r>
      <w:r w:rsidRPr="0007541C">
        <w:rPr>
          <w:rFonts w:ascii="Arial" w:eastAsia="Lucida Sans Unicode" w:hAnsi="Arial" w:cs="Arial"/>
          <w:b/>
          <w:kern w:val="1"/>
          <w:sz w:val="20"/>
          <w:szCs w:val="20"/>
          <w:lang w:eastAsia="pl-PL"/>
        </w:rPr>
        <w:t>Dyrektor ZDiZ w Pile</w:t>
      </w:r>
      <w:r w:rsidRPr="0007541C">
        <w:rPr>
          <w:rFonts w:ascii="Arial" w:eastAsia="Lucida Sans Unicode" w:hAnsi="Arial" w:cs="Arial"/>
          <w:kern w:val="1"/>
          <w:sz w:val="20"/>
          <w:szCs w:val="20"/>
          <w:lang w:eastAsia="pl-PL"/>
        </w:rPr>
        <w:t xml:space="preserve"> </w:t>
      </w:r>
      <w:r>
        <w:rPr>
          <w:rFonts w:ascii="Arial" w:eastAsia="Lucida Sans Unicode" w:hAnsi="Arial" w:cs="Arial"/>
          <w:kern w:val="1"/>
          <w:sz w:val="20"/>
          <w:szCs w:val="20"/>
          <w:lang w:eastAsia="pl-PL"/>
        </w:rPr>
        <w:t>–</w:t>
      </w:r>
      <w:r w:rsidRPr="0007541C">
        <w:rPr>
          <w:rFonts w:ascii="Arial" w:eastAsia="Lucida Sans Unicode" w:hAnsi="Arial" w:cs="Arial"/>
          <w:kern w:val="1"/>
          <w:sz w:val="20"/>
          <w:szCs w:val="20"/>
          <w:lang w:eastAsia="pl-PL"/>
        </w:rPr>
        <w:t xml:space="preserve"> </w:t>
      </w:r>
      <w:r>
        <w:rPr>
          <w:rFonts w:ascii="Arial" w:eastAsia="Lucida Sans Unicode" w:hAnsi="Arial" w:cs="Arial"/>
          <w:b/>
          <w:bCs/>
          <w:kern w:val="1"/>
          <w:sz w:val="20"/>
          <w:szCs w:val="20"/>
          <w:lang w:eastAsia="pl-PL"/>
        </w:rPr>
        <w:t>Miron Tadych</w:t>
      </w:r>
    </w:p>
    <w:p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rsidR="00FE5BD1" w:rsidRPr="003074DE" w:rsidRDefault="00FE5BD1" w:rsidP="00FE5BD1">
      <w:pPr>
        <w:widowControl w:val="0"/>
        <w:suppressAutoHyphens/>
        <w:spacing w:after="0"/>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a</w:t>
      </w:r>
    </w:p>
    <w:p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rsidR="00FE5BD1" w:rsidRDefault="00FE5BD1" w:rsidP="00FE5BD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zwanym…..</w:t>
      </w:r>
    </w:p>
    <w:p w:rsidR="00FE5BD1" w:rsidRPr="003074DE" w:rsidRDefault="00FE5BD1" w:rsidP="00FE5BD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reprezentowanym…</w:t>
      </w:r>
    </w:p>
    <w:p w:rsidR="00FE5BD1" w:rsidRPr="003074DE" w:rsidRDefault="00FE5BD1" w:rsidP="00FE5BD1">
      <w:pPr>
        <w:widowControl w:val="0"/>
        <w:suppressAutoHyphens/>
        <w:spacing w:after="0"/>
        <w:rPr>
          <w:rFonts w:ascii="Arial" w:eastAsia="Lucida Sans Unicode" w:hAnsi="Arial" w:cs="Arial"/>
          <w:kern w:val="1"/>
          <w:sz w:val="20"/>
          <w:szCs w:val="20"/>
          <w:lang w:eastAsia="pl-PL"/>
        </w:rPr>
      </w:pPr>
    </w:p>
    <w:p w:rsidR="00FE5BD1" w:rsidRPr="00576FA3" w:rsidRDefault="00FE5BD1" w:rsidP="00576FA3">
      <w:pPr>
        <w:spacing w:after="0"/>
        <w:ind w:right="-284"/>
        <w:jc w:val="both"/>
        <w:rPr>
          <w:rFonts w:ascii="Arial" w:eastAsia="Calibri" w:hAnsi="Arial" w:cs="Arial"/>
          <w:b/>
          <w:sz w:val="32"/>
          <w:szCs w:val="32"/>
        </w:rPr>
      </w:pPr>
      <w:r w:rsidRPr="003074DE">
        <w:rPr>
          <w:rFonts w:ascii="Arial" w:eastAsia="Lucida Sans Unicode" w:hAnsi="Arial" w:cs="Arial"/>
          <w:kern w:val="1"/>
          <w:sz w:val="20"/>
          <w:szCs w:val="20"/>
          <w:lang w:eastAsia="pl-PL"/>
        </w:rPr>
        <w:t xml:space="preserve">na wykonanie zadania p.n. </w:t>
      </w:r>
      <w:r w:rsidRPr="003074DE">
        <w:rPr>
          <w:rFonts w:ascii="Arial" w:eastAsia="Lucida Sans Unicode" w:hAnsi="Arial" w:cs="Arial"/>
          <w:b/>
          <w:kern w:val="1"/>
          <w:sz w:val="20"/>
          <w:szCs w:val="20"/>
          <w:lang w:eastAsia="pl-PL"/>
        </w:rPr>
        <w:t>„</w:t>
      </w:r>
      <w:r w:rsidR="004B31E6" w:rsidRPr="004B31E6">
        <w:rPr>
          <w:rFonts w:ascii="Arial" w:hAnsi="Arial" w:cs="Arial"/>
          <w:b/>
          <w:sz w:val="20"/>
          <w:szCs w:val="20"/>
        </w:rPr>
        <w:t>Bieżące naprawy nawierzchni z elementów betonowych na drogach gminnych i powiatowych w Pile</w:t>
      </w:r>
      <w:r w:rsidRPr="003074DE">
        <w:rPr>
          <w:rFonts w:ascii="Arial" w:eastAsia="Lucida Sans Unicode" w:hAnsi="Arial" w:cs="Arial"/>
          <w:b/>
          <w:kern w:val="1"/>
          <w:sz w:val="20"/>
          <w:szCs w:val="20"/>
          <w:lang w:eastAsia="pl-PL"/>
        </w:rPr>
        <w:t>”.</w:t>
      </w:r>
    </w:p>
    <w:p w:rsidR="00FE5BD1" w:rsidRPr="003074DE" w:rsidRDefault="00FE5BD1" w:rsidP="00FE5BD1">
      <w:pPr>
        <w:widowControl w:val="0"/>
        <w:suppressAutoHyphens/>
        <w:spacing w:after="0"/>
        <w:jc w:val="both"/>
        <w:rPr>
          <w:rFonts w:ascii="Arial" w:eastAsia="Lucida Sans Unicode" w:hAnsi="Arial" w:cs="Arial"/>
          <w:kern w:val="1"/>
          <w:sz w:val="20"/>
          <w:szCs w:val="20"/>
          <w:lang w:eastAsia="pl-PL"/>
        </w:rPr>
      </w:pPr>
    </w:p>
    <w:p w:rsidR="00FE5BD1" w:rsidRPr="003074DE" w:rsidRDefault="00FE5BD1" w:rsidP="00FE5BD1">
      <w:pPr>
        <w:widowControl w:val="0"/>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 1</w:t>
      </w:r>
    </w:p>
    <w:p w:rsidR="00FE5BD1" w:rsidRPr="003074DE" w:rsidRDefault="00FE5BD1" w:rsidP="00FE5BD1">
      <w:pPr>
        <w:widowControl w:val="0"/>
        <w:suppressAutoHyphens/>
        <w:spacing w:after="0"/>
        <w:jc w:val="both"/>
        <w:rPr>
          <w:rFonts w:ascii="Arial" w:eastAsia="Lucida Sans Unicode" w:hAnsi="Arial" w:cs="Arial"/>
          <w:b/>
          <w:kern w:val="1"/>
          <w:sz w:val="20"/>
          <w:szCs w:val="20"/>
          <w:lang w:eastAsia="pl-PL"/>
        </w:rPr>
      </w:pPr>
    </w:p>
    <w:p w:rsidR="004073B0" w:rsidRDefault="004073B0" w:rsidP="00A42018">
      <w:pPr>
        <w:widowControl w:val="0"/>
        <w:numPr>
          <w:ilvl w:val="0"/>
          <w:numId w:val="46"/>
        </w:numPr>
        <w:suppressAutoHyphens/>
        <w:autoSpaceDE w:val="0"/>
        <w:autoSpaceDN w:val="0"/>
        <w:adjustRightInd w:val="0"/>
        <w:spacing w:after="0" w:line="288" w:lineRule="auto"/>
        <w:ind w:left="426" w:hanging="426"/>
        <w:contextualSpacing/>
        <w:jc w:val="both"/>
        <w:rPr>
          <w:rFonts w:ascii="Arial" w:eastAsia="Lucida Sans Unicode" w:hAnsi="Arial" w:cs="Arial"/>
          <w:b/>
          <w:bCs/>
          <w:color w:val="000000" w:themeColor="text1"/>
          <w:kern w:val="2"/>
          <w:sz w:val="20"/>
          <w:szCs w:val="20"/>
          <w:lang w:eastAsia="pl-PL"/>
        </w:rPr>
      </w:pPr>
      <w:r>
        <w:rPr>
          <w:rFonts w:ascii="Arial" w:eastAsia="Lucida Sans Unicode" w:hAnsi="Arial" w:cs="Arial"/>
          <w:color w:val="000000" w:themeColor="text1"/>
          <w:kern w:val="2"/>
          <w:sz w:val="20"/>
          <w:szCs w:val="20"/>
          <w:lang w:eastAsia="pl-PL"/>
        </w:rPr>
        <w:t xml:space="preserve">Zamawiający zleca a Wykonawca przyjmuje do realizacji zakres robót: </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nawierzchnia z kostki betonowej brukowej gr. 6cm lub płyt betonowych</w:t>
      </w:r>
      <w:r>
        <w:rPr>
          <w:rFonts w:ascii="Arial" w:hAnsi="Arial" w:cs="Arial"/>
          <w:sz w:val="20"/>
          <w:szCs w:val="20"/>
        </w:rPr>
        <w:t>,</w:t>
      </w:r>
      <w:r w:rsidRPr="004073B0">
        <w:rPr>
          <w:rFonts w:ascii="Arial" w:hAnsi="Arial" w:cs="Arial"/>
          <w:sz w:val="20"/>
          <w:szCs w:val="20"/>
        </w:rPr>
        <w:t xml:space="preserve"> </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nawierzchnia z płyt ażurowych 40*60</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wymiana krawężnika betonowego 15*30*100 na ławie betonowej z oporem</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obrzeże betonowe 20*6 i 25*8</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warstwa z piasku gr. 10cm</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podbudowa z destruktu betonowego</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podbudowa z kruszywa łamanego</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podbudowa z gruntu stabilizowanego cementem</w:t>
      </w:r>
      <w:r>
        <w:rPr>
          <w:rFonts w:ascii="Arial" w:hAnsi="Arial" w:cs="Arial"/>
          <w:sz w:val="20"/>
          <w:szCs w:val="20"/>
        </w:rPr>
        <w:t>,</w:t>
      </w:r>
      <w:r w:rsidRPr="004073B0">
        <w:rPr>
          <w:rFonts w:ascii="Arial" w:hAnsi="Arial" w:cs="Arial"/>
          <w:sz w:val="20"/>
          <w:szCs w:val="20"/>
        </w:rPr>
        <w:t xml:space="preserve"> </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warstwa z betonu C12/15</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warstwa z betonu C8/10</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mechaniczne wykonanie koryta</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regulacja studni telekomunikacyjnych</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regulacja zaworów gazowych i wodociągowych</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odwodnienie liniowe ACO z rusztem żeliwnym</w:t>
      </w:r>
      <w:r>
        <w:rPr>
          <w:rFonts w:ascii="Arial" w:hAnsi="Arial" w:cs="Arial"/>
          <w:sz w:val="20"/>
          <w:szCs w:val="20"/>
        </w:rPr>
        <w:t>,</w:t>
      </w:r>
    </w:p>
    <w:p w:rsidR="004073B0" w:rsidRPr="004073B0" w:rsidRDefault="004073B0" w:rsidP="004073B0">
      <w:pPr>
        <w:pStyle w:val="Akapitzlist"/>
        <w:spacing w:line="276" w:lineRule="auto"/>
        <w:ind w:right="-284"/>
        <w:jc w:val="both"/>
        <w:rPr>
          <w:rFonts w:ascii="Arial" w:hAnsi="Arial" w:cs="Arial"/>
          <w:sz w:val="20"/>
          <w:szCs w:val="20"/>
        </w:rPr>
      </w:pPr>
      <w:r w:rsidRPr="004073B0">
        <w:rPr>
          <w:rFonts w:ascii="Arial" w:hAnsi="Arial" w:cs="Arial"/>
          <w:sz w:val="20"/>
          <w:szCs w:val="20"/>
        </w:rPr>
        <w:t>- mechaniczne cięcie nawierzchni bitumicznych</w:t>
      </w:r>
      <w:r>
        <w:rPr>
          <w:rFonts w:ascii="Arial" w:hAnsi="Arial" w:cs="Arial"/>
          <w:sz w:val="20"/>
          <w:szCs w:val="20"/>
        </w:rPr>
        <w:t>.</w:t>
      </w:r>
    </w:p>
    <w:p w:rsidR="004073B0" w:rsidRPr="00DD56D6" w:rsidRDefault="004073B0" w:rsidP="004073B0">
      <w:pPr>
        <w:pStyle w:val="Akapitzlist"/>
        <w:spacing w:line="276" w:lineRule="auto"/>
        <w:ind w:right="-284"/>
        <w:jc w:val="both"/>
        <w:rPr>
          <w:rFonts w:ascii="Arial" w:hAnsi="Arial" w:cs="Arial"/>
          <w:sz w:val="20"/>
          <w:szCs w:val="20"/>
        </w:rPr>
      </w:pPr>
    </w:p>
    <w:p w:rsidR="004073B0" w:rsidRPr="00F3729D" w:rsidRDefault="004073B0" w:rsidP="004073B0">
      <w:pPr>
        <w:widowControl w:val="0"/>
        <w:tabs>
          <w:tab w:val="num" w:pos="426"/>
        </w:tabs>
        <w:suppressAutoHyphens/>
        <w:overflowPunct w:val="0"/>
        <w:autoSpaceDE w:val="0"/>
        <w:autoSpaceDN w:val="0"/>
        <w:adjustRightInd w:val="0"/>
        <w:spacing w:after="0"/>
        <w:ind w:left="426"/>
        <w:jc w:val="both"/>
        <w:textAlignment w:val="baseline"/>
        <w:rPr>
          <w:rFonts w:ascii="Arial" w:eastAsia="Lucida Sans Unicode" w:hAnsi="Arial" w:cs="Arial"/>
          <w:kern w:val="1"/>
          <w:sz w:val="20"/>
          <w:szCs w:val="20"/>
          <w:lang w:eastAsia="pl-PL"/>
        </w:rPr>
      </w:pPr>
      <w:r w:rsidRPr="00F3729D">
        <w:rPr>
          <w:rFonts w:ascii="Arial" w:eastAsia="Lucida Sans Unicode" w:hAnsi="Arial" w:cs="Arial"/>
          <w:color w:val="000000"/>
          <w:kern w:val="1"/>
          <w:sz w:val="20"/>
          <w:szCs w:val="20"/>
          <w:lang w:eastAsia="pl-PL"/>
        </w:rPr>
        <w:t>według kosztorysu ofertowego oraz Specyfikacji Istotnych Warunków Zamówienia.</w:t>
      </w:r>
    </w:p>
    <w:p w:rsidR="00A85B97" w:rsidRPr="00F3729D" w:rsidRDefault="00A85B97" w:rsidP="00A85B97">
      <w:pPr>
        <w:widowControl w:val="0"/>
        <w:suppressAutoHyphens/>
        <w:overflowPunct w:val="0"/>
        <w:autoSpaceDE w:val="0"/>
        <w:autoSpaceDN w:val="0"/>
        <w:adjustRightInd w:val="0"/>
        <w:spacing w:after="0"/>
        <w:jc w:val="both"/>
        <w:textAlignment w:val="baseline"/>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xml:space="preserve">2. </w:t>
      </w:r>
      <w:r w:rsidRPr="00F3729D">
        <w:rPr>
          <w:rFonts w:ascii="Arial" w:eastAsia="Lucida Sans Unicode" w:hAnsi="Arial" w:cs="Arial"/>
          <w:kern w:val="1"/>
          <w:sz w:val="20"/>
          <w:szCs w:val="20"/>
          <w:lang w:eastAsia="pl-PL"/>
        </w:rPr>
        <w:t xml:space="preserve">Zamawiający dopuszcza możliwość wystąpienia w trakcie realizacji przedmiotu umowy konieczności wykonania robót zamiennych w stosunku do przewidzianych kosztorysem </w:t>
      </w:r>
      <w:r w:rsidRPr="00F3729D">
        <w:rPr>
          <w:rFonts w:ascii="Arial" w:eastAsia="Lucida Sans Unicode" w:hAnsi="Arial" w:cs="Arial"/>
          <w:color w:val="000000"/>
          <w:kern w:val="1"/>
          <w:sz w:val="20"/>
          <w:szCs w:val="20"/>
          <w:lang w:eastAsia="pl-PL"/>
        </w:rPr>
        <w:t>w sytuacji, gdy wykonanie tych robót będzie niezbędne do prawidłowego</w:t>
      </w:r>
      <w:r w:rsidRPr="00F3729D">
        <w:rPr>
          <w:rFonts w:ascii="Arial" w:eastAsia="Lucida Sans Unicode" w:hAnsi="Arial" w:cs="Arial"/>
          <w:kern w:val="1"/>
          <w:sz w:val="20"/>
          <w:szCs w:val="20"/>
          <w:lang w:eastAsia="pl-PL"/>
        </w:rPr>
        <w:t xml:space="preserve"> tj. zgodnego z zasadami wiedzy technicznej i obowiązującymi na dzień odbioru robót przepisami wykonania przedmiotu umowy.</w:t>
      </w:r>
    </w:p>
    <w:p w:rsidR="00A85B97" w:rsidRPr="00F3729D" w:rsidRDefault="00A85B97" w:rsidP="00A85B97">
      <w:pPr>
        <w:widowControl w:val="0"/>
        <w:suppressAutoHyphens/>
        <w:overflowPunct w:val="0"/>
        <w:autoSpaceDE w:val="0"/>
        <w:autoSpaceDN w:val="0"/>
        <w:adjustRightInd w:val="0"/>
        <w:spacing w:after="0"/>
        <w:jc w:val="both"/>
        <w:textAlignment w:val="baseline"/>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3.</w:t>
      </w:r>
      <w:r w:rsidRPr="00F3729D">
        <w:rPr>
          <w:rFonts w:ascii="Arial" w:eastAsia="Lucida Sans Unicode" w:hAnsi="Arial" w:cs="Arial"/>
          <w:kern w:val="1"/>
          <w:sz w:val="20"/>
          <w:szCs w:val="20"/>
          <w:lang w:eastAsia="pl-PL"/>
        </w:rPr>
        <w:t>Przewiduje się także możliwość ograniczenia zakresu rzeczowego przedmiotu umowy, w sytuacji gdy wykonanie danych robót będzie zbędne do prawidłowego, tj. zgodnego z zasadami wiedzy technicznej  i obowiązującymi na dzień odbioru robót przepisami prawa, wykonania przedmiotu umowy. Roboty takie w dalszej części umowy nazywane są robotami zaniechanymi.</w:t>
      </w:r>
    </w:p>
    <w:p w:rsidR="00A85B97" w:rsidRPr="00F3729D" w:rsidRDefault="00A85B97" w:rsidP="00A85B97">
      <w:pPr>
        <w:widowControl w:val="0"/>
        <w:suppressAutoHyphens/>
        <w:overflowPunct w:val="0"/>
        <w:autoSpaceDE w:val="0"/>
        <w:autoSpaceDN w:val="0"/>
        <w:adjustRightInd w:val="0"/>
        <w:spacing w:after="0"/>
        <w:jc w:val="both"/>
        <w:textAlignment w:val="baseline"/>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4.</w:t>
      </w:r>
      <w:r w:rsidRPr="00F3729D">
        <w:rPr>
          <w:rFonts w:ascii="Arial" w:eastAsia="Lucida Sans Unicode" w:hAnsi="Arial" w:cs="Arial"/>
          <w:kern w:val="1"/>
          <w:sz w:val="20"/>
          <w:szCs w:val="20"/>
          <w:lang w:eastAsia="pl-PL"/>
        </w:rPr>
        <w:t>Realizacja robót prowadzona będzie zgodnie z obowiązującymi przepisami, polskimi normami                       i zasadami wiedzy technicznej oraz należytą starannością w ich wykonywaniu, bezpieczeństwem, dobrą jakością i właściwą organizacją.</w:t>
      </w:r>
    </w:p>
    <w:p w:rsidR="00A85B97" w:rsidRDefault="00A85B97" w:rsidP="00A85B97">
      <w:pPr>
        <w:widowControl w:val="0"/>
        <w:suppressAutoHyphens/>
        <w:spacing w:after="0"/>
        <w:rPr>
          <w:rFonts w:ascii="Arial" w:eastAsia="Lucida Sans Unicode" w:hAnsi="Arial" w:cs="Arial"/>
          <w:kern w:val="1"/>
          <w:sz w:val="20"/>
          <w:szCs w:val="20"/>
          <w:lang w:eastAsia="pl-PL"/>
        </w:rPr>
      </w:pPr>
    </w:p>
    <w:p w:rsidR="00C24518" w:rsidRPr="00F3729D" w:rsidRDefault="00C24518" w:rsidP="00A85B97">
      <w:pPr>
        <w:widowControl w:val="0"/>
        <w:suppressAutoHyphens/>
        <w:spacing w:after="0"/>
        <w:rPr>
          <w:rFonts w:ascii="Arial" w:eastAsia="Lucida Sans Unicode" w:hAnsi="Arial" w:cs="Arial"/>
          <w:kern w:val="1"/>
          <w:sz w:val="20"/>
          <w:szCs w:val="20"/>
          <w:lang w:eastAsia="pl-PL"/>
        </w:rPr>
      </w:pP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lastRenderedPageBreak/>
        <w:t>§ 2</w:t>
      </w:r>
    </w:p>
    <w:p w:rsidR="00A85B97" w:rsidRPr="00F3729D" w:rsidRDefault="00A85B97" w:rsidP="00A85B97">
      <w:pPr>
        <w:widowControl w:val="0"/>
        <w:suppressAutoHyphens/>
        <w:spacing w:after="0"/>
        <w:ind w:left="426" w:hanging="426"/>
        <w:jc w:val="center"/>
        <w:rPr>
          <w:rFonts w:ascii="Arial" w:eastAsia="Lucida Sans Unicode" w:hAnsi="Arial" w:cs="Arial"/>
          <w:color w:val="000000"/>
          <w:kern w:val="1"/>
          <w:sz w:val="20"/>
          <w:szCs w:val="20"/>
          <w:lang w:eastAsia="pl-PL"/>
        </w:rPr>
      </w:pPr>
    </w:p>
    <w:p w:rsidR="00A85B97" w:rsidRPr="00F3729D" w:rsidRDefault="00A85B97" w:rsidP="003D6ACD">
      <w:pPr>
        <w:widowControl w:val="0"/>
        <w:numPr>
          <w:ilvl w:val="1"/>
          <w:numId w:val="61"/>
        </w:numPr>
        <w:tabs>
          <w:tab w:val="clear" w:pos="567"/>
          <w:tab w:val="num" w:pos="284"/>
        </w:tabs>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kern w:val="1"/>
          <w:sz w:val="20"/>
          <w:szCs w:val="20"/>
          <w:lang w:eastAsia="pl-PL"/>
        </w:rPr>
        <w:t xml:space="preserve">Termin realizacji przedmiotu umowy – od dnia podpisania umowy do dnia </w:t>
      </w:r>
      <w:r w:rsidRPr="00F3729D">
        <w:rPr>
          <w:rFonts w:ascii="Arial" w:eastAsia="Lucida Sans Unicode" w:hAnsi="Arial" w:cs="Arial"/>
          <w:b/>
          <w:color w:val="000000"/>
          <w:kern w:val="1"/>
          <w:sz w:val="20"/>
          <w:szCs w:val="20"/>
          <w:lang w:eastAsia="pl-PL"/>
        </w:rPr>
        <w:t>31.12.202</w:t>
      </w:r>
      <w:r>
        <w:rPr>
          <w:rFonts w:ascii="Arial" w:eastAsia="Lucida Sans Unicode" w:hAnsi="Arial" w:cs="Arial"/>
          <w:b/>
          <w:color w:val="000000"/>
          <w:kern w:val="1"/>
          <w:sz w:val="20"/>
          <w:szCs w:val="20"/>
          <w:lang w:eastAsia="pl-PL"/>
        </w:rPr>
        <w:t xml:space="preserve">1 </w:t>
      </w:r>
      <w:r w:rsidRPr="00F3729D">
        <w:rPr>
          <w:rFonts w:ascii="Arial" w:eastAsia="Lucida Sans Unicode" w:hAnsi="Arial" w:cs="Arial"/>
          <w:b/>
          <w:color w:val="000000"/>
          <w:kern w:val="1"/>
          <w:sz w:val="20"/>
          <w:szCs w:val="20"/>
          <w:lang w:eastAsia="pl-PL"/>
        </w:rPr>
        <w:t>r.</w:t>
      </w:r>
    </w:p>
    <w:p w:rsidR="00A85B97" w:rsidRPr="003D6ACD" w:rsidRDefault="00A85B97" w:rsidP="003D6ACD">
      <w:pPr>
        <w:widowControl w:val="0"/>
        <w:numPr>
          <w:ilvl w:val="1"/>
          <w:numId w:val="61"/>
        </w:numPr>
        <w:suppressAutoHyphens/>
        <w:spacing w:after="0"/>
        <w:ind w:left="426" w:hanging="426"/>
        <w:contextualSpacing/>
        <w:jc w:val="both"/>
        <w:rPr>
          <w:rFonts w:ascii="Arial" w:eastAsia="Lucida Sans Unicode" w:hAnsi="Arial" w:cs="Arial"/>
          <w:b/>
          <w:color w:val="000000"/>
          <w:kern w:val="1"/>
          <w:sz w:val="20"/>
          <w:szCs w:val="20"/>
          <w:lang w:eastAsia="pl-PL"/>
        </w:rPr>
      </w:pPr>
      <w:r w:rsidRPr="00F3729D">
        <w:rPr>
          <w:rFonts w:ascii="Arial" w:eastAsia="Lucida Sans Unicode" w:hAnsi="Arial" w:cs="Arial"/>
          <w:color w:val="000000"/>
          <w:kern w:val="1"/>
          <w:sz w:val="20"/>
          <w:szCs w:val="20"/>
          <w:lang w:eastAsia="pl-PL"/>
        </w:rPr>
        <w:t xml:space="preserve">Termin oraz zakres wykonania prac precyzowany będzie w sporządzanych przez </w:t>
      </w:r>
      <w:r w:rsidR="00994AE1">
        <w:rPr>
          <w:rFonts w:ascii="Arial" w:eastAsia="Lucida Sans Unicode" w:hAnsi="Arial" w:cs="Arial"/>
          <w:color w:val="000000"/>
          <w:kern w:val="1"/>
          <w:sz w:val="20"/>
          <w:szCs w:val="20"/>
          <w:lang w:eastAsia="pl-PL"/>
        </w:rPr>
        <w:t>Przedstawiciela Zamawiającego</w:t>
      </w:r>
      <w:r w:rsidRPr="00F3729D">
        <w:rPr>
          <w:rFonts w:ascii="Arial" w:eastAsia="Lucida Sans Unicode" w:hAnsi="Arial" w:cs="Arial"/>
          <w:color w:val="000000"/>
          <w:kern w:val="1"/>
          <w:sz w:val="20"/>
          <w:szCs w:val="20"/>
          <w:lang w:eastAsia="pl-PL"/>
        </w:rPr>
        <w:t xml:space="preserve"> zleceniach lub bezpośrednio przedstawiany Kierownikowi Robót/Przedstawicielowi Wykonawcy.</w:t>
      </w:r>
    </w:p>
    <w:p w:rsidR="003D6ACD" w:rsidRPr="003D6ACD" w:rsidRDefault="003D6ACD" w:rsidP="003D6ACD">
      <w:pPr>
        <w:widowControl w:val="0"/>
        <w:numPr>
          <w:ilvl w:val="1"/>
          <w:numId w:val="61"/>
        </w:numPr>
        <w:suppressAutoHyphens/>
        <w:spacing w:after="0"/>
        <w:ind w:left="426" w:hanging="426"/>
        <w:contextualSpacing/>
        <w:jc w:val="both"/>
        <w:rPr>
          <w:rFonts w:ascii="Arial" w:eastAsia="Lucida Sans Unicode" w:hAnsi="Arial" w:cs="Arial"/>
          <w:b/>
          <w:color w:val="000000"/>
          <w:kern w:val="1"/>
          <w:sz w:val="20"/>
          <w:szCs w:val="20"/>
          <w:lang w:eastAsia="pl-PL"/>
        </w:rPr>
      </w:pPr>
      <w:r w:rsidRPr="003D6ACD">
        <w:rPr>
          <w:rFonts w:ascii="Arial" w:eastAsia="Calibri" w:hAnsi="Arial" w:cs="Arial"/>
          <w:color w:val="000000" w:themeColor="text1"/>
          <w:sz w:val="20"/>
          <w:szCs w:val="20"/>
        </w:rPr>
        <w:t>Wykonawca deklaruje gotowość do rozpoczęcia robót w ciągu 14 dni kalendarzowych od dnia zlecenia.</w:t>
      </w:r>
    </w:p>
    <w:p w:rsidR="00E0351D" w:rsidRPr="003D6ACD" w:rsidRDefault="00E0351D" w:rsidP="003D6ACD">
      <w:pPr>
        <w:widowControl w:val="0"/>
        <w:numPr>
          <w:ilvl w:val="1"/>
          <w:numId w:val="61"/>
        </w:numPr>
        <w:suppressAutoHyphens/>
        <w:spacing w:after="0"/>
        <w:ind w:left="426" w:hanging="426"/>
        <w:contextualSpacing/>
        <w:jc w:val="both"/>
        <w:rPr>
          <w:rFonts w:ascii="Arial" w:eastAsia="Lucida Sans Unicode" w:hAnsi="Arial" w:cs="Arial"/>
          <w:b/>
          <w:color w:val="000000"/>
          <w:kern w:val="1"/>
          <w:sz w:val="20"/>
          <w:szCs w:val="20"/>
          <w:lang w:eastAsia="pl-PL"/>
        </w:rPr>
      </w:pPr>
      <w:r w:rsidRPr="003D6ACD">
        <w:rPr>
          <w:rFonts w:ascii="Arial" w:eastAsia="Calibri" w:hAnsi="Arial" w:cs="Arial"/>
          <w:color w:val="000000" w:themeColor="text1"/>
          <w:sz w:val="20"/>
          <w:szCs w:val="20"/>
        </w:rPr>
        <w:t>W przypadku robót interwencyjnych Zamawiający zleci wykonanie robót drogą elektroniczną.</w:t>
      </w:r>
    </w:p>
    <w:p w:rsidR="00E0351D" w:rsidRPr="003D6ACD" w:rsidRDefault="00E0351D" w:rsidP="003D6ACD">
      <w:pPr>
        <w:widowControl w:val="0"/>
        <w:numPr>
          <w:ilvl w:val="1"/>
          <w:numId w:val="61"/>
        </w:numPr>
        <w:suppressAutoHyphens/>
        <w:spacing w:after="0"/>
        <w:ind w:left="426" w:hanging="426"/>
        <w:contextualSpacing/>
        <w:jc w:val="both"/>
        <w:rPr>
          <w:rFonts w:ascii="Arial" w:eastAsia="Lucida Sans Unicode" w:hAnsi="Arial" w:cs="Arial"/>
          <w:b/>
          <w:color w:val="000000"/>
          <w:kern w:val="1"/>
          <w:sz w:val="20"/>
          <w:szCs w:val="20"/>
          <w:lang w:eastAsia="pl-PL"/>
        </w:rPr>
      </w:pPr>
      <w:r w:rsidRPr="003D6ACD">
        <w:rPr>
          <w:rFonts w:ascii="Arial" w:eastAsia="Lucida Sans Unicode" w:hAnsi="Arial" w:cs="Arial"/>
          <w:color w:val="000000" w:themeColor="text1"/>
          <w:kern w:val="1"/>
          <w:sz w:val="20"/>
          <w:szCs w:val="20"/>
          <w:lang w:eastAsia="pl-PL"/>
        </w:rPr>
        <w:t>Naprawa miejsc niebezpiecznych związanych ze zgłoszeniem robót interwencyjnych zostanie wykonana w ciągu 24 godzin od zgłoszenia przez Zamawiającego.</w:t>
      </w:r>
    </w:p>
    <w:p w:rsidR="00A85B97" w:rsidRPr="003D6ACD" w:rsidRDefault="00A85B97" w:rsidP="003D6ACD">
      <w:pPr>
        <w:widowControl w:val="0"/>
        <w:numPr>
          <w:ilvl w:val="1"/>
          <w:numId w:val="61"/>
        </w:numPr>
        <w:suppressAutoHyphens/>
        <w:spacing w:after="0"/>
        <w:ind w:left="426" w:hanging="426"/>
        <w:contextualSpacing/>
        <w:jc w:val="both"/>
        <w:rPr>
          <w:rFonts w:ascii="Arial" w:eastAsia="Lucida Sans Unicode" w:hAnsi="Arial" w:cs="Arial"/>
          <w:b/>
          <w:color w:val="000000"/>
          <w:kern w:val="1"/>
          <w:sz w:val="20"/>
          <w:szCs w:val="20"/>
          <w:lang w:eastAsia="pl-PL"/>
        </w:rPr>
      </w:pPr>
      <w:r w:rsidRPr="003D6ACD">
        <w:rPr>
          <w:rFonts w:ascii="Arial" w:eastAsia="Lucida Sans Unicode" w:hAnsi="Arial" w:cs="Arial"/>
          <w:color w:val="000000" w:themeColor="text1"/>
          <w:kern w:val="1"/>
          <w:sz w:val="20"/>
          <w:szCs w:val="20"/>
          <w:lang w:eastAsia="pl-PL"/>
        </w:rPr>
        <w:t xml:space="preserve">Bez uprzedniego zlecenia Zamawiającego wykonywane mogą być jedynie roboty niezbędne ze względu na rychłe niebezpieczeństwo lub ryzyko wystąpienia awarii. W przypadku takim Wykonawca                       w pierwszym możliwym dla stron terminie zobowiązany jest zwrócić się do Zamawiającego o akceptacje podjęcia niezleconych robót. </w:t>
      </w:r>
    </w:p>
    <w:p w:rsidR="00A85B97" w:rsidRPr="00F3729D" w:rsidRDefault="00A85B97" w:rsidP="00A85B97">
      <w:pPr>
        <w:spacing w:after="0"/>
        <w:jc w:val="both"/>
        <w:rPr>
          <w:rFonts w:ascii="Arial" w:eastAsia="Lucida Sans Unicode" w:hAnsi="Arial" w:cs="Arial"/>
          <w:b/>
          <w:color w:val="FF0000"/>
          <w:kern w:val="1"/>
          <w:sz w:val="20"/>
          <w:szCs w:val="20"/>
          <w:lang w:eastAsia="pl-PL"/>
        </w:rPr>
      </w:pP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3</w:t>
      </w:r>
    </w:p>
    <w:p w:rsidR="00A85B97" w:rsidRPr="00F3729D" w:rsidRDefault="00A85B97" w:rsidP="00A85B97">
      <w:pPr>
        <w:spacing w:after="0"/>
        <w:jc w:val="both"/>
        <w:rPr>
          <w:rFonts w:ascii="Arial" w:hAnsi="Arial" w:cs="Arial"/>
          <w:sz w:val="20"/>
          <w:szCs w:val="20"/>
        </w:rPr>
      </w:pPr>
    </w:p>
    <w:p w:rsidR="00A85B97" w:rsidRPr="00F3729D" w:rsidRDefault="00A85B97" w:rsidP="00A42018">
      <w:pPr>
        <w:numPr>
          <w:ilvl w:val="0"/>
          <w:numId w:val="39"/>
        </w:numPr>
        <w:tabs>
          <w:tab w:val="num" w:pos="426"/>
        </w:tabs>
        <w:spacing w:after="0"/>
        <w:ind w:left="426" w:hanging="426"/>
        <w:jc w:val="both"/>
        <w:rPr>
          <w:rFonts w:ascii="Arial" w:eastAsia="Calibri" w:hAnsi="Arial" w:cs="Arial"/>
          <w:color w:val="000000"/>
          <w:sz w:val="20"/>
          <w:szCs w:val="20"/>
        </w:rPr>
      </w:pPr>
      <w:r w:rsidRPr="00F3729D">
        <w:rPr>
          <w:rFonts w:ascii="Arial" w:eastAsia="Calibri" w:hAnsi="Arial" w:cs="Arial"/>
          <w:color w:val="000000"/>
          <w:sz w:val="20"/>
          <w:szCs w:val="20"/>
        </w:rPr>
        <w:t xml:space="preserve">Powołuje się Przedstawiciela Zamawiającego w osobie: </w:t>
      </w:r>
      <w:r>
        <w:rPr>
          <w:rFonts w:ascii="Arial" w:eastAsia="Calibri" w:hAnsi="Arial" w:cs="Arial"/>
          <w:b/>
          <w:color w:val="000000"/>
          <w:sz w:val="20"/>
          <w:szCs w:val="20"/>
        </w:rPr>
        <w:t>…………….</w:t>
      </w:r>
      <w:r w:rsidRPr="00F3729D">
        <w:rPr>
          <w:rFonts w:ascii="Arial" w:eastAsia="Calibri" w:hAnsi="Arial" w:cs="Arial"/>
          <w:color w:val="000000"/>
          <w:sz w:val="20"/>
          <w:szCs w:val="20"/>
        </w:rPr>
        <w:t xml:space="preserve"> w zastępstwie której upoważnionym do wykonania obowiązków Przedstawiciela Zamawiającego jest …………………...</w:t>
      </w:r>
    </w:p>
    <w:p w:rsidR="00A85B97" w:rsidRPr="00F3729D" w:rsidRDefault="00A85B97" w:rsidP="00A42018">
      <w:pPr>
        <w:widowControl w:val="0"/>
        <w:numPr>
          <w:ilvl w:val="0"/>
          <w:numId w:val="39"/>
        </w:numPr>
        <w:tabs>
          <w:tab w:val="left" w:pos="426"/>
        </w:tabs>
        <w:suppressAutoHyphens/>
        <w:spacing w:after="0"/>
        <w:ind w:left="426" w:hanging="426"/>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Wykonawca ustanawia Kierownika Robót/Przedstawiciela Wykonawcy w osobie: …………………………….. adres: ………………………… telefon: ……………………………….</w:t>
      </w:r>
    </w:p>
    <w:p w:rsidR="00A85B97" w:rsidRPr="00F3729D" w:rsidRDefault="00A85B97" w:rsidP="00A85B97">
      <w:pPr>
        <w:widowControl w:val="0"/>
        <w:suppressAutoHyphens/>
        <w:spacing w:after="0"/>
        <w:ind w:left="284"/>
        <w:jc w:val="both"/>
        <w:rPr>
          <w:rFonts w:ascii="Arial" w:eastAsia="Lucida Sans Unicode" w:hAnsi="Arial" w:cs="Arial"/>
          <w:kern w:val="1"/>
          <w:sz w:val="20"/>
          <w:szCs w:val="20"/>
          <w:lang w:eastAsia="pl-PL"/>
        </w:rPr>
      </w:pP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4</w:t>
      </w:r>
    </w:p>
    <w:p w:rsidR="00A85B97" w:rsidRPr="00F3729D" w:rsidRDefault="00A85B97" w:rsidP="00A85B97">
      <w:pPr>
        <w:widowControl w:val="0"/>
        <w:suppressAutoHyphens/>
        <w:spacing w:after="0"/>
        <w:jc w:val="center"/>
        <w:rPr>
          <w:rFonts w:ascii="Arial" w:eastAsia="Lucida Sans Unicode" w:hAnsi="Arial" w:cs="Arial"/>
          <w:kern w:val="1"/>
          <w:sz w:val="24"/>
          <w:szCs w:val="24"/>
          <w:lang w:eastAsia="pl-PL"/>
        </w:rPr>
      </w:pPr>
    </w:p>
    <w:p w:rsidR="00A85B97" w:rsidRPr="00F3729D" w:rsidRDefault="00A85B97" w:rsidP="00A42018">
      <w:pPr>
        <w:widowControl w:val="0"/>
        <w:numPr>
          <w:ilvl w:val="1"/>
          <w:numId w:val="39"/>
        </w:numPr>
        <w:tabs>
          <w:tab w:val="num" w:pos="426"/>
        </w:tabs>
        <w:suppressAutoHyphens/>
        <w:spacing w:after="0"/>
        <w:ind w:left="426" w:hanging="425"/>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Strony ustalają wynagrodzenie kosztorysowe do wysokości kwoty ofertowej</w:t>
      </w:r>
      <w:r w:rsidRPr="00F3729D">
        <w:rPr>
          <w:rFonts w:ascii="Arial" w:eastAsia="Lucida Sans Unicode" w:hAnsi="Arial" w:cs="Arial"/>
          <w:b/>
          <w:color w:val="000000" w:themeColor="text1"/>
          <w:kern w:val="1"/>
          <w:sz w:val="20"/>
          <w:szCs w:val="20"/>
          <w:lang w:eastAsia="pl-PL"/>
        </w:rPr>
        <w:t>………………………</w:t>
      </w:r>
      <w:r w:rsidRPr="00F3729D">
        <w:rPr>
          <w:rFonts w:ascii="Arial" w:eastAsia="Lucida Sans Unicode" w:hAnsi="Arial" w:cs="Arial"/>
          <w:kern w:val="1"/>
          <w:sz w:val="20"/>
          <w:szCs w:val="20"/>
          <w:lang w:eastAsia="pl-PL"/>
        </w:rPr>
        <w:t xml:space="preserve"> zł (słownie: </w:t>
      </w:r>
      <w:r w:rsidRPr="00F3729D">
        <w:rPr>
          <w:rFonts w:ascii="Arial" w:eastAsia="Lucida Sans Unicode" w:hAnsi="Arial" w:cs="Arial"/>
          <w:b/>
          <w:kern w:val="1"/>
          <w:sz w:val="20"/>
          <w:szCs w:val="20"/>
          <w:lang w:eastAsia="pl-PL"/>
        </w:rPr>
        <w:t>…………………………………</w:t>
      </w:r>
      <w:r w:rsidRPr="00F3729D">
        <w:rPr>
          <w:rFonts w:ascii="Arial" w:eastAsia="Lucida Sans Unicode" w:hAnsi="Arial" w:cs="Arial"/>
          <w:kern w:val="1"/>
          <w:sz w:val="20"/>
          <w:szCs w:val="20"/>
          <w:lang w:eastAsia="pl-PL"/>
        </w:rPr>
        <w:t>)</w:t>
      </w:r>
      <w:r w:rsidRPr="00F3729D">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błędów rachunkowych złożonej oferty.</w:t>
      </w:r>
    </w:p>
    <w:p w:rsidR="00A85B97" w:rsidRPr="00E67F72" w:rsidRDefault="00A85B97" w:rsidP="00A42018">
      <w:pPr>
        <w:widowControl w:val="0"/>
        <w:numPr>
          <w:ilvl w:val="1"/>
          <w:numId w:val="39"/>
        </w:numPr>
        <w:tabs>
          <w:tab w:val="num" w:pos="426"/>
        </w:tabs>
        <w:suppressAutoHyphens/>
        <w:spacing w:after="0"/>
        <w:ind w:left="426" w:hanging="426"/>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Kwota określona w ust. 1 niniejszego § zawiera wszelkie koszty związane z realizacją zadania wynikające wprost z przedmiarów robót, jak również nie ujęte w przedmiarach robót, a niezbędne do wykonania zadania, a w szczególności podatek VAT, wszelkie roboty przygotowawcze, porządkowe,                w tym usunięcie i wywóz gruzu, zagospodarowanie terenu robót, koszty utrzymania zaplecza robót.</w:t>
      </w:r>
    </w:p>
    <w:p w:rsidR="00A85B97" w:rsidRPr="00F3729D" w:rsidRDefault="00A85B97" w:rsidP="00A42018">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 xml:space="preserve">Strony ustalają częściowe fakturowanie robót, po odebraniu ich przez </w:t>
      </w:r>
      <w:r w:rsidR="00994AE1">
        <w:rPr>
          <w:rFonts w:ascii="Arial" w:eastAsia="Lucida Sans Unicode" w:hAnsi="Arial" w:cs="Arial"/>
          <w:color w:val="000000"/>
          <w:kern w:val="1"/>
          <w:sz w:val="20"/>
          <w:szCs w:val="20"/>
          <w:lang w:eastAsia="pl-PL"/>
        </w:rPr>
        <w:t>Przedstawiciela Zamawiającego</w:t>
      </w:r>
      <w:r w:rsidRPr="00F3729D">
        <w:rPr>
          <w:rFonts w:ascii="Arial" w:eastAsia="Lucida Sans Unicode" w:hAnsi="Arial" w:cs="Arial"/>
          <w:kern w:val="1"/>
          <w:sz w:val="20"/>
          <w:szCs w:val="20"/>
          <w:lang w:eastAsia="pl-PL"/>
        </w:rPr>
        <w:t xml:space="preserve">. Do faktury za wykonanie przedmiotu umowy Wykonawca zobowiązany jest dołączyć protokół odbioru robót zaakceptowany przez </w:t>
      </w:r>
      <w:r w:rsidR="00994AE1">
        <w:rPr>
          <w:rFonts w:ascii="Arial" w:eastAsia="Lucida Sans Unicode" w:hAnsi="Arial" w:cs="Arial"/>
          <w:color w:val="000000"/>
          <w:kern w:val="1"/>
          <w:sz w:val="20"/>
          <w:szCs w:val="20"/>
          <w:lang w:eastAsia="pl-PL"/>
        </w:rPr>
        <w:t>Przedstawiciela Zamawiającego</w:t>
      </w:r>
      <w:r w:rsidRPr="00F3729D">
        <w:rPr>
          <w:rFonts w:ascii="Arial" w:eastAsia="Lucida Sans Unicode" w:hAnsi="Arial" w:cs="Arial"/>
          <w:kern w:val="1"/>
          <w:sz w:val="20"/>
          <w:szCs w:val="20"/>
          <w:lang w:eastAsia="pl-PL"/>
        </w:rPr>
        <w:t>.</w:t>
      </w:r>
    </w:p>
    <w:p w:rsidR="00A85B97" w:rsidRPr="005402AA" w:rsidRDefault="00A85B97" w:rsidP="00A42018">
      <w:pPr>
        <w:pStyle w:val="Akapitzlist"/>
        <w:numPr>
          <w:ilvl w:val="0"/>
          <w:numId w:val="39"/>
        </w:numPr>
        <w:tabs>
          <w:tab w:val="num" w:pos="567"/>
        </w:tabs>
        <w:spacing w:line="276" w:lineRule="auto"/>
        <w:ind w:left="284" w:hanging="284"/>
        <w:jc w:val="both"/>
        <w:rPr>
          <w:rFonts w:ascii="Arial" w:hAnsi="Arial" w:cs="Arial"/>
          <w:b/>
          <w:sz w:val="20"/>
          <w:szCs w:val="20"/>
        </w:rPr>
      </w:pPr>
      <w:r w:rsidRPr="005402AA">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5402AA">
        <w:rPr>
          <w:rFonts w:ascii="Arial" w:eastAsia="Times New Roman" w:hAnsi="Arial" w:cs="Arial"/>
          <w:sz w:val="20"/>
          <w:szCs w:val="20"/>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5402AA">
        <w:rPr>
          <w:rFonts w:ascii="Arial" w:eastAsia="Times New Roman" w:hAnsi="Arial" w:cs="Arial"/>
          <w:b/>
          <w:sz w:val="20"/>
          <w:szCs w:val="20"/>
        </w:rPr>
        <w:t xml:space="preserve"> </w:t>
      </w:r>
      <w:r w:rsidRPr="005402AA">
        <w:rPr>
          <w:rFonts w:ascii="Arial" w:eastAsia="Times New Roman" w:hAnsi="Arial" w:cs="Arial"/>
          <w:sz w:val="20"/>
          <w:szCs w:val="20"/>
        </w:rPr>
        <w:t>Wykonawca oświadcza, że rachunek bankowy wskazany na fakturze jest rachunkiem firmowym, do którego bank</w:t>
      </w:r>
      <w:r w:rsidRPr="005402AA">
        <w:rPr>
          <w:rFonts w:ascii="Arial" w:hAnsi="Arial" w:cs="Arial"/>
          <w:sz w:val="20"/>
          <w:szCs w:val="20"/>
        </w:rPr>
        <w:t xml:space="preserve"> </w:t>
      </w:r>
      <w:r w:rsidRPr="005402AA">
        <w:rPr>
          <w:rFonts w:ascii="Arial" w:eastAsia="Times New Roman" w:hAnsi="Arial" w:cs="Arial"/>
          <w:sz w:val="20"/>
          <w:szCs w:val="20"/>
        </w:rPr>
        <w:t>Wykonawcy założył rachunek VAT.</w:t>
      </w:r>
    </w:p>
    <w:p w:rsidR="00A85B97" w:rsidRPr="00F3729D" w:rsidRDefault="00A85B97" w:rsidP="00A42018">
      <w:pPr>
        <w:widowControl w:val="0"/>
        <w:numPr>
          <w:ilvl w:val="0"/>
          <w:numId w:val="39"/>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Dniem zapłaty  wynagrodzenia jest dzień obciążenia rachunku Zamawiającego.</w:t>
      </w:r>
    </w:p>
    <w:p w:rsidR="00A85B97" w:rsidRPr="002F0575" w:rsidRDefault="00A85B97" w:rsidP="00A42018">
      <w:pPr>
        <w:widowControl w:val="0"/>
        <w:numPr>
          <w:ilvl w:val="0"/>
          <w:numId w:val="39"/>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2F0575">
        <w:rPr>
          <w:rFonts w:ascii="Arial" w:eastAsia="Times New Roman" w:hAnsi="Arial" w:cs="Arial"/>
          <w:kern w:val="1"/>
          <w:sz w:val="20"/>
          <w:szCs w:val="20"/>
          <w:lang w:eastAsia="pl-PL"/>
        </w:rPr>
        <w:t xml:space="preserve">Dane do faktury: </w:t>
      </w:r>
    </w:p>
    <w:p w:rsidR="00A85B97" w:rsidRPr="0007541C" w:rsidRDefault="00A85B97" w:rsidP="00A85B97">
      <w:pPr>
        <w:numPr>
          <w:ilvl w:val="0"/>
          <w:numId w:val="26"/>
        </w:numPr>
        <w:spacing w:after="0" w:line="240" w:lineRule="auto"/>
        <w:ind w:left="851"/>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Nabywca: </w:t>
      </w:r>
      <w:r w:rsidRPr="0007541C">
        <w:rPr>
          <w:rFonts w:ascii="Arial" w:eastAsia="Times New Roman" w:hAnsi="Arial" w:cs="Arial"/>
          <w:sz w:val="20"/>
          <w:szCs w:val="20"/>
          <w:lang w:eastAsia="pl-PL"/>
        </w:rPr>
        <w:tab/>
      </w:r>
    </w:p>
    <w:p w:rsidR="00A85B97" w:rsidRPr="0007541C" w:rsidRDefault="00A85B97" w:rsidP="00A85B9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Gmina Piła </w:t>
      </w:r>
    </w:p>
    <w:p w:rsidR="00A85B97" w:rsidRPr="0007541C" w:rsidRDefault="00A85B97" w:rsidP="00A85B97">
      <w:pPr>
        <w:spacing w:after="0" w:line="240" w:lineRule="auto"/>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Pr="0007541C">
        <w:rPr>
          <w:rFonts w:ascii="Arial" w:eastAsia="Times New Roman" w:hAnsi="Arial" w:cs="Arial"/>
          <w:b/>
          <w:sz w:val="20"/>
          <w:szCs w:val="20"/>
          <w:lang w:eastAsia="pl-PL"/>
        </w:rPr>
        <w:t xml:space="preserve"> Staszica 10 </w:t>
      </w:r>
    </w:p>
    <w:p w:rsidR="00A85B97" w:rsidRPr="0007541C" w:rsidRDefault="00A85B97" w:rsidP="00A85B9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64-920 Piła </w:t>
      </w:r>
    </w:p>
    <w:p w:rsidR="00A85B97" w:rsidRPr="0007541C" w:rsidRDefault="00A85B97" w:rsidP="00A85B97">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NIP 764-26-14-167 </w:t>
      </w:r>
    </w:p>
    <w:p w:rsidR="00A85B97" w:rsidRDefault="00A85B97" w:rsidP="00A85B97">
      <w:pPr>
        <w:pStyle w:val="Akapitzlist"/>
        <w:numPr>
          <w:ilvl w:val="0"/>
          <w:numId w:val="26"/>
        </w:numPr>
        <w:ind w:left="851"/>
        <w:rPr>
          <w:rFonts w:ascii="Arial" w:eastAsia="Times New Roman" w:hAnsi="Arial" w:cs="Arial"/>
          <w:sz w:val="20"/>
          <w:szCs w:val="20"/>
        </w:rPr>
      </w:pPr>
      <w:r>
        <w:rPr>
          <w:rFonts w:ascii="Arial" w:eastAsia="Times New Roman" w:hAnsi="Arial" w:cs="Arial"/>
          <w:sz w:val="20"/>
          <w:szCs w:val="20"/>
        </w:rPr>
        <w:t xml:space="preserve">Odbiorca (adres do korespondencji): </w:t>
      </w:r>
      <w:r>
        <w:rPr>
          <w:rFonts w:ascii="Arial" w:eastAsia="Times New Roman" w:hAnsi="Arial" w:cs="Arial"/>
          <w:sz w:val="20"/>
          <w:szCs w:val="20"/>
        </w:rPr>
        <w:tab/>
      </w:r>
    </w:p>
    <w:p w:rsidR="00A85B97" w:rsidRDefault="00A85B97" w:rsidP="00A85B97">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 xml:space="preserve">Zarząd Dróg i Zieleni w Pile </w:t>
      </w:r>
    </w:p>
    <w:p w:rsidR="00A85B97" w:rsidRDefault="00A85B97" w:rsidP="00A85B97">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ul. gen. Władysława Andersa 10</w:t>
      </w:r>
    </w:p>
    <w:p w:rsidR="00A85B97" w:rsidRDefault="00A85B97" w:rsidP="00A85B97">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64-920 Piła</w:t>
      </w:r>
    </w:p>
    <w:p w:rsidR="00A85B97" w:rsidRDefault="00A85B97" w:rsidP="00A85B97">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faktury@zdiz.pila.pl</w:t>
      </w:r>
    </w:p>
    <w:p w:rsidR="00A85B97" w:rsidRPr="002F0575" w:rsidRDefault="00A85B97" w:rsidP="00A42018">
      <w:pPr>
        <w:pStyle w:val="Akapitzlist"/>
        <w:numPr>
          <w:ilvl w:val="0"/>
          <w:numId w:val="39"/>
        </w:numPr>
        <w:spacing w:line="276" w:lineRule="auto"/>
        <w:ind w:left="284" w:hanging="284"/>
        <w:jc w:val="both"/>
        <w:rPr>
          <w:rFonts w:ascii="Arial" w:eastAsia="Times New Roman" w:hAnsi="Arial" w:cs="Arial"/>
          <w:sz w:val="20"/>
          <w:szCs w:val="20"/>
        </w:rPr>
      </w:pPr>
      <w:r w:rsidRPr="002F0575">
        <w:rPr>
          <w:rFonts w:ascii="Arial" w:eastAsia="Times New Roman" w:hAnsi="Arial" w:cs="Arial"/>
          <w:sz w:val="20"/>
          <w:szCs w:val="20"/>
        </w:rPr>
        <w:lastRenderedPageBreak/>
        <w:t xml:space="preserve">Zamawiający oświadcza, iż wyraża zgodę na otrzymywanie od Wykonawcy wszelkich pism </w:t>
      </w:r>
      <w:r w:rsidRPr="002F0575">
        <w:rPr>
          <w:rFonts w:ascii="Arial" w:eastAsia="Times New Roman" w:hAnsi="Arial" w:cs="Arial"/>
          <w:sz w:val="20"/>
          <w:szCs w:val="20"/>
        </w:rPr>
        <w:br/>
        <w:t xml:space="preserve">i dokumentów, w tym w szczególności faktur Vat, faktur korygujących, duplikatów faktur, potwierdzeń sald, wezwań do zapłaty oraz pism dotyczących odstąpienia lub wypowiedzenia umowy wystawionych i przesłanych w formie elektronicznej. Zamawiający oświadcza, że jest świadomy, iż doręczenia wszelkich pism i dokumentów na wskazany powyżej adres e-mail będzie traktowane jako skuteczne doręczenie korespondencji. W razie zmian ww. adresu e-mail Zamawiający zobowiązuje się do powiadomienia Wykonawcy o nowym adresie (pisemnie na adres korespondencyjny Wykonawcy lub elektronicznie na adres e-mail Wykonawcy ……………………….….. </w:t>
      </w:r>
    </w:p>
    <w:p w:rsidR="00A85B97" w:rsidRPr="00F3729D" w:rsidRDefault="00A85B97" w:rsidP="00A42018">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Ceny robót nie będą podlegały rewaloryzacji ze względu na inflację.</w:t>
      </w:r>
    </w:p>
    <w:p w:rsidR="00A85B97" w:rsidRPr="00F3729D" w:rsidRDefault="00A85B97" w:rsidP="00A42018">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 xml:space="preserve">Wszelkie roboty zamienne, a także roboty zaniechane mogą być wykonane lub zaniechane na podstawie protokołów konieczności potwierdzonych przez </w:t>
      </w:r>
      <w:r w:rsidR="00994AE1">
        <w:rPr>
          <w:rFonts w:ascii="Arial" w:eastAsia="Lucida Sans Unicode" w:hAnsi="Arial" w:cs="Arial"/>
          <w:color w:val="000000"/>
          <w:kern w:val="1"/>
          <w:sz w:val="20"/>
          <w:szCs w:val="20"/>
          <w:lang w:eastAsia="pl-PL"/>
        </w:rPr>
        <w:t>Przedstawiciela Zamawiającego</w:t>
      </w:r>
      <w:r w:rsidRPr="00F3729D">
        <w:rPr>
          <w:rFonts w:ascii="Arial" w:eastAsia="Lucida Sans Unicode" w:hAnsi="Arial" w:cs="Arial"/>
          <w:kern w:val="1"/>
          <w:sz w:val="20"/>
          <w:szCs w:val="20"/>
          <w:lang w:eastAsia="pl-PL"/>
        </w:rPr>
        <w:t>, Kierownika Rob</w:t>
      </w:r>
      <w:r>
        <w:rPr>
          <w:rFonts w:ascii="Arial" w:eastAsia="Lucida Sans Unicode" w:hAnsi="Arial" w:cs="Arial"/>
          <w:kern w:val="1"/>
          <w:sz w:val="20"/>
          <w:szCs w:val="20"/>
          <w:lang w:eastAsia="pl-PL"/>
        </w:rPr>
        <w:t xml:space="preserve">ót                                             i </w:t>
      </w:r>
      <w:r w:rsidRPr="00F3729D">
        <w:rPr>
          <w:rFonts w:ascii="Arial" w:eastAsia="Lucida Sans Unicode" w:hAnsi="Arial" w:cs="Arial"/>
          <w:kern w:val="1"/>
          <w:sz w:val="20"/>
          <w:szCs w:val="20"/>
          <w:lang w:eastAsia="pl-PL"/>
        </w:rPr>
        <w:t>zatwierdzonych przez zamawiającego.</w:t>
      </w:r>
    </w:p>
    <w:p w:rsidR="00A85B97" w:rsidRPr="00F3729D" w:rsidRDefault="00A85B97" w:rsidP="00A42018">
      <w:pPr>
        <w:widowControl w:val="0"/>
        <w:numPr>
          <w:ilvl w:val="0"/>
          <w:numId w:val="39"/>
        </w:numPr>
        <w:suppressAutoHyphens/>
        <w:spacing w:after="0"/>
        <w:contextualSpacing/>
        <w:jc w:val="both"/>
        <w:rPr>
          <w:rFonts w:ascii="Arial" w:eastAsia="Lucida Sans Unicode" w:hAnsi="Arial" w:cs="Arial"/>
          <w:b/>
          <w:kern w:val="1"/>
          <w:sz w:val="20"/>
          <w:szCs w:val="20"/>
          <w:lang w:eastAsia="pl-PL"/>
        </w:rPr>
      </w:pPr>
      <w:r w:rsidRPr="00F3729D">
        <w:rPr>
          <w:rFonts w:ascii="Arial" w:eastAsia="Lucida Sans Unicode" w:hAnsi="Arial" w:cs="Arial"/>
          <w:kern w:val="1"/>
          <w:sz w:val="20"/>
          <w:szCs w:val="20"/>
          <w:lang w:eastAsia="pl-PL"/>
        </w:rPr>
        <w:t>W prz</w:t>
      </w:r>
      <w:r w:rsidR="00994AE1">
        <w:rPr>
          <w:rFonts w:ascii="Arial" w:eastAsia="Lucida Sans Unicode" w:hAnsi="Arial" w:cs="Arial"/>
          <w:kern w:val="1"/>
          <w:sz w:val="20"/>
          <w:szCs w:val="20"/>
          <w:lang w:eastAsia="pl-PL"/>
        </w:rPr>
        <w:t>ypadku, o którym mowa § 4 ust. 9</w:t>
      </w:r>
      <w:r w:rsidRPr="00F3729D">
        <w:rPr>
          <w:rFonts w:ascii="Arial" w:eastAsia="Lucida Sans Unicode" w:hAnsi="Arial" w:cs="Arial"/>
          <w:kern w:val="1"/>
          <w:sz w:val="20"/>
          <w:szCs w:val="20"/>
          <w:lang w:eastAsia="pl-PL"/>
        </w:rPr>
        <w:t xml:space="preserve"> rozliczenie robót ujętych w przedmiarach robót, robót zamiennych oraz robót zaniechanych będzie odbywać się z uwzględnieniem protokołu konieczności. Wynagrodzenie zostanie proporcjonalnie zmienione przy zachowaniu cen jednostkowych przedstawionych w kosztorysie ofertowym.</w:t>
      </w:r>
    </w:p>
    <w:p w:rsidR="00A85B97" w:rsidRPr="00F3729D" w:rsidRDefault="00A85B97" w:rsidP="00A85B97">
      <w:pPr>
        <w:widowControl w:val="0"/>
        <w:suppressAutoHyphens/>
        <w:spacing w:after="0"/>
        <w:jc w:val="both"/>
        <w:rPr>
          <w:rFonts w:ascii="Arial" w:eastAsia="Lucida Sans Unicode" w:hAnsi="Arial" w:cs="Arial"/>
          <w:kern w:val="1"/>
          <w:sz w:val="20"/>
          <w:szCs w:val="20"/>
          <w:lang w:eastAsia="pl-PL"/>
        </w:rPr>
      </w:pP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5</w:t>
      </w: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p>
    <w:p w:rsidR="00A85B97" w:rsidRPr="00F3729D" w:rsidRDefault="00A85B97" w:rsidP="00A85B97">
      <w:pPr>
        <w:widowControl w:val="0"/>
        <w:suppressAutoHyphens/>
        <w:spacing w:after="0"/>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Do obowiązków Wykonawcy należą w szczególności:</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odebranie terenu robót, właściwe oznakowanie i zabezpieczenie, a także przygotowanie do potrzeb robót,</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xml:space="preserve">zabezpieczenie dostaw mediów dla potrzeb robót i pokrycie kosztów energii, zużycia wody                       i odprowadzenia ścieków, </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zabezpieczenie dostaw odpowiednich materiałów i urządzeń,</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dopełnienie wszelkich obowiązków związanych z procesem budowlanym, na podstawie przepisów Prawa budowlanego, </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wykonanie przedmiotu umowy zgodnie z:</w:t>
      </w:r>
    </w:p>
    <w:p w:rsidR="00A85B97" w:rsidRPr="00F3729D" w:rsidRDefault="00A85B97" w:rsidP="00A85B97">
      <w:pPr>
        <w:widowControl w:val="0"/>
        <w:numPr>
          <w:ilvl w:val="0"/>
          <w:numId w:val="35"/>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zasadami rzetelnej wiedzy technicznej,</w:t>
      </w:r>
    </w:p>
    <w:p w:rsidR="00A85B97" w:rsidRPr="00F3729D" w:rsidRDefault="00A85B97" w:rsidP="00A85B97">
      <w:pPr>
        <w:widowControl w:val="0"/>
        <w:numPr>
          <w:ilvl w:val="0"/>
          <w:numId w:val="35"/>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przepisami prawa,</w:t>
      </w:r>
    </w:p>
    <w:p w:rsidR="00A85B97" w:rsidRPr="00F3729D" w:rsidRDefault="00A85B97" w:rsidP="00A85B97">
      <w:pPr>
        <w:widowControl w:val="0"/>
        <w:numPr>
          <w:ilvl w:val="0"/>
          <w:numId w:val="35"/>
        </w:numPr>
        <w:tabs>
          <w:tab w:val="num" w:pos="993"/>
        </w:tabs>
        <w:suppressAutoHyphens/>
        <w:spacing w:after="0"/>
        <w:ind w:left="993" w:hanging="284"/>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obowiązującymi standardami zabezpieczenia i bezpieczeństwa,</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przerwanie robót na żądanie Zamawiającego oraz zabezpieczenie robót przed ich zniszczeniem,</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przekazanie Zamawiającemu na jego żądanie dokumentacji powykonawczej wraz z dokumentami pozwalającymi na ocenę prawidłowego wykonania robót zgłaszanych do odbioru, w tym na deklaracji zgodności, atestów, certyfikatów zgodności z Polską Normą lub aprobatę techniczną,</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zapewnienie na żądanie Zamawiającego i na koszt Wykonawcy niezbędnego oprzyrządowania, potencjału ludzkiego oraz materiałów wymaganych do zbadania jakości robót oraz do sprawdzenia ciężarów i użytych materiałów,</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umożliwienie wstępu na teren robót osobom wskazanym przez Zamawiającego, a także pracownikom organów Państwowego Nadzoru Budowlanego, do których należy wykonywanie zadań określonych ustawą – Prawo budowlane oraz do udostępniania im danych i informacji wymaganych na podstawie przepisów tej ustawy</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uporządkowanie terenu robót i przekazanie go Zamawiającemu w dniu odbioru robót,</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FF0000"/>
          <w:kern w:val="1"/>
          <w:sz w:val="20"/>
          <w:szCs w:val="20"/>
          <w:lang w:eastAsia="pl-PL"/>
        </w:rPr>
      </w:pPr>
      <w:r w:rsidRPr="00F3729D">
        <w:rPr>
          <w:rFonts w:ascii="Arial" w:eastAsia="Lucida Sans Unicode" w:hAnsi="Arial" w:cs="Arial"/>
          <w:color w:val="000000" w:themeColor="text1"/>
          <w:kern w:val="1"/>
          <w:sz w:val="20"/>
          <w:szCs w:val="20"/>
          <w:lang w:eastAsia="pl-PL"/>
        </w:rPr>
        <w:t xml:space="preserve">pokrycie kosztów utrzymania terenu robót oraz konserwacji urządzeń </w:t>
      </w:r>
      <w:r w:rsidRPr="00F3729D">
        <w:rPr>
          <w:rFonts w:ascii="Arial" w:eastAsia="Lucida Sans Unicode" w:hAnsi="Arial" w:cs="Arial"/>
          <w:kern w:val="1"/>
          <w:sz w:val="20"/>
          <w:szCs w:val="20"/>
          <w:lang w:eastAsia="pl-PL"/>
        </w:rPr>
        <w:t>i obiektów tymczasowych na terenie robót,</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zgłoszenie robót do odbioru,</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natychmiastowe powiadomienie Zamawiającego o nieszczęśliwych wypadkach lub zagrożeniach na terenie robót,</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przestrzeganie przepisów BHP i ppoż.,</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umowy</w:t>
      </w:r>
      <w:r w:rsidRPr="00F3729D">
        <w:rPr>
          <w:rFonts w:ascii="Arial" w:eastAsia="Lucida Sans Unicode" w:hAnsi="Arial" w:cs="Arial"/>
          <w:color w:val="000000" w:themeColor="text1"/>
          <w:kern w:val="1"/>
          <w:sz w:val="20"/>
          <w:szCs w:val="20"/>
          <w:lang w:eastAsia="pl-PL"/>
        </w:rPr>
        <w:t>,</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powstrzymywanie się od robót zakłócających ciszę nocną,</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ponoszenie odpowiedzialności cywilnoprawnej wobec osób trzecich za szkody wynikłe w związku            z niewłaściwą realizacją przedmiotu umowy,</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 xml:space="preserve">ponoszenie odpowiedzialności za prace wykonane przez podwykonawców, </w:t>
      </w:r>
    </w:p>
    <w:p w:rsidR="00A85B97" w:rsidRPr="00F3729D"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lastRenderedPageBreak/>
        <w:t>usuwanie i składowanie wszelkich urządzeń pomocniczych, zbędnych materiałów, odpadów                 i śmieci oraz niepotrzebnych urządzeń prowizorycznych,</w:t>
      </w:r>
    </w:p>
    <w:p w:rsidR="00A85B97" w:rsidRPr="00C24518" w:rsidRDefault="00A85B97" w:rsidP="00A42018">
      <w:pPr>
        <w:widowControl w:val="0"/>
        <w:numPr>
          <w:ilvl w:val="0"/>
          <w:numId w:val="40"/>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kern w:val="1"/>
          <w:sz w:val="20"/>
          <w:szCs w:val="20"/>
          <w:lang w:eastAsia="pl-PL"/>
        </w:rPr>
        <w:t xml:space="preserve">informowania </w:t>
      </w:r>
      <w:r w:rsidR="00994AE1">
        <w:rPr>
          <w:rFonts w:ascii="Arial" w:eastAsia="Lucida Sans Unicode" w:hAnsi="Arial" w:cs="Arial"/>
          <w:color w:val="000000"/>
          <w:kern w:val="1"/>
          <w:sz w:val="20"/>
          <w:szCs w:val="20"/>
          <w:lang w:eastAsia="pl-PL"/>
        </w:rPr>
        <w:t>Przedstawiciela Zamawiającego</w:t>
      </w:r>
      <w:r w:rsidR="00994AE1" w:rsidRPr="00F3729D">
        <w:rPr>
          <w:rFonts w:ascii="Arial" w:eastAsia="Lucida Sans Unicode" w:hAnsi="Arial" w:cs="Arial"/>
          <w:color w:val="000000"/>
          <w:kern w:val="1"/>
          <w:sz w:val="20"/>
          <w:szCs w:val="20"/>
          <w:lang w:eastAsia="pl-PL"/>
        </w:rPr>
        <w:t xml:space="preserve"> </w:t>
      </w:r>
      <w:r w:rsidRPr="00F3729D">
        <w:rPr>
          <w:rFonts w:ascii="Arial" w:eastAsia="Lucida Sans Unicode" w:hAnsi="Arial" w:cs="Arial"/>
          <w:kern w:val="1"/>
          <w:sz w:val="20"/>
          <w:szCs w:val="20"/>
          <w:lang w:eastAsia="pl-PL"/>
        </w:rPr>
        <w:t>o terminie odbioru robót zanikających lub ulegających zakryciu. Jeżeli Wykonawca nie poinformuje o tych faktach będzie zobowiązany na własny koszt do odkrycia robót lub wykonania otworów niezbędnych do zbadania robót, a następnie przywrócenia robót do stanu pierwotnego, a w przypadku zniszczenia lub uszkodzenia robót - naprawienia ich lub doprowadzenia do stanu poprzedniego.</w:t>
      </w: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6</w:t>
      </w: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p>
    <w:p w:rsidR="00A85B97" w:rsidRPr="00F3729D" w:rsidRDefault="00A85B97" w:rsidP="00A42018">
      <w:pPr>
        <w:widowControl w:val="0"/>
        <w:numPr>
          <w:ilvl w:val="0"/>
          <w:numId w:val="5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Odbiory dokonywane będą przez Zamawiającego z udziałem </w:t>
      </w:r>
      <w:r w:rsidR="00994AE1">
        <w:rPr>
          <w:rFonts w:ascii="Arial" w:eastAsia="Lucida Sans Unicode" w:hAnsi="Arial" w:cs="Arial"/>
          <w:color w:val="000000"/>
          <w:kern w:val="1"/>
          <w:sz w:val="20"/>
          <w:szCs w:val="20"/>
          <w:lang w:eastAsia="pl-PL"/>
        </w:rPr>
        <w:t>Przedstawiciela Zamawiającego</w:t>
      </w:r>
      <w:r w:rsidR="00994AE1" w:rsidRPr="00F3729D">
        <w:rPr>
          <w:rFonts w:ascii="Arial" w:eastAsia="Lucida Sans Unicode" w:hAnsi="Arial" w:cs="Arial"/>
          <w:color w:val="000000"/>
          <w:kern w:val="1"/>
          <w:sz w:val="20"/>
          <w:szCs w:val="20"/>
          <w:lang w:eastAsia="pl-PL"/>
        </w:rPr>
        <w:t xml:space="preserve"> </w:t>
      </w:r>
      <w:r w:rsidRPr="00F3729D">
        <w:rPr>
          <w:rFonts w:ascii="Arial" w:eastAsia="Lucida Sans Unicode" w:hAnsi="Arial" w:cs="Arial"/>
          <w:color w:val="000000" w:themeColor="text1"/>
          <w:kern w:val="1"/>
          <w:sz w:val="20"/>
          <w:szCs w:val="20"/>
          <w:lang w:eastAsia="pl-PL"/>
        </w:rPr>
        <w:t xml:space="preserve">na podstawie pisemnego lub telefonicznego zgłoszenia Wykonawcy, w ciągu 7 dni od daty zgłoszenia. </w:t>
      </w:r>
    </w:p>
    <w:p w:rsidR="00A85B97" w:rsidRPr="00F3729D" w:rsidRDefault="00A85B97" w:rsidP="00A42018">
      <w:pPr>
        <w:widowControl w:val="0"/>
        <w:numPr>
          <w:ilvl w:val="0"/>
          <w:numId w:val="5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 toku czynności odbioru zostaną stwierdzone wady, które nadają się do usunięcia, </w:t>
      </w:r>
      <w:r w:rsidRPr="00F3729D">
        <w:rPr>
          <w:rFonts w:ascii="Arial" w:eastAsia="Lucida Sans Unicode" w:hAnsi="Arial" w:cs="Arial"/>
          <w:color w:val="000000" w:themeColor="text1"/>
          <w:kern w:val="1"/>
          <w:sz w:val="20"/>
          <w:szCs w:val="20"/>
          <w:lang w:eastAsia="pl-PL"/>
        </w:rPr>
        <w:br/>
        <w:t xml:space="preserve">to Zamawiającemu przysługuje możliwość odmowy odbioru do czasu usunięcia wad. Wady </w:t>
      </w:r>
      <w:r w:rsidRPr="00F3729D">
        <w:rPr>
          <w:rFonts w:ascii="Arial" w:eastAsia="Lucida Sans Unicode" w:hAnsi="Arial" w:cs="Arial"/>
          <w:color w:val="000000" w:themeColor="text1"/>
          <w:kern w:val="1"/>
          <w:sz w:val="20"/>
          <w:szCs w:val="20"/>
          <w:lang w:eastAsia="pl-PL"/>
        </w:rPr>
        <w:br/>
        <w:t xml:space="preserve">te Wykonawca usunie na własny koszt. </w:t>
      </w:r>
    </w:p>
    <w:p w:rsidR="00A85B97" w:rsidRPr="00F3729D" w:rsidRDefault="00A85B97" w:rsidP="00A42018">
      <w:pPr>
        <w:widowControl w:val="0"/>
        <w:numPr>
          <w:ilvl w:val="0"/>
          <w:numId w:val="5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 toku czynności odbioru zostaną stwierdzone wady, które nie nadają się do usunięcia, </w:t>
      </w:r>
      <w:r w:rsidRPr="00F3729D">
        <w:rPr>
          <w:rFonts w:ascii="Arial" w:eastAsia="Lucida Sans Unicode" w:hAnsi="Arial" w:cs="Arial"/>
          <w:color w:val="000000" w:themeColor="text1"/>
          <w:kern w:val="1"/>
          <w:sz w:val="20"/>
          <w:szCs w:val="20"/>
          <w:lang w:eastAsia="pl-PL"/>
        </w:rPr>
        <w:br/>
        <w:t>to Zamawiający może odstąpić od umowy lub żądać wykonania przedmiotu umowy po raz drugi na koszt Wykonawcy.</w:t>
      </w:r>
    </w:p>
    <w:p w:rsidR="00A85B97" w:rsidRPr="00F3729D" w:rsidRDefault="00A85B97" w:rsidP="00A42018">
      <w:pPr>
        <w:widowControl w:val="0"/>
        <w:numPr>
          <w:ilvl w:val="0"/>
          <w:numId w:val="52"/>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jest zobowiązany do zawiadomienia Zamawiającego o usunięciu wad oraz do żądania wyznaczenia terminu na odbiór zakwestionowanych poprzednio robót jako wadliwych.</w:t>
      </w:r>
    </w:p>
    <w:p w:rsidR="00A85B97" w:rsidRDefault="00A85B97" w:rsidP="00A85B97">
      <w:pPr>
        <w:widowControl w:val="0"/>
        <w:suppressAutoHyphens/>
        <w:spacing w:after="0"/>
        <w:rPr>
          <w:rFonts w:ascii="Arial" w:eastAsia="Lucida Sans Unicode" w:hAnsi="Arial" w:cs="Arial"/>
          <w:kern w:val="1"/>
          <w:sz w:val="20"/>
          <w:szCs w:val="20"/>
          <w:lang w:eastAsia="pl-PL"/>
        </w:rPr>
      </w:pP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§7</w:t>
      </w:r>
    </w:p>
    <w:p w:rsidR="00A85B97" w:rsidRPr="00F3729D" w:rsidRDefault="00A85B97" w:rsidP="00A85B97">
      <w:pPr>
        <w:widowControl w:val="0"/>
        <w:suppressAutoHyphens/>
        <w:autoSpaceDN w:val="0"/>
        <w:adjustRightInd w:val="0"/>
        <w:spacing w:after="0"/>
        <w:jc w:val="both"/>
        <w:rPr>
          <w:rFonts w:ascii="Arial" w:eastAsia="Lucida Sans Unicode" w:hAnsi="Arial" w:cs="Arial"/>
          <w:kern w:val="1"/>
          <w:sz w:val="20"/>
          <w:szCs w:val="20"/>
          <w:lang w:eastAsia="pl-PL"/>
        </w:rPr>
      </w:pPr>
    </w:p>
    <w:p w:rsidR="00A85B97" w:rsidRPr="00F3729D" w:rsidRDefault="00A85B97" w:rsidP="00A42018">
      <w:pPr>
        <w:widowControl w:val="0"/>
        <w:numPr>
          <w:ilvl w:val="0"/>
          <w:numId w:val="49"/>
        </w:numPr>
        <w:suppressAutoHyphens/>
        <w:spacing w:after="0"/>
        <w:ind w:left="426" w:hanging="426"/>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Zamawiający dopuszcza zmianę terminu realizacji  zlecenia, o którym mowa w §2 ust. 2                                  w następujących przypadkach:</w:t>
      </w:r>
    </w:p>
    <w:p w:rsidR="00A85B97" w:rsidRPr="00F3729D" w:rsidRDefault="00A85B97" w:rsidP="00A42018">
      <w:pPr>
        <w:widowControl w:val="0"/>
        <w:numPr>
          <w:ilvl w:val="1"/>
          <w:numId w:val="47"/>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Zmiana spowodowana warunkami atmosferycznymi, w szczególności klęski żywiołowe;</w:t>
      </w:r>
    </w:p>
    <w:p w:rsidR="00A85B97" w:rsidRPr="00F3729D" w:rsidRDefault="00A85B97" w:rsidP="00A42018">
      <w:pPr>
        <w:widowControl w:val="0"/>
        <w:numPr>
          <w:ilvl w:val="1"/>
          <w:numId w:val="47"/>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Zmiana będąca następstwem okoliczności leżących po stronie Zamawiającego                                                   w szczególności wstrzymanie robót przez Zamawiającego lub zmiana zakresu robót;</w:t>
      </w:r>
    </w:p>
    <w:p w:rsidR="00A85B97" w:rsidRPr="00F3729D" w:rsidRDefault="00A85B97" w:rsidP="00A42018">
      <w:pPr>
        <w:widowControl w:val="0"/>
        <w:numPr>
          <w:ilvl w:val="1"/>
          <w:numId w:val="47"/>
        </w:numPr>
        <w:suppressAutoHyphens/>
        <w:spacing w:after="0"/>
        <w:ind w:left="709"/>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Inne przyczyny zewnętrzne niezależne od Zamawiającego oraz Wykonawcy skutkujące niemożliwością sumiennego, prawidłowego i terminowego zrealizowania zlecenia.</w:t>
      </w:r>
    </w:p>
    <w:p w:rsidR="00A85B97" w:rsidRPr="00F3729D" w:rsidRDefault="00A85B97" w:rsidP="00A42018">
      <w:pPr>
        <w:widowControl w:val="0"/>
        <w:numPr>
          <w:ilvl w:val="0"/>
          <w:numId w:val="49"/>
        </w:numPr>
        <w:suppressAutoHyphens/>
        <w:spacing w:after="0"/>
        <w:ind w:left="426"/>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przypadku wystąpienia którejkolwiek okoliczności wymienionych w ust. 1 termin wykonania zlecenia może ulec odpowiedniemu przedłużeniu, o czas niezbędny do zakończenia wykonywania przedmiotu  zlecenia w sposób należyty, nie dłużej jednak niż okres trwania tych okoliczności.</w:t>
      </w:r>
    </w:p>
    <w:p w:rsidR="00A85B97" w:rsidRPr="00F3729D" w:rsidRDefault="00A85B97" w:rsidP="00A42018">
      <w:pPr>
        <w:widowControl w:val="0"/>
        <w:numPr>
          <w:ilvl w:val="0"/>
          <w:numId w:val="49"/>
        </w:numPr>
        <w:suppressAutoHyphens/>
        <w:spacing w:after="0"/>
        <w:ind w:left="426"/>
        <w:jc w:val="both"/>
        <w:rPr>
          <w:rFonts w:ascii="Arial" w:eastAsia="Lucida Sans Unicode" w:hAnsi="Arial" w:cs="Arial"/>
          <w:b/>
          <w:color w:val="000000" w:themeColor="text1"/>
          <w:kern w:val="1"/>
          <w:sz w:val="20"/>
          <w:szCs w:val="20"/>
          <w:lang w:eastAsia="pl-PL"/>
        </w:rPr>
      </w:pPr>
      <w:r w:rsidRPr="00F3729D">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zlecenia.</w:t>
      </w:r>
    </w:p>
    <w:p w:rsidR="00A85B97" w:rsidRPr="00F3729D" w:rsidRDefault="00A85B97" w:rsidP="00A85B97">
      <w:pPr>
        <w:spacing w:after="0"/>
        <w:ind w:left="426"/>
        <w:jc w:val="both"/>
        <w:rPr>
          <w:rFonts w:ascii="Arial" w:eastAsia="Lucida Sans Unicode" w:hAnsi="Arial" w:cs="Arial"/>
          <w:b/>
          <w:color w:val="000000" w:themeColor="text1"/>
          <w:kern w:val="1"/>
          <w:sz w:val="20"/>
          <w:szCs w:val="20"/>
          <w:lang w:eastAsia="pl-PL"/>
        </w:rPr>
      </w:pP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8</w:t>
      </w:r>
    </w:p>
    <w:p w:rsidR="00A85B97" w:rsidRPr="00F3729D" w:rsidRDefault="00A85B97" w:rsidP="00A85B97">
      <w:pPr>
        <w:widowControl w:val="0"/>
        <w:suppressAutoHyphens/>
        <w:autoSpaceDN w:val="0"/>
        <w:adjustRightInd w:val="0"/>
        <w:spacing w:after="0"/>
        <w:jc w:val="both"/>
        <w:rPr>
          <w:rFonts w:ascii="Arial" w:eastAsia="Lucida Sans Unicode" w:hAnsi="Arial" w:cs="Arial"/>
          <w:kern w:val="1"/>
          <w:sz w:val="20"/>
          <w:szCs w:val="20"/>
          <w:lang w:eastAsia="pl-PL"/>
        </w:rPr>
      </w:pPr>
    </w:p>
    <w:p w:rsidR="00A85B97" w:rsidRPr="00AA5DA3" w:rsidRDefault="00A85B97" w:rsidP="00A42018">
      <w:pPr>
        <w:widowControl w:val="0"/>
        <w:numPr>
          <w:ilvl w:val="3"/>
          <w:numId w:val="39"/>
        </w:numPr>
        <w:tabs>
          <w:tab w:val="clear" w:pos="1134"/>
          <w:tab w:val="num" w:pos="1"/>
          <w:tab w:val="num" w:pos="284"/>
        </w:tabs>
        <w:suppressAutoHyphens/>
        <w:spacing w:after="0"/>
        <w:ind w:left="0" w:firstLine="0"/>
        <w:contextualSpacing/>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Zamawiający przewiduje możliwość dokonania zmiany umowy  w następujących przypadkach:</w:t>
      </w:r>
    </w:p>
    <w:p w:rsidR="00A85B97" w:rsidRPr="00AA5DA3" w:rsidRDefault="00A85B97" w:rsidP="00A42018">
      <w:pPr>
        <w:widowControl w:val="0"/>
        <w:numPr>
          <w:ilvl w:val="1"/>
          <w:numId w:val="51"/>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danych stron umowy bez zmian stron umowy (np. zmiana siedziby, adresu, nazwy);</w:t>
      </w:r>
    </w:p>
    <w:p w:rsidR="00A85B97" w:rsidRPr="00AA5DA3" w:rsidRDefault="00A85B97" w:rsidP="00A42018">
      <w:pPr>
        <w:widowControl w:val="0"/>
        <w:numPr>
          <w:ilvl w:val="1"/>
          <w:numId w:val="51"/>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osób wyznaczonych do kontaktu</w:t>
      </w:r>
      <w:r>
        <w:rPr>
          <w:rFonts w:ascii="Arial" w:eastAsia="Lucida Sans Unicode" w:hAnsi="Arial" w:cs="Arial"/>
          <w:color w:val="000000" w:themeColor="text1"/>
          <w:kern w:val="1"/>
          <w:sz w:val="20"/>
          <w:szCs w:val="20"/>
          <w:lang w:eastAsia="pl-PL"/>
        </w:rPr>
        <w:t>;</w:t>
      </w:r>
    </w:p>
    <w:p w:rsidR="00A85B97" w:rsidRPr="00AA5DA3" w:rsidRDefault="00A85B97" w:rsidP="00A42018">
      <w:pPr>
        <w:widowControl w:val="0"/>
        <w:numPr>
          <w:ilvl w:val="1"/>
          <w:numId w:val="51"/>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świadczenia Wykonawcy na lepszej jakości przy zachowaniu tożsamości przedmiotu świadczenia;</w:t>
      </w:r>
    </w:p>
    <w:p w:rsidR="00A85B97" w:rsidRPr="00AA5DA3" w:rsidRDefault="00A85B97" w:rsidP="00A42018">
      <w:pPr>
        <w:widowControl w:val="0"/>
        <w:numPr>
          <w:ilvl w:val="1"/>
          <w:numId w:val="51"/>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umowy wynikająca ze zmniejszenia stawki podatku VAT w zakresie obowiązywania zmniejszonej stawki VAT</w:t>
      </w:r>
      <w:r>
        <w:rPr>
          <w:rFonts w:ascii="Arial" w:eastAsia="Lucida Sans Unicode" w:hAnsi="Arial" w:cs="Arial"/>
          <w:color w:val="000000" w:themeColor="text1"/>
          <w:kern w:val="1"/>
          <w:sz w:val="20"/>
          <w:szCs w:val="20"/>
          <w:lang w:eastAsia="pl-PL"/>
        </w:rPr>
        <w:t>;</w:t>
      </w:r>
    </w:p>
    <w:p w:rsidR="00A85B97" w:rsidRPr="00AA5DA3" w:rsidRDefault="00A85B97" w:rsidP="00A42018">
      <w:pPr>
        <w:widowControl w:val="0"/>
        <w:numPr>
          <w:ilvl w:val="1"/>
          <w:numId w:val="51"/>
        </w:numPr>
        <w:tabs>
          <w:tab w:val="num" w:pos="284"/>
        </w:tabs>
        <w:suppressAutoHyphens/>
        <w:spacing w:after="0"/>
        <w:ind w:left="284" w:firstLine="0"/>
        <w:jc w:val="both"/>
        <w:rPr>
          <w:rFonts w:ascii="Arial" w:eastAsia="Lucida Sans Unicode" w:hAnsi="Arial" w:cs="Arial"/>
          <w:color w:val="000000" w:themeColor="text1"/>
          <w:kern w:val="1"/>
          <w:sz w:val="20"/>
          <w:szCs w:val="20"/>
          <w:lang w:eastAsia="pl-PL"/>
        </w:rPr>
      </w:pPr>
      <w:r w:rsidRPr="00AA5DA3">
        <w:rPr>
          <w:rFonts w:ascii="Arial" w:eastAsia="Lucida Sans Unicode" w:hAnsi="Arial" w:cs="Arial"/>
          <w:color w:val="000000" w:themeColor="text1"/>
          <w:kern w:val="1"/>
          <w:sz w:val="20"/>
          <w:szCs w:val="20"/>
          <w:lang w:eastAsia="pl-PL"/>
        </w:rPr>
        <w:t>Zmiana postanowień umowy, które wynikają ze zmiany obowiązujących przepisów, jeżeli konieczne będzie dostosowanie postanowień umowy do nowego stanu prawnego.</w:t>
      </w:r>
    </w:p>
    <w:p w:rsidR="00A85B97" w:rsidRPr="0013573D" w:rsidRDefault="00A85B97" w:rsidP="00A42018">
      <w:pPr>
        <w:widowControl w:val="0"/>
        <w:numPr>
          <w:ilvl w:val="0"/>
          <w:numId w:val="51"/>
        </w:numPr>
        <w:suppressAutoHyphens/>
        <w:spacing w:after="0"/>
        <w:ind w:left="284"/>
        <w:contextualSpacing/>
        <w:jc w:val="both"/>
        <w:rPr>
          <w:rFonts w:ascii="Arial" w:eastAsia="Lucida Sans Unicode" w:hAnsi="Arial" w:cs="Arial"/>
          <w:color w:val="000000"/>
          <w:kern w:val="1"/>
          <w:sz w:val="20"/>
          <w:szCs w:val="20"/>
          <w:lang w:eastAsia="pl-PL"/>
        </w:rPr>
      </w:pPr>
      <w:r w:rsidRPr="0013573D">
        <w:rPr>
          <w:rFonts w:ascii="Arial" w:hAnsi="Arial" w:cs="Arial"/>
          <w:sz w:val="20"/>
          <w:szCs w:val="20"/>
        </w:rPr>
        <w:t>Zamawiający dopuszcza prawo odstąpienia od umowy albo zmiany terminu realizacji lub zmiany przedmiotu umowy w przypadku obostrzeń sanitarnych związanych z pandemią covid-19 skutkujących brakiem możliwości realizacji umowy w terminie</w:t>
      </w:r>
      <w:r w:rsidR="00994AE1">
        <w:rPr>
          <w:rFonts w:ascii="Arial" w:hAnsi="Arial" w:cs="Arial"/>
          <w:sz w:val="20"/>
          <w:szCs w:val="20"/>
        </w:rPr>
        <w:t>.</w:t>
      </w:r>
    </w:p>
    <w:p w:rsidR="00A85B97" w:rsidRPr="0013573D" w:rsidRDefault="00A85B97" w:rsidP="00A42018">
      <w:pPr>
        <w:widowControl w:val="0"/>
        <w:numPr>
          <w:ilvl w:val="0"/>
          <w:numId w:val="51"/>
        </w:numPr>
        <w:suppressAutoHyphens/>
        <w:spacing w:after="0"/>
        <w:ind w:left="284"/>
        <w:contextualSpacing/>
        <w:jc w:val="both"/>
        <w:rPr>
          <w:rFonts w:ascii="Arial" w:eastAsia="Lucida Sans Unicode" w:hAnsi="Arial" w:cs="Arial"/>
          <w:color w:val="000000"/>
          <w:kern w:val="1"/>
          <w:sz w:val="20"/>
          <w:szCs w:val="20"/>
          <w:lang w:eastAsia="pl-PL"/>
        </w:rPr>
      </w:pPr>
      <w:r w:rsidRPr="003074DE">
        <w:rPr>
          <w:rFonts w:ascii="Arial" w:hAnsi="Arial" w:cs="Arial"/>
          <w:sz w:val="20"/>
          <w:szCs w:val="20"/>
        </w:rPr>
        <w:t xml:space="preserve">Zmiany umowy, o których mowa w ust. </w:t>
      </w:r>
      <w:r w:rsidR="00994AE1">
        <w:rPr>
          <w:rFonts w:ascii="Arial" w:hAnsi="Arial" w:cs="Arial"/>
          <w:sz w:val="20"/>
          <w:szCs w:val="20"/>
        </w:rPr>
        <w:t>1</w:t>
      </w:r>
      <w:r w:rsidRPr="003074DE">
        <w:rPr>
          <w:rFonts w:ascii="Arial" w:hAnsi="Arial" w:cs="Arial"/>
          <w:sz w:val="20"/>
          <w:szCs w:val="20"/>
        </w:rPr>
        <w:t xml:space="preserve"> pkt 1-</w:t>
      </w:r>
      <w:r>
        <w:rPr>
          <w:rFonts w:ascii="Arial" w:hAnsi="Arial" w:cs="Arial"/>
          <w:sz w:val="20"/>
          <w:szCs w:val="20"/>
        </w:rPr>
        <w:t xml:space="preserve">2 </w:t>
      </w:r>
      <w:r w:rsidRPr="003074DE">
        <w:rPr>
          <w:rFonts w:ascii="Arial" w:hAnsi="Arial" w:cs="Arial"/>
          <w:sz w:val="20"/>
          <w:szCs w:val="20"/>
        </w:rPr>
        <w:t xml:space="preserve">wymagają dla swej ważności pisemnego oświadczenia przekazanego stronie umowy. Zmiany umowy, o których mowa w ust. </w:t>
      </w:r>
      <w:r>
        <w:rPr>
          <w:rFonts w:ascii="Arial" w:hAnsi="Arial" w:cs="Arial"/>
          <w:sz w:val="20"/>
          <w:szCs w:val="20"/>
        </w:rPr>
        <w:t>1 pkt 3-</w:t>
      </w:r>
      <w:r w:rsidR="00994AE1">
        <w:rPr>
          <w:rFonts w:ascii="Arial" w:hAnsi="Arial" w:cs="Arial"/>
          <w:sz w:val="20"/>
          <w:szCs w:val="20"/>
        </w:rPr>
        <w:t>5</w:t>
      </w:r>
      <w:r w:rsidRPr="003074DE">
        <w:rPr>
          <w:rFonts w:ascii="Arial" w:hAnsi="Arial" w:cs="Arial"/>
          <w:sz w:val="20"/>
          <w:szCs w:val="20"/>
        </w:rPr>
        <w:t xml:space="preserve"> </w:t>
      </w:r>
      <w:r>
        <w:rPr>
          <w:rFonts w:ascii="Arial" w:hAnsi="Arial" w:cs="Arial"/>
          <w:sz w:val="20"/>
          <w:szCs w:val="20"/>
        </w:rPr>
        <w:t>oraz w ust.</w:t>
      </w:r>
      <w:r w:rsidR="00994AE1">
        <w:rPr>
          <w:rFonts w:ascii="Arial" w:hAnsi="Arial" w:cs="Arial"/>
          <w:sz w:val="20"/>
          <w:szCs w:val="20"/>
        </w:rPr>
        <w:t xml:space="preserve"> </w:t>
      </w:r>
      <w:r>
        <w:rPr>
          <w:rFonts w:ascii="Arial" w:hAnsi="Arial" w:cs="Arial"/>
          <w:sz w:val="20"/>
          <w:szCs w:val="20"/>
        </w:rPr>
        <w:t>2</w:t>
      </w:r>
      <w:r w:rsidRPr="003074DE">
        <w:rPr>
          <w:rFonts w:ascii="Arial" w:hAnsi="Arial" w:cs="Arial"/>
          <w:sz w:val="20"/>
          <w:szCs w:val="20"/>
        </w:rPr>
        <w:t xml:space="preserve"> wymagają dla swej ważności aneksu do umowy. </w:t>
      </w:r>
    </w:p>
    <w:p w:rsidR="00A85B97" w:rsidRPr="00F3729D" w:rsidRDefault="00994AE1" w:rsidP="00A85B97">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lastRenderedPageBreak/>
        <w:t>§ 9</w:t>
      </w: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p>
    <w:p w:rsidR="00A85B97" w:rsidRPr="00F3729D" w:rsidRDefault="00A85B97" w:rsidP="00A85B97">
      <w:pPr>
        <w:widowControl w:val="0"/>
        <w:numPr>
          <w:ilvl w:val="0"/>
          <w:numId w:val="33"/>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Zamawiającemu przysługuje prawo odstąpienia od umowy w przypadku:</w:t>
      </w:r>
    </w:p>
    <w:p w:rsidR="00A85B97" w:rsidRPr="00F3729D" w:rsidRDefault="00A85B97" w:rsidP="00A42018">
      <w:pPr>
        <w:widowControl w:val="0"/>
        <w:numPr>
          <w:ilvl w:val="0"/>
          <w:numId w:val="54"/>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zajęcia majątku Wykonawcy w postępowaniu egzekucyjnym;</w:t>
      </w:r>
    </w:p>
    <w:p w:rsidR="00A85B97" w:rsidRPr="00F3729D" w:rsidRDefault="00A85B97" w:rsidP="00A42018">
      <w:pPr>
        <w:widowControl w:val="0"/>
        <w:numPr>
          <w:ilvl w:val="0"/>
          <w:numId w:val="54"/>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nierozpoczęcia przez Wykonawcę realizacji robót bez uzasadnionych przyczyn pomimo wezwania go do tego przez Zamawiającego;</w:t>
      </w:r>
    </w:p>
    <w:p w:rsidR="00A85B97" w:rsidRPr="00F3729D" w:rsidRDefault="00A85B97" w:rsidP="00A42018">
      <w:pPr>
        <w:widowControl w:val="0"/>
        <w:numPr>
          <w:ilvl w:val="0"/>
          <w:numId w:val="54"/>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przerwanie przez Wykonawcę realizacji robót bez uzasadnionych przyczyn i nie podjęcia jej ponownie pomimo wezwania go do tego przez Zamawiającego;</w:t>
      </w:r>
    </w:p>
    <w:p w:rsidR="00A85B97" w:rsidRPr="00F3729D" w:rsidRDefault="00A85B97" w:rsidP="00A42018">
      <w:pPr>
        <w:widowControl w:val="0"/>
        <w:numPr>
          <w:ilvl w:val="0"/>
          <w:numId w:val="54"/>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kern w:val="1"/>
          <w:sz w:val="20"/>
          <w:szCs w:val="20"/>
          <w:lang w:eastAsia="pl-PL"/>
        </w:rPr>
        <w:t>gdy całkowita kwo</w:t>
      </w:r>
      <w:r w:rsidR="00136790">
        <w:rPr>
          <w:rFonts w:ascii="Arial" w:eastAsia="Lucida Sans Unicode" w:hAnsi="Arial" w:cs="Arial"/>
          <w:color w:val="000000"/>
          <w:kern w:val="1"/>
          <w:sz w:val="20"/>
          <w:szCs w:val="20"/>
          <w:lang w:eastAsia="pl-PL"/>
        </w:rPr>
        <w:t>ta kar umownych przekroczy 15 %</w:t>
      </w:r>
      <w:r w:rsidR="00136790" w:rsidRPr="006F3E14">
        <w:rPr>
          <w:rFonts w:ascii="Arial" w:hAnsi="Arial" w:cs="Arial"/>
          <w:sz w:val="20"/>
          <w:szCs w:val="20"/>
        </w:rPr>
        <w:t xml:space="preserve"> </w:t>
      </w:r>
      <w:r w:rsidR="00136790" w:rsidRPr="00FB3406">
        <w:rPr>
          <w:rFonts w:ascii="Arial" w:eastAsia="Lucida Sans Unicode" w:hAnsi="Arial" w:cs="Arial"/>
          <w:kern w:val="1"/>
          <w:sz w:val="20"/>
          <w:szCs w:val="20"/>
          <w:lang w:eastAsia="pl-PL"/>
        </w:rPr>
        <w:t>kwoty ofertowej</w:t>
      </w:r>
      <w:r w:rsidRPr="00F3729D">
        <w:rPr>
          <w:rFonts w:ascii="Arial" w:eastAsia="Lucida Sans Unicode" w:hAnsi="Arial" w:cs="Arial"/>
          <w:color w:val="000000" w:themeColor="text1"/>
          <w:kern w:val="1"/>
          <w:sz w:val="20"/>
          <w:szCs w:val="20"/>
          <w:lang w:eastAsia="pl-PL"/>
        </w:rPr>
        <w:t>;</w:t>
      </w:r>
    </w:p>
    <w:p w:rsidR="00A85B97" w:rsidRPr="00E67F72" w:rsidRDefault="00A85B97" w:rsidP="00A42018">
      <w:pPr>
        <w:widowControl w:val="0"/>
        <w:numPr>
          <w:ilvl w:val="0"/>
          <w:numId w:val="54"/>
        </w:numPr>
        <w:tabs>
          <w:tab w:val="num" w:pos="426"/>
        </w:tabs>
        <w:suppressAutoHyphens/>
        <w:spacing w:after="0"/>
        <w:contextualSpacing/>
        <w:jc w:val="both"/>
        <w:rPr>
          <w:rFonts w:ascii="Arial" w:eastAsia="Lucida Sans Unicode" w:hAnsi="Arial" w:cs="Arial"/>
          <w:color w:val="000000"/>
          <w:kern w:val="1"/>
          <w:sz w:val="20"/>
          <w:szCs w:val="20"/>
          <w:lang w:eastAsia="pl-PL"/>
        </w:rPr>
      </w:pPr>
      <w:r w:rsidRPr="00F3729D">
        <w:rPr>
          <w:rFonts w:ascii="Arial" w:eastAsia="Lucida Sans Unicode" w:hAnsi="Arial" w:cs="Arial"/>
          <w:color w:val="000000" w:themeColor="text1"/>
          <w:kern w:val="1"/>
          <w:sz w:val="20"/>
          <w:szCs w:val="20"/>
          <w:lang w:eastAsia="pl-PL"/>
        </w:rPr>
        <w:t>ustania przesłanek, które na etapie postępowania przetargowego rozstrzygały o ważności złożonej oferty.</w:t>
      </w:r>
    </w:p>
    <w:p w:rsidR="00A85B97" w:rsidRPr="00E67F72" w:rsidRDefault="00A85B97" w:rsidP="00A42018">
      <w:pPr>
        <w:widowControl w:val="0"/>
        <w:numPr>
          <w:ilvl w:val="0"/>
          <w:numId w:val="56"/>
        </w:numPr>
        <w:tabs>
          <w:tab w:val="left" w:pos="426"/>
        </w:tabs>
        <w:suppressAutoHyphens/>
        <w:spacing w:after="0"/>
        <w:ind w:left="426"/>
        <w:contextualSpacing/>
        <w:jc w:val="both"/>
        <w:rPr>
          <w:rFonts w:ascii="Arial" w:eastAsia="Calibri" w:hAnsi="Arial" w:cs="Arial"/>
          <w:color w:val="000000"/>
          <w:sz w:val="20"/>
          <w:szCs w:val="20"/>
          <w:lang w:eastAsia="pl-PL"/>
        </w:rPr>
      </w:pPr>
      <w:r w:rsidRPr="00E67F72">
        <w:rPr>
          <w:rFonts w:ascii="Arial" w:eastAsia="Lucida Sans Unicode" w:hAnsi="Arial" w:cs="Arial"/>
          <w:color w:val="000000"/>
          <w:kern w:val="1"/>
          <w:sz w:val="20"/>
          <w:szCs w:val="20"/>
          <w:lang w:eastAsia="pl-PL"/>
        </w:rPr>
        <w:t>Odstąpienie od umowy powinno nastąpić w formie pisemnej wraz z uzasadnieniem, nie później niż                  w terminie 30 dni od powzięcia przez Zamawiającego wiadomości o wystąpieniu okoliczności określonych w ust. 1.</w:t>
      </w:r>
    </w:p>
    <w:p w:rsidR="00A85B97" w:rsidRPr="00E67F72" w:rsidRDefault="00A85B97" w:rsidP="00A42018">
      <w:pPr>
        <w:widowControl w:val="0"/>
        <w:numPr>
          <w:ilvl w:val="0"/>
          <w:numId w:val="56"/>
        </w:numPr>
        <w:tabs>
          <w:tab w:val="left" w:pos="426"/>
        </w:tabs>
        <w:suppressAutoHyphens/>
        <w:spacing w:after="0"/>
        <w:ind w:left="426"/>
        <w:contextualSpacing/>
        <w:jc w:val="both"/>
        <w:rPr>
          <w:rFonts w:ascii="Arial" w:eastAsia="Calibri" w:hAnsi="Arial" w:cs="Arial"/>
          <w:color w:val="000000"/>
          <w:sz w:val="20"/>
          <w:szCs w:val="20"/>
          <w:lang w:eastAsia="pl-PL"/>
        </w:rPr>
      </w:pPr>
      <w:r w:rsidRPr="00E67F72">
        <w:rPr>
          <w:rFonts w:ascii="Arial" w:eastAsia="Lucida Sans Unicode" w:hAnsi="Arial" w:cs="Arial"/>
          <w:kern w:val="1"/>
          <w:sz w:val="20"/>
          <w:szCs w:val="20"/>
          <w:lang w:eastAsia="pl-PL"/>
        </w:rPr>
        <w:t>W wypadku odstąpienia od umowy, Wykonawcę oraz Zamawiającego obciążają następujące obowiązki:</w:t>
      </w:r>
    </w:p>
    <w:p w:rsidR="00A85B97" w:rsidRPr="00E67F72" w:rsidRDefault="00A85B97" w:rsidP="00A42018">
      <w:pPr>
        <w:widowControl w:val="0"/>
        <w:numPr>
          <w:ilvl w:val="0"/>
          <w:numId w:val="48"/>
        </w:numPr>
        <w:tabs>
          <w:tab w:val="num" w:pos="709"/>
        </w:tabs>
        <w:suppressAutoHyphens/>
        <w:spacing w:after="0"/>
        <w:ind w:left="709" w:hanging="284"/>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odstąpienia;</w:t>
      </w:r>
    </w:p>
    <w:p w:rsidR="00A85B97" w:rsidRPr="00E67F72" w:rsidRDefault="00A85B97" w:rsidP="00A42018">
      <w:pPr>
        <w:widowControl w:val="0"/>
        <w:numPr>
          <w:ilvl w:val="0"/>
          <w:numId w:val="48"/>
        </w:numPr>
        <w:tabs>
          <w:tab w:val="num" w:pos="709"/>
        </w:tabs>
        <w:suppressAutoHyphens/>
        <w:spacing w:after="0"/>
        <w:ind w:left="709" w:hanging="284"/>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Wykonawca zabezpieczy przerwane prace w zakresie obustronnie uzgodnionym.</w:t>
      </w:r>
    </w:p>
    <w:p w:rsidR="00A85B97" w:rsidRPr="00E67F72" w:rsidRDefault="00A85B97" w:rsidP="00A42018">
      <w:pPr>
        <w:widowControl w:val="0"/>
        <w:numPr>
          <w:ilvl w:val="0"/>
          <w:numId w:val="50"/>
        </w:numPr>
        <w:tabs>
          <w:tab w:val="clear" w:pos="360"/>
          <w:tab w:val="num" w:pos="426"/>
        </w:tabs>
        <w:suppressAutoHyphens/>
        <w:spacing w:after="0"/>
        <w:ind w:left="567" w:hanging="567"/>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Protokół, o którym mowa w ust. 3 pkt 1 stanowi podstawę rozliczenia pomiędzy stronami.</w:t>
      </w:r>
    </w:p>
    <w:p w:rsidR="00A85B97" w:rsidRDefault="00A85B97" w:rsidP="00A42018">
      <w:pPr>
        <w:widowControl w:val="0"/>
        <w:numPr>
          <w:ilvl w:val="0"/>
          <w:numId w:val="50"/>
        </w:numPr>
        <w:tabs>
          <w:tab w:val="clear" w:pos="360"/>
          <w:tab w:val="num" w:pos="426"/>
          <w:tab w:val="num" w:pos="502"/>
        </w:tabs>
        <w:suppressAutoHyphens/>
        <w:spacing w:after="0"/>
        <w:ind w:left="426" w:hanging="426"/>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Postanowienia ust. 1-4 nie wykluczają zastosowania postanowień prawa powszechnego w tym Kodeksu Cywilnego regulującego odstąpienie od umowy.</w:t>
      </w:r>
    </w:p>
    <w:p w:rsidR="00A85B97" w:rsidRPr="00E67F72" w:rsidRDefault="00A85B97" w:rsidP="00A42018">
      <w:pPr>
        <w:widowControl w:val="0"/>
        <w:numPr>
          <w:ilvl w:val="0"/>
          <w:numId w:val="50"/>
        </w:numPr>
        <w:tabs>
          <w:tab w:val="clear" w:pos="360"/>
          <w:tab w:val="num" w:pos="426"/>
          <w:tab w:val="num" w:pos="502"/>
        </w:tabs>
        <w:suppressAutoHyphens/>
        <w:spacing w:after="0"/>
        <w:ind w:left="426" w:hanging="426"/>
        <w:contextualSpacing/>
        <w:jc w:val="both"/>
        <w:rPr>
          <w:rFonts w:ascii="Arial" w:eastAsia="Lucida Sans Unicode" w:hAnsi="Arial" w:cs="Arial"/>
          <w:kern w:val="1"/>
          <w:sz w:val="20"/>
          <w:szCs w:val="20"/>
          <w:lang w:eastAsia="pl-PL"/>
        </w:rPr>
      </w:pPr>
      <w:r w:rsidRPr="00E67F72">
        <w:rPr>
          <w:rFonts w:ascii="Arial" w:eastAsia="Lucida Sans Unicode" w:hAnsi="Arial" w:cs="Arial"/>
          <w:kern w:val="1"/>
          <w:sz w:val="20"/>
          <w:szCs w:val="20"/>
          <w:lang w:eastAsia="pl-PL"/>
        </w:rPr>
        <w:t>Odstąpienie od umowy nie zwalnia Wykonawcy od zapłaty kar umownych</w:t>
      </w:r>
    </w:p>
    <w:p w:rsidR="00A85B97" w:rsidRDefault="00A85B97" w:rsidP="00A85B97">
      <w:pPr>
        <w:widowControl w:val="0"/>
        <w:suppressAutoHyphens/>
        <w:spacing w:after="0"/>
        <w:jc w:val="center"/>
        <w:rPr>
          <w:rFonts w:ascii="Arial" w:eastAsia="Lucida Sans Unicode" w:hAnsi="Arial" w:cs="Arial"/>
          <w:kern w:val="1"/>
          <w:sz w:val="20"/>
          <w:szCs w:val="20"/>
          <w:lang w:eastAsia="pl-PL"/>
        </w:rPr>
      </w:pPr>
    </w:p>
    <w:p w:rsidR="00A85B97"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10</w:t>
      </w: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p>
    <w:p w:rsidR="007A4018" w:rsidRPr="00280414" w:rsidRDefault="007A4018" w:rsidP="00A42018">
      <w:pPr>
        <w:widowControl w:val="0"/>
        <w:numPr>
          <w:ilvl w:val="0"/>
          <w:numId w:val="41"/>
        </w:numPr>
        <w:suppressAutoHyphens/>
        <w:spacing w:after="0"/>
        <w:ind w:left="426" w:hanging="284"/>
        <w:jc w:val="both"/>
        <w:rPr>
          <w:rFonts w:ascii="Arial" w:eastAsia="Lucida Sans Unicode" w:hAnsi="Arial" w:cs="Arial"/>
          <w:color w:val="000000" w:themeColor="text1"/>
          <w:kern w:val="1"/>
          <w:sz w:val="20"/>
          <w:szCs w:val="20"/>
          <w:lang w:eastAsia="pl-PL"/>
        </w:rPr>
      </w:pPr>
      <w:r w:rsidRPr="007A4018">
        <w:rPr>
          <w:rFonts w:ascii="Arial" w:hAnsi="Arial" w:cs="Arial"/>
          <w:color w:val="000000" w:themeColor="text1"/>
          <w:sz w:val="20"/>
          <w:szCs w:val="20"/>
        </w:rPr>
        <w:t xml:space="preserve">Za </w:t>
      </w:r>
      <w:r w:rsidR="00027F32" w:rsidRPr="00027F32">
        <w:rPr>
          <w:rFonts w:ascii="Arial" w:hAnsi="Arial" w:cs="Arial"/>
          <w:color w:val="000000" w:themeColor="text1"/>
          <w:sz w:val="20"/>
          <w:szCs w:val="20"/>
        </w:rPr>
        <w:t>zwłokę</w:t>
      </w:r>
      <w:r w:rsidRPr="007A4018">
        <w:rPr>
          <w:rFonts w:ascii="Arial" w:hAnsi="Arial" w:cs="Arial"/>
          <w:color w:val="000000" w:themeColor="text1"/>
          <w:sz w:val="20"/>
          <w:szCs w:val="20"/>
        </w:rPr>
        <w:t xml:space="preserve"> w podjęciu</w:t>
      </w:r>
      <w:r w:rsidR="00027F32" w:rsidRPr="00027F32">
        <w:rPr>
          <w:rFonts w:ascii="Arial" w:hAnsi="Arial" w:cs="Arial"/>
          <w:color w:val="000000" w:themeColor="text1"/>
          <w:sz w:val="20"/>
          <w:szCs w:val="20"/>
        </w:rPr>
        <w:t xml:space="preserve"> robót</w:t>
      </w:r>
      <w:r w:rsidR="003D6ACD">
        <w:rPr>
          <w:rFonts w:ascii="Arial" w:hAnsi="Arial" w:cs="Arial"/>
          <w:color w:val="000000" w:themeColor="text1"/>
          <w:sz w:val="20"/>
          <w:szCs w:val="20"/>
        </w:rPr>
        <w:t xml:space="preserve">, </w:t>
      </w:r>
      <w:r w:rsidRPr="007A4018">
        <w:rPr>
          <w:rFonts w:ascii="Arial" w:hAnsi="Arial" w:cs="Arial"/>
          <w:color w:val="000000" w:themeColor="text1"/>
          <w:sz w:val="20"/>
          <w:szCs w:val="20"/>
        </w:rPr>
        <w:t>Wykonawca za</w:t>
      </w:r>
      <w:r w:rsidR="00280414">
        <w:rPr>
          <w:rFonts w:ascii="Arial" w:hAnsi="Arial" w:cs="Arial"/>
          <w:color w:val="000000" w:themeColor="text1"/>
          <w:sz w:val="20"/>
          <w:szCs w:val="20"/>
        </w:rPr>
        <w:t>płaci karę umowną Zamawiającemu</w:t>
      </w:r>
      <w:r w:rsidRPr="007A4018">
        <w:rPr>
          <w:rFonts w:ascii="Arial" w:hAnsi="Arial" w:cs="Arial"/>
          <w:color w:val="000000" w:themeColor="text1"/>
          <w:sz w:val="20"/>
          <w:szCs w:val="20"/>
        </w:rPr>
        <w:t xml:space="preserve"> w wysokości </w:t>
      </w:r>
      <w:r w:rsidR="00544AF7" w:rsidRPr="00280414">
        <w:rPr>
          <w:rFonts w:ascii="Arial" w:hAnsi="Arial" w:cs="Arial"/>
          <w:color w:val="000000" w:themeColor="text1"/>
          <w:sz w:val="20"/>
          <w:szCs w:val="20"/>
        </w:rPr>
        <w:t>250,00</w:t>
      </w:r>
      <w:r w:rsidR="00994AE1">
        <w:rPr>
          <w:rFonts w:ascii="Arial" w:hAnsi="Arial" w:cs="Arial"/>
          <w:color w:val="000000" w:themeColor="text1"/>
          <w:sz w:val="20"/>
          <w:szCs w:val="20"/>
        </w:rPr>
        <w:t xml:space="preserve"> </w:t>
      </w:r>
      <w:r w:rsidR="00544AF7" w:rsidRPr="00280414">
        <w:rPr>
          <w:rFonts w:ascii="Arial" w:hAnsi="Arial" w:cs="Arial"/>
          <w:color w:val="000000" w:themeColor="text1"/>
          <w:sz w:val="20"/>
          <w:szCs w:val="20"/>
        </w:rPr>
        <w:t>zł</w:t>
      </w:r>
      <w:r w:rsidR="00280414" w:rsidRPr="00280414">
        <w:rPr>
          <w:rFonts w:ascii="Arial" w:hAnsi="Arial" w:cs="Arial"/>
          <w:color w:val="000000" w:themeColor="text1"/>
          <w:sz w:val="20"/>
          <w:szCs w:val="20"/>
        </w:rPr>
        <w:t xml:space="preserve"> </w:t>
      </w:r>
      <w:r w:rsidR="005A1A47" w:rsidRPr="00280414">
        <w:rPr>
          <w:rFonts w:ascii="Arial" w:hAnsi="Arial" w:cs="Arial"/>
          <w:color w:val="000000" w:themeColor="text1"/>
          <w:sz w:val="20"/>
          <w:szCs w:val="20"/>
        </w:rPr>
        <w:t>za każdy dzień</w:t>
      </w:r>
      <w:r w:rsidR="00280414" w:rsidRPr="00280414">
        <w:rPr>
          <w:rFonts w:ascii="Arial" w:hAnsi="Arial" w:cs="Arial"/>
          <w:color w:val="000000" w:themeColor="text1"/>
          <w:sz w:val="20"/>
          <w:szCs w:val="20"/>
        </w:rPr>
        <w:t>.</w:t>
      </w:r>
    </w:p>
    <w:p w:rsidR="00544AF7" w:rsidRPr="00280414" w:rsidRDefault="00544AF7" w:rsidP="00A42018">
      <w:pPr>
        <w:widowControl w:val="0"/>
        <w:numPr>
          <w:ilvl w:val="0"/>
          <w:numId w:val="41"/>
        </w:numPr>
        <w:suppressAutoHyphens/>
        <w:spacing w:after="0"/>
        <w:ind w:left="426" w:hanging="284"/>
        <w:jc w:val="both"/>
        <w:rPr>
          <w:rFonts w:ascii="Arial" w:eastAsia="Lucida Sans Unicode" w:hAnsi="Arial" w:cs="Arial"/>
          <w:color w:val="000000" w:themeColor="text1"/>
          <w:kern w:val="1"/>
          <w:sz w:val="20"/>
          <w:szCs w:val="20"/>
          <w:lang w:eastAsia="pl-PL"/>
        </w:rPr>
      </w:pPr>
      <w:r w:rsidRPr="00280414">
        <w:rPr>
          <w:rFonts w:ascii="Arial" w:hAnsi="Arial" w:cs="Arial"/>
          <w:color w:val="000000" w:themeColor="text1"/>
          <w:sz w:val="20"/>
          <w:szCs w:val="20"/>
        </w:rPr>
        <w:t>Za przekroczenie terminu wykonania prac zleconych Wykonawca zapłaci karę umowną w wysokości 250,00</w:t>
      </w:r>
      <w:r w:rsidR="00280414" w:rsidRPr="00280414">
        <w:rPr>
          <w:rFonts w:ascii="Arial" w:hAnsi="Arial" w:cs="Arial"/>
          <w:color w:val="000000" w:themeColor="text1"/>
          <w:sz w:val="20"/>
          <w:szCs w:val="20"/>
        </w:rPr>
        <w:t xml:space="preserve"> zł</w:t>
      </w:r>
      <w:r w:rsidRPr="00280414">
        <w:rPr>
          <w:rFonts w:ascii="Arial" w:hAnsi="Arial" w:cs="Arial"/>
          <w:color w:val="000000" w:themeColor="text1"/>
          <w:sz w:val="20"/>
          <w:szCs w:val="20"/>
        </w:rPr>
        <w:t xml:space="preserve"> za każdy dzień.</w:t>
      </w:r>
    </w:p>
    <w:p w:rsidR="00F21F09" w:rsidRPr="00280414" w:rsidRDefault="00F21F09" w:rsidP="00A42018">
      <w:pPr>
        <w:widowControl w:val="0"/>
        <w:numPr>
          <w:ilvl w:val="0"/>
          <w:numId w:val="41"/>
        </w:numPr>
        <w:suppressAutoHyphens/>
        <w:spacing w:after="0"/>
        <w:ind w:left="426" w:hanging="284"/>
        <w:jc w:val="both"/>
        <w:rPr>
          <w:rFonts w:ascii="Arial" w:eastAsia="Lucida Sans Unicode" w:hAnsi="Arial" w:cs="Arial"/>
          <w:color w:val="000000" w:themeColor="text1"/>
          <w:kern w:val="1"/>
          <w:sz w:val="20"/>
          <w:szCs w:val="20"/>
          <w:lang w:eastAsia="pl-PL"/>
        </w:rPr>
      </w:pPr>
      <w:r w:rsidRPr="00280414">
        <w:rPr>
          <w:rFonts w:ascii="Arial" w:hAnsi="Arial" w:cs="Arial"/>
          <w:color w:val="000000" w:themeColor="text1"/>
          <w:sz w:val="20"/>
          <w:szCs w:val="20"/>
        </w:rPr>
        <w:t xml:space="preserve">Za przekroczenie terminu wykonania </w:t>
      </w:r>
      <w:r w:rsidR="00D703C1" w:rsidRPr="00280414">
        <w:rPr>
          <w:rFonts w:ascii="Arial" w:hAnsi="Arial" w:cs="Arial"/>
          <w:color w:val="000000" w:themeColor="text1"/>
          <w:sz w:val="20"/>
          <w:szCs w:val="20"/>
        </w:rPr>
        <w:t>robót</w:t>
      </w:r>
      <w:r w:rsidRPr="00280414">
        <w:rPr>
          <w:rFonts w:ascii="Arial" w:hAnsi="Arial" w:cs="Arial"/>
          <w:color w:val="000000" w:themeColor="text1"/>
          <w:sz w:val="20"/>
          <w:szCs w:val="20"/>
        </w:rPr>
        <w:t xml:space="preserve"> interwencyjnych Wykonawca zapłaci kary umowne w wysokości 50,00</w:t>
      </w:r>
      <w:r w:rsidR="00280414" w:rsidRPr="00280414">
        <w:rPr>
          <w:rFonts w:ascii="Arial" w:hAnsi="Arial" w:cs="Arial"/>
          <w:color w:val="000000" w:themeColor="text1"/>
          <w:sz w:val="20"/>
          <w:szCs w:val="20"/>
        </w:rPr>
        <w:t xml:space="preserve"> </w:t>
      </w:r>
      <w:r w:rsidRPr="00280414">
        <w:rPr>
          <w:rFonts w:ascii="Arial" w:hAnsi="Arial" w:cs="Arial"/>
          <w:color w:val="000000" w:themeColor="text1"/>
          <w:sz w:val="20"/>
          <w:szCs w:val="20"/>
        </w:rPr>
        <w:t xml:space="preserve">zł za każdą rozpoczętą godzinę. </w:t>
      </w:r>
    </w:p>
    <w:p w:rsidR="00A85B97" w:rsidRPr="00027F32" w:rsidRDefault="00A85B97" w:rsidP="00A42018">
      <w:pPr>
        <w:widowControl w:val="0"/>
        <w:numPr>
          <w:ilvl w:val="0"/>
          <w:numId w:val="41"/>
        </w:numPr>
        <w:suppressAutoHyphens/>
        <w:spacing w:after="0"/>
        <w:ind w:left="426" w:hanging="284"/>
        <w:jc w:val="both"/>
        <w:rPr>
          <w:rFonts w:ascii="Arial" w:eastAsia="Lucida Sans Unicode" w:hAnsi="Arial" w:cs="Arial"/>
          <w:color w:val="000000" w:themeColor="text1"/>
          <w:kern w:val="1"/>
          <w:sz w:val="20"/>
          <w:szCs w:val="20"/>
          <w:lang w:eastAsia="pl-PL"/>
        </w:rPr>
      </w:pPr>
      <w:r w:rsidRPr="00027F32">
        <w:rPr>
          <w:rFonts w:ascii="Arial" w:hAnsi="Arial" w:cs="Arial"/>
          <w:sz w:val="20"/>
          <w:szCs w:val="20"/>
        </w:rPr>
        <w:t>Za brak</w:t>
      </w:r>
      <w:r w:rsidR="00994AE1">
        <w:rPr>
          <w:rFonts w:ascii="Arial" w:hAnsi="Arial" w:cs="Arial"/>
          <w:sz w:val="20"/>
          <w:szCs w:val="20"/>
        </w:rPr>
        <w:t xml:space="preserve"> terminowego</w:t>
      </w:r>
      <w:r w:rsidRPr="00027F32">
        <w:rPr>
          <w:rFonts w:ascii="Arial" w:hAnsi="Arial" w:cs="Arial"/>
          <w:sz w:val="20"/>
          <w:szCs w:val="20"/>
        </w:rPr>
        <w:t xml:space="preserve"> przedłożenia do zaakceptowania projektu umowy o podwykonawstwo, której przedmiotem są roboty budowlane, lub projektu jej zmiany Wykonawca zap</w:t>
      </w:r>
      <w:r w:rsidR="00171DE3">
        <w:rPr>
          <w:rFonts w:ascii="Arial" w:hAnsi="Arial" w:cs="Arial"/>
          <w:sz w:val="20"/>
          <w:szCs w:val="20"/>
        </w:rPr>
        <w:t xml:space="preserve">łaci karę umowną Zamawiającemu </w:t>
      </w:r>
      <w:r w:rsidRPr="00027F32">
        <w:rPr>
          <w:rFonts w:ascii="Arial" w:hAnsi="Arial" w:cs="Arial"/>
          <w:sz w:val="20"/>
          <w:szCs w:val="20"/>
        </w:rPr>
        <w:t xml:space="preserve">w wysokości 2% </w:t>
      </w:r>
      <w:r w:rsidR="00027F32" w:rsidRPr="00FB3406">
        <w:rPr>
          <w:rFonts w:ascii="Arial" w:eastAsia="Lucida Sans Unicode" w:hAnsi="Arial" w:cs="Arial"/>
          <w:kern w:val="1"/>
          <w:sz w:val="20"/>
          <w:szCs w:val="20"/>
          <w:lang w:eastAsia="pl-PL"/>
        </w:rPr>
        <w:t>kwoty ofertowej</w:t>
      </w:r>
      <w:r w:rsidRPr="00027F32">
        <w:rPr>
          <w:rFonts w:ascii="Arial" w:hAnsi="Arial" w:cs="Arial"/>
          <w:sz w:val="20"/>
          <w:szCs w:val="20"/>
        </w:rPr>
        <w:t>.</w:t>
      </w:r>
    </w:p>
    <w:p w:rsidR="00A85B97" w:rsidRDefault="00A85B97" w:rsidP="00A42018">
      <w:pPr>
        <w:numPr>
          <w:ilvl w:val="0"/>
          <w:numId w:val="41"/>
        </w:numPr>
        <w:spacing w:after="0"/>
        <w:jc w:val="both"/>
        <w:rPr>
          <w:rFonts w:ascii="Arial" w:hAnsi="Arial" w:cs="Arial"/>
          <w:sz w:val="20"/>
          <w:szCs w:val="20"/>
        </w:rPr>
      </w:pPr>
      <w:r w:rsidRPr="003D06E1">
        <w:rPr>
          <w:rFonts w:ascii="Arial" w:hAnsi="Arial" w:cs="Arial"/>
          <w:sz w:val="20"/>
          <w:szCs w:val="20"/>
        </w:rPr>
        <w:t>Za brak</w:t>
      </w:r>
      <w:r w:rsidR="00994AE1">
        <w:rPr>
          <w:rFonts w:ascii="Arial" w:hAnsi="Arial" w:cs="Arial"/>
          <w:sz w:val="20"/>
          <w:szCs w:val="20"/>
        </w:rPr>
        <w:t xml:space="preserve"> terminowego</w:t>
      </w:r>
      <w:r w:rsidRPr="003D06E1">
        <w:rPr>
          <w:rFonts w:ascii="Arial" w:hAnsi="Arial" w:cs="Arial"/>
          <w:sz w:val="20"/>
          <w:szCs w:val="20"/>
        </w:rPr>
        <w:t xml:space="preserve"> przedłożenia poświadczonej za zgodność z oryginałem kopii umowy o podwykonawstwo lub jej zmiany Wykonawca zapłaci karę umowną Zamawiającemu </w:t>
      </w:r>
      <w:r>
        <w:rPr>
          <w:rFonts w:ascii="Arial" w:hAnsi="Arial" w:cs="Arial"/>
          <w:sz w:val="20"/>
          <w:szCs w:val="20"/>
        </w:rPr>
        <w:t>w</w:t>
      </w:r>
      <w:r w:rsidRPr="003D06E1">
        <w:rPr>
          <w:rFonts w:ascii="Arial" w:hAnsi="Arial" w:cs="Arial"/>
          <w:sz w:val="20"/>
          <w:szCs w:val="20"/>
        </w:rPr>
        <w:t xml:space="preserve"> wysokości 2% kwoty </w:t>
      </w:r>
      <w:r>
        <w:rPr>
          <w:rFonts w:ascii="Arial" w:hAnsi="Arial" w:cs="Arial"/>
          <w:sz w:val="20"/>
          <w:szCs w:val="20"/>
        </w:rPr>
        <w:t>umownej</w:t>
      </w:r>
    </w:p>
    <w:p w:rsidR="00A85B97" w:rsidRPr="00040247" w:rsidRDefault="00A85B97" w:rsidP="00A42018">
      <w:pPr>
        <w:numPr>
          <w:ilvl w:val="0"/>
          <w:numId w:val="41"/>
        </w:numPr>
        <w:spacing w:after="0"/>
        <w:jc w:val="both"/>
        <w:rPr>
          <w:rFonts w:ascii="Arial" w:hAnsi="Arial" w:cs="Arial"/>
          <w:sz w:val="20"/>
          <w:szCs w:val="20"/>
        </w:rPr>
      </w:pPr>
      <w:r w:rsidRPr="006F3E14">
        <w:rPr>
          <w:rFonts w:ascii="Arial" w:hAnsi="Arial" w:cs="Arial"/>
          <w:sz w:val="20"/>
          <w:szCs w:val="20"/>
        </w:rPr>
        <w:t xml:space="preserve">Za brak zmiany umowy o podwykonawstwo w zakresie terminu zapłaty Wykonawca zapłaci karę umowną Zamawiającemu </w:t>
      </w:r>
      <w:r>
        <w:rPr>
          <w:rFonts w:ascii="Arial" w:hAnsi="Arial" w:cs="Arial"/>
          <w:sz w:val="20"/>
          <w:szCs w:val="20"/>
        </w:rPr>
        <w:t>w</w:t>
      </w:r>
      <w:r w:rsidRPr="006F3E14">
        <w:rPr>
          <w:rFonts w:ascii="Arial" w:hAnsi="Arial" w:cs="Arial"/>
          <w:sz w:val="20"/>
          <w:szCs w:val="20"/>
        </w:rPr>
        <w:t xml:space="preserve"> wysokości 2% </w:t>
      </w:r>
      <w:r w:rsidR="00027F32" w:rsidRPr="00FB3406">
        <w:rPr>
          <w:rFonts w:ascii="Arial" w:eastAsia="Lucida Sans Unicode" w:hAnsi="Arial" w:cs="Arial"/>
          <w:kern w:val="1"/>
          <w:sz w:val="20"/>
          <w:szCs w:val="20"/>
          <w:lang w:eastAsia="pl-PL"/>
        </w:rPr>
        <w:t>kwoty ofertowej</w:t>
      </w:r>
      <w:r w:rsidRPr="006F3E14">
        <w:rPr>
          <w:rFonts w:ascii="Arial" w:hAnsi="Arial" w:cs="Arial"/>
          <w:sz w:val="20"/>
          <w:szCs w:val="20"/>
        </w:rPr>
        <w:t xml:space="preserve">. </w:t>
      </w:r>
    </w:p>
    <w:p w:rsidR="00A85B97" w:rsidRPr="00F6001A" w:rsidRDefault="00A85B97" w:rsidP="00A42018">
      <w:pPr>
        <w:numPr>
          <w:ilvl w:val="0"/>
          <w:numId w:val="41"/>
        </w:numPr>
        <w:spacing w:after="0" w:line="300" w:lineRule="auto"/>
        <w:jc w:val="both"/>
        <w:rPr>
          <w:rFonts w:ascii="Arial" w:hAnsi="Arial" w:cs="Arial"/>
          <w:sz w:val="20"/>
          <w:szCs w:val="20"/>
        </w:rPr>
      </w:pPr>
      <w:r w:rsidRPr="00F6001A">
        <w:rPr>
          <w:rFonts w:ascii="Arial" w:hAnsi="Arial" w:cs="Arial"/>
          <w:color w:val="000000" w:themeColor="text1"/>
          <w:sz w:val="20"/>
          <w:szCs w:val="20"/>
        </w:rPr>
        <w:t xml:space="preserve">Za odstąpienia od umowy z przyczyn zależnych od Wykonawcy, Wykonawca zapłaci Zamawiającemu karę umowną w wysokości 10% </w:t>
      </w:r>
      <w:r w:rsidR="00027F32" w:rsidRPr="00FB3406">
        <w:rPr>
          <w:rFonts w:ascii="Arial" w:eastAsia="Lucida Sans Unicode" w:hAnsi="Arial" w:cs="Arial"/>
          <w:kern w:val="1"/>
          <w:sz w:val="20"/>
          <w:szCs w:val="20"/>
          <w:lang w:eastAsia="pl-PL"/>
        </w:rPr>
        <w:t>kwoty ofertowej</w:t>
      </w:r>
      <w:r w:rsidRPr="00F6001A">
        <w:rPr>
          <w:rFonts w:ascii="Arial" w:hAnsi="Arial" w:cs="Arial"/>
          <w:color w:val="000000" w:themeColor="text1"/>
          <w:sz w:val="20"/>
          <w:szCs w:val="20"/>
        </w:rPr>
        <w:t>.</w:t>
      </w:r>
    </w:p>
    <w:p w:rsidR="00A85B97" w:rsidRPr="00F6001A" w:rsidRDefault="00A85B97" w:rsidP="00A42018">
      <w:pPr>
        <w:numPr>
          <w:ilvl w:val="0"/>
          <w:numId w:val="41"/>
        </w:numPr>
        <w:spacing w:after="0" w:line="300" w:lineRule="auto"/>
        <w:jc w:val="both"/>
        <w:rPr>
          <w:rFonts w:ascii="Arial" w:hAnsi="Arial" w:cs="Arial"/>
          <w:sz w:val="20"/>
          <w:szCs w:val="20"/>
        </w:rPr>
      </w:pPr>
      <w:r w:rsidRPr="00F6001A">
        <w:rPr>
          <w:rFonts w:ascii="Arial" w:eastAsia="Lucida Sans Unicode" w:hAnsi="Arial" w:cs="Arial"/>
          <w:kern w:val="1"/>
          <w:sz w:val="20"/>
          <w:szCs w:val="20"/>
          <w:lang w:eastAsia="pl-PL"/>
        </w:rPr>
        <w:t>Stwierdzenie okoliczności uzasadniających zapłatę kary umownej nastąpi pisemnie. Z czynności,                       o których mowa w zdaniu poprzednim Zamawiający sporządzi protokół, który winien udostępnić na żądanie Wykonawcy.</w:t>
      </w:r>
    </w:p>
    <w:p w:rsidR="00A85B97" w:rsidRPr="00A85B97" w:rsidRDefault="00A85B97" w:rsidP="00A42018">
      <w:pPr>
        <w:numPr>
          <w:ilvl w:val="0"/>
          <w:numId w:val="41"/>
        </w:numPr>
        <w:spacing w:after="0" w:line="300" w:lineRule="auto"/>
        <w:ind w:left="426" w:hanging="426"/>
        <w:jc w:val="both"/>
        <w:rPr>
          <w:rFonts w:ascii="Arial" w:hAnsi="Arial" w:cs="Arial"/>
          <w:sz w:val="20"/>
          <w:szCs w:val="20"/>
        </w:rPr>
      </w:pPr>
      <w:r w:rsidRPr="00F6001A">
        <w:rPr>
          <w:rFonts w:ascii="Arial" w:eastAsia="Lucida Sans Unicode" w:hAnsi="Arial" w:cs="Arial"/>
          <w:kern w:val="1"/>
          <w:sz w:val="20"/>
          <w:szCs w:val="20"/>
          <w:lang w:eastAsia="pl-PL"/>
        </w:rPr>
        <w:t>Zamawiający może odliczyć kary umowne od płatności należnych Wykonawcy.</w:t>
      </w:r>
    </w:p>
    <w:p w:rsidR="00A85B97" w:rsidRPr="00A85B97" w:rsidRDefault="00A85B97" w:rsidP="00A42018">
      <w:pPr>
        <w:numPr>
          <w:ilvl w:val="0"/>
          <w:numId w:val="41"/>
        </w:numPr>
        <w:tabs>
          <w:tab w:val="clear" w:pos="425"/>
          <w:tab w:val="num" w:pos="426"/>
        </w:tabs>
        <w:spacing w:after="0" w:line="300" w:lineRule="auto"/>
        <w:ind w:left="426" w:hanging="426"/>
        <w:jc w:val="both"/>
        <w:rPr>
          <w:rFonts w:ascii="Arial" w:hAnsi="Arial" w:cs="Arial"/>
          <w:sz w:val="20"/>
          <w:szCs w:val="20"/>
        </w:rPr>
      </w:pPr>
      <w:r w:rsidRPr="00A85B97">
        <w:rPr>
          <w:rFonts w:ascii="Arial" w:eastAsia="Lucida Sans Unicode" w:hAnsi="Arial" w:cs="Arial"/>
          <w:color w:val="000000" w:themeColor="text1"/>
          <w:kern w:val="1"/>
          <w:sz w:val="20"/>
          <w:szCs w:val="20"/>
          <w:lang w:eastAsia="pl-PL"/>
        </w:rPr>
        <w:t>Strony zastrzegają sobie prawo dochodzenia odszkodowania uzupełniającego, przenoszącego  wysokość zastrzeżonych kar umownych do wysokości rzeczywiście poniesionej szkody.</w:t>
      </w:r>
    </w:p>
    <w:p w:rsidR="00A85B97" w:rsidRPr="00A85B97" w:rsidRDefault="00A85B97" w:rsidP="00A42018">
      <w:pPr>
        <w:numPr>
          <w:ilvl w:val="0"/>
          <w:numId w:val="41"/>
        </w:numPr>
        <w:spacing w:after="0" w:line="300" w:lineRule="auto"/>
        <w:ind w:left="426" w:hanging="426"/>
        <w:jc w:val="both"/>
        <w:rPr>
          <w:rFonts w:ascii="Arial" w:hAnsi="Arial" w:cs="Arial"/>
          <w:sz w:val="20"/>
          <w:szCs w:val="20"/>
        </w:rPr>
      </w:pPr>
      <w:r w:rsidRPr="00F6001A">
        <w:rPr>
          <w:rFonts w:ascii="Arial" w:eastAsia="Lucida Sans Unicode" w:hAnsi="Arial" w:cs="Arial"/>
          <w:kern w:val="1"/>
          <w:sz w:val="20"/>
          <w:szCs w:val="20"/>
          <w:lang w:eastAsia="pl-PL"/>
        </w:rPr>
        <w:t>Odstąpienie od umowy nie zwalnia Wykonawcy z obowiązku zapłaty kary umownej.</w:t>
      </w:r>
    </w:p>
    <w:p w:rsidR="00A85B97" w:rsidRPr="00F6001A" w:rsidRDefault="00A85B97" w:rsidP="00A85B97">
      <w:pPr>
        <w:spacing w:after="0" w:line="300" w:lineRule="auto"/>
        <w:ind w:left="426"/>
        <w:jc w:val="both"/>
        <w:rPr>
          <w:rFonts w:ascii="Arial" w:hAnsi="Arial" w:cs="Arial"/>
          <w:sz w:val="20"/>
          <w:szCs w:val="20"/>
        </w:rPr>
      </w:pPr>
    </w:p>
    <w:p w:rsidR="00A85B97" w:rsidRDefault="00A85B97" w:rsidP="00A85B97">
      <w:pPr>
        <w:widowControl w:val="0"/>
        <w:suppressAutoHyphens/>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 11</w:t>
      </w:r>
    </w:p>
    <w:p w:rsidR="00A85B97" w:rsidRPr="00A85B97" w:rsidRDefault="00A85B97" w:rsidP="00A85B97">
      <w:pPr>
        <w:widowControl w:val="0"/>
        <w:suppressAutoHyphens/>
        <w:spacing w:after="0"/>
        <w:jc w:val="center"/>
        <w:rPr>
          <w:rFonts w:ascii="Arial" w:eastAsia="Lucida Sans Unicode" w:hAnsi="Arial" w:cs="Arial"/>
          <w:kern w:val="1"/>
          <w:sz w:val="20"/>
          <w:szCs w:val="20"/>
          <w:lang w:eastAsia="pl-PL"/>
        </w:rPr>
      </w:pPr>
    </w:p>
    <w:p w:rsidR="00A85B97" w:rsidRDefault="00A85B97" w:rsidP="00A42018">
      <w:pPr>
        <w:pStyle w:val="Akapitzlist"/>
        <w:numPr>
          <w:ilvl w:val="0"/>
          <w:numId w:val="57"/>
        </w:numPr>
        <w:autoSpaceDE w:val="0"/>
        <w:autoSpaceDN w:val="0"/>
        <w:adjustRightInd w:val="0"/>
        <w:spacing w:line="276" w:lineRule="auto"/>
        <w:ind w:left="425" w:hanging="357"/>
        <w:jc w:val="both"/>
        <w:rPr>
          <w:rFonts w:ascii="Arial" w:hAnsi="Arial" w:cs="Arial"/>
          <w:color w:val="000000"/>
          <w:sz w:val="20"/>
          <w:szCs w:val="20"/>
        </w:rPr>
      </w:pPr>
      <w:r w:rsidRPr="00E67F72">
        <w:rPr>
          <w:rFonts w:ascii="Arial" w:hAnsi="Arial" w:cs="Arial"/>
          <w:color w:val="000000"/>
          <w:sz w:val="20"/>
          <w:szCs w:val="20"/>
        </w:rPr>
        <w:t>Wykonawca wniósł zabezpieczenie należytego wykonania umowy w wysokości 5% kwoty ofertowej co stanowi kwotę ………………, w formie………………………………..</w:t>
      </w:r>
    </w:p>
    <w:p w:rsidR="00A85B97" w:rsidRPr="00E67F72" w:rsidRDefault="00A85B97" w:rsidP="00A42018">
      <w:pPr>
        <w:pStyle w:val="Akapitzlist"/>
        <w:numPr>
          <w:ilvl w:val="0"/>
          <w:numId w:val="57"/>
        </w:numPr>
        <w:autoSpaceDE w:val="0"/>
        <w:autoSpaceDN w:val="0"/>
        <w:adjustRightInd w:val="0"/>
        <w:spacing w:line="276" w:lineRule="auto"/>
        <w:ind w:left="425" w:hanging="357"/>
        <w:jc w:val="both"/>
        <w:rPr>
          <w:rFonts w:ascii="Arial" w:hAnsi="Arial" w:cs="Arial"/>
          <w:color w:val="000000"/>
          <w:sz w:val="20"/>
          <w:szCs w:val="20"/>
        </w:rPr>
      </w:pPr>
      <w:r w:rsidRPr="00E67F72">
        <w:rPr>
          <w:rFonts w:ascii="Arial" w:hAnsi="Arial" w:cs="Arial"/>
          <w:color w:val="000000"/>
          <w:sz w:val="20"/>
          <w:szCs w:val="20"/>
        </w:rPr>
        <w:t>Strony postanawiają, że cała kwota wniesionego zabezpieczenia s</w:t>
      </w:r>
      <w:r>
        <w:rPr>
          <w:rFonts w:ascii="Arial" w:hAnsi="Arial" w:cs="Arial"/>
          <w:color w:val="000000"/>
          <w:sz w:val="20"/>
          <w:szCs w:val="20"/>
        </w:rPr>
        <w:t xml:space="preserve">łuży pokryciu roszczeń z tytułu </w:t>
      </w:r>
      <w:r w:rsidRPr="00E67F72">
        <w:rPr>
          <w:rFonts w:ascii="Arial" w:hAnsi="Arial" w:cs="Arial"/>
          <w:color w:val="000000"/>
          <w:sz w:val="20"/>
          <w:szCs w:val="20"/>
        </w:rPr>
        <w:lastRenderedPageBreak/>
        <w:t>niewykonania lub nienależytego wykonania umowy i zostanie zwrócona w terminie 30 dni od uznania należytego wykonania umowy</w:t>
      </w:r>
    </w:p>
    <w:p w:rsidR="00C24518" w:rsidRDefault="00280414" w:rsidP="00A85B97">
      <w:pPr>
        <w:widowControl w:val="0"/>
        <w:suppressAutoHyphens/>
        <w:autoSpaceDE w:val="0"/>
        <w:autoSpaceDN w:val="0"/>
        <w:adjustRightInd w:val="0"/>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r>
      <w:r>
        <w:rPr>
          <w:rFonts w:ascii="Arial" w:eastAsia="Lucida Sans Unicode" w:hAnsi="Arial" w:cs="Arial"/>
          <w:kern w:val="1"/>
          <w:sz w:val="20"/>
          <w:szCs w:val="20"/>
          <w:lang w:eastAsia="pl-PL"/>
        </w:rPr>
        <w:tab/>
        <w:t xml:space="preserve">   </w:t>
      </w:r>
    </w:p>
    <w:p w:rsidR="00A85B97" w:rsidRPr="00F3729D" w:rsidRDefault="00A85B97" w:rsidP="00C24518">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§12</w:t>
      </w:r>
    </w:p>
    <w:p w:rsidR="00A85B97" w:rsidRPr="00F3729D" w:rsidRDefault="00A85B97" w:rsidP="00A85B97">
      <w:pPr>
        <w:spacing w:after="0"/>
        <w:jc w:val="both"/>
        <w:rPr>
          <w:rFonts w:ascii="Arial" w:hAnsi="Arial" w:cs="Arial"/>
          <w:color w:val="000000"/>
          <w:sz w:val="20"/>
          <w:szCs w:val="20"/>
        </w:rPr>
      </w:pPr>
    </w:p>
    <w:p w:rsidR="00A85B97" w:rsidRPr="00F3729D" w:rsidRDefault="00A85B97" w:rsidP="00A42018">
      <w:pPr>
        <w:numPr>
          <w:ilvl w:val="0"/>
          <w:numId w:val="53"/>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A85B97" w:rsidRPr="00F3729D" w:rsidRDefault="00A85B97" w:rsidP="00A42018">
      <w:pPr>
        <w:numPr>
          <w:ilvl w:val="0"/>
          <w:numId w:val="53"/>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Zamawiający w terminie 14 dni od przedłożenia ma prawo na zgłoszenie zastrzeżeń do projektu umowy                                        o podwykonawstwo, której przedmiotem są roboty budowlane, i do projektu jej zmiany lub wyrażenia sprzeciwu do umowy o podwykonawstwo, której przedmiotem są roboty budowlane, i do jej zmian.</w:t>
      </w:r>
    </w:p>
    <w:p w:rsidR="00A85B97" w:rsidRPr="00F3729D" w:rsidRDefault="00A85B97" w:rsidP="00A42018">
      <w:pPr>
        <w:numPr>
          <w:ilvl w:val="0"/>
          <w:numId w:val="53"/>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Wykonawca zobowiązany jest do przedkładania Zamawiającemu poświadczonych za zgodność z oryginałem kopii zawartych umów o podwykonawstwo, których przedmiotem są dostawy lub usługi, oraz ich zmian w terminie 7 dni od dnia zawarcia.</w:t>
      </w:r>
    </w:p>
    <w:p w:rsidR="00A85B97" w:rsidRPr="00F3729D" w:rsidRDefault="00A85B97" w:rsidP="00A42018">
      <w:pPr>
        <w:numPr>
          <w:ilvl w:val="0"/>
          <w:numId w:val="53"/>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Zamawiający dokonuje zapłaty wynagrodzenia Wykonawcy pod warunkiem przedstawienia przez niego dowodów potwierdzających zapłatę wynagrodzenia podwykonawcom lub dalszym podwykonawcom.</w:t>
      </w:r>
    </w:p>
    <w:p w:rsidR="00A85B97" w:rsidRPr="00F3729D" w:rsidRDefault="00A85B97" w:rsidP="00A42018">
      <w:pPr>
        <w:numPr>
          <w:ilvl w:val="0"/>
          <w:numId w:val="53"/>
        </w:numPr>
        <w:autoSpaceDE w:val="0"/>
        <w:autoSpaceDN w:val="0"/>
        <w:adjustRightInd w:val="0"/>
        <w:spacing w:after="0"/>
        <w:ind w:left="426"/>
        <w:contextualSpacing/>
        <w:jc w:val="both"/>
        <w:rPr>
          <w:rFonts w:ascii="Arial" w:hAnsi="Arial" w:cs="Arial"/>
          <w:sz w:val="20"/>
          <w:szCs w:val="20"/>
        </w:rPr>
      </w:pPr>
      <w:r w:rsidRPr="00F3729D">
        <w:rPr>
          <w:rFonts w:ascii="Arial" w:hAnsi="Arial" w:cs="Arial"/>
          <w:sz w:val="20"/>
          <w:szCs w:val="20"/>
        </w:rPr>
        <w:t>Umowa z podwykonawcą lub dalszym podwykonawcą nie może zawierać postanowień:</w:t>
      </w:r>
    </w:p>
    <w:p w:rsidR="00A85B97" w:rsidRPr="00F3729D" w:rsidRDefault="00A85B97" w:rsidP="00A85B97">
      <w:pPr>
        <w:tabs>
          <w:tab w:val="left" w:pos="284"/>
          <w:tab w:val="left" w:pos="567"/>
        </w:tabs>
        <w:spacing w:after="0"/>
        <w:ind w:left="567" w:hanging="283"/>
        <w:jc w:val="both"/>
        <w:rPr>
          <w:rFonts w:ascii="Arial" w:eastAsia="Times New Roman" w:hAnsi="Arial" w:cs="Arial"/>
          <w:sz w:val="20"/>
          <w:szCs w:val="20"/>
        </w:rPr>
      </w:pPr>
      <w:r w:rsidRPr="00F3729D">
        <w:rPr>
          <w:rFonts w:ascii="Arial" w:eastAsia="Times New Roman" w:hAnsi="Arial" w:cs="Arial"/>
          <w:sz w:val="20"/>
          <w:szCs w:val="20"/>
        </w:rPr>
        <w:t>- uzależniających uzyskanie przez podwykonawcę lub dalszego podwykonawcę płatności od Wykonawcy od zapłaty Wykonawcy przez Zamawiającego wynagrodzenia obejmującego zakres robót wykonanych przez podwykonawcę lub dalszego podwykonawcę;</w:t>
      </w:r>
    </w:p>
    <w:p w:rsidR="00A85B97" w:rsidRPr="00F3729D" w:rsidRDefault="00A85B97" w:rsidP="00A85B97">
      <w:pPr>
        <w:tabs>
          <w:tab w:val="left" w:pos="567"/>
          <w:tab w:val="left" w:pos="709"/>
        </w:tabs>
        <w:spacing w:after="0"/>
        <w:ind w:left="567" w:hanging="283"/>
        <w:jc w:val="both"/>
        <w:rPr>
          <w:rFonts w:ascii="Arial" w:eastAsia="Times New Roman" w:hAnsi="Arial" w:cs="Arial"/>
          <w:sz w:val="20"/>
          <w:szCs w:val="20"/>
        </w:rPr>
      </w:pPr>
      <w:r w:rsidRPr="00F3729D">
        <w:rPr>
          <w:rFonts w:ascii="Arial" w:eastAsia="Times New Roman" w:hAnsi="Arial" w:cs="Arial"/>
          <w:sz w:val="20"/>
          <w:szCs w:val="20"/>
        </w:rPr>
        <w:t>- uzależniających zwrot podwykonawcy lub dalszemu podwykonawcy kwot zabezpieczenia przez Wykonawcę, od zwrotu Wykonawcy zabezpieczenia wykonania umowy przez Zamawiającego.</w:t>
      </w:r>
    </w:p>
    <w:p w:rsidR="00A85B97" w:rsidRDefault="00A85B97" w:rsidP="00A85B97">
      <w:pPr>
        <w:spacing w:after="0"/>
        <w:jc w:val="center"/>
        <w:rPr>
          <w:rFonts w:ascii="Arial" w:eastAsia="Times New Roman" w:hAnsi="Arial" w:cs="Arial"/>
          <w:sz w:val="20"/>
          <w:szCs w:val="20"/>
          <w:lang w:eastAsia="pl-PL"/>
        </w:rPr>
      </w:pPr>
    </w:p>
    <w:p w:rsidR="00A85B97" w:rsidRPr="00F3729D" w:rsidRDefault="00A85B97" w:rsidP="00A85B97">
      <w:pPr>
        <w:spacing w:after="0"/>
        <w:jc w:val="center"/>
        <w:rPr>
          <w:rFonts w:ascii="Arial" w:eastAsia="Times New Roman" w:hAnsi="Arial" w:cs="Arial"/>
          <w:sz w:val="20"/>
          <w:szCs w:val="20"/>
          <w:lang w:eastAsia="pl-PL"/>
        </w:rPr>
      </w:pPr>
      <w:r w:rsidRPr="00F3729D">
        <w:rPr>
          <w:rFonts w:ascii="Arial" w:eastAsia="Times New Roman" w:hAnsi="Arial" w:cs="Arial"/>
          <w:sz w:val="20"/>
          <w:szCs w:val="20"/>
          <w:lang w:eastAsia="pl-PL"/>
        </w:rPr>
        <w:t>§ 13</w:t>
      </w:r>
    </w:p>
    <w:p w:rsidR="00A85B97" w:rsidRPr="00F3729D" w:rsidRDefault="00A85B97" w:rsidP="00A85B97">
      <w:pPr>
        <w:numPr>
          <w:ilvl w:val="12"/>
          <w:numId w:val="0"/>
        </w:numPr>
        <w:spacing w:after="0"/>
        <w:jc w:val="both"/>
        <w:rPr>
          <w:rFonts w:ascii="Arial" w:eastAsia="Times New Roman" w:hAnsi="Arial" w:cs="Arial"/>
          <w:sz w:val="20"/>
          <w:szCs w:val="20"/>
          <w:lang w:eastAsia="pl-PL"/>
        </w:rPr>
      </w:pPr>
    </w:p>
    <w:p w:rsidR="00A85B97" w:rsidRPr="00F3729D" w:rsidRDefault="00A85B97" w:rsidP="00A85B97">
      <w:pPr>
        <w:widowControl w:val="0"/>
        <w:suppressAutoHyphens/>
        <w:spacing w:after="0"/>
        <w:contextualSpacing/>
        <w:jc w:val="both"/>
        <w:rPr>
          <w:rFonts w:ascii="Arial" w:hAnsi="Arial" w:cs="Arial"/>
          <w:bCs/>
          <w:kern w:val="1"/>
          <w:sz w:val="20"/>
          <w:szCs w:val="20"/>
          <w:lang w:eastAsia="pl-PL"/>
        </w:rPr>
      </w:pPr>
      <w:r w:rsidRPr="00F3729D">
        <w:rPr>
          <w:rFonts w:ascii="Arial" w:hAnsi="Arial" w:cs="Arial"/>
          <w:bCs/>
          <w:kern w:val="1"/>
          <w:sz w:val="20"/>
          <w:szCs w:val="20"/>
          <w:lang w:eastAsia="pl-PL"/>
        </w:rPr>
        <w:t>Zamawiający jest zobowiązany:</w:t>
      </w:r>
    </w:p>
    <w:p w:rsidR="00A85B97" w:rsidRPr="00F3729D" w:rsidRDefault="00A85B97" w:rsidP="00A42018">
      <w:pPr>
        <w:numPr>
          <w:ilvl w:val="2"/>
          <w:numId w:val="59"/>
        </w:numPr>
        <w:tabs>
          <w:tab w:val="clear" w:pos="1440"/>
        </w:tabs>
        <w:spacing w:after="0"/>
        <w:ind w:left="426"/>
        <w:contextualSpacing/>
        <w:jc w:val="both"/>
        <w:rPr>
          <w:rFonts w:ascii="Arial" w:hAnsi="Arial" w:cs="Arial"/>
          <w:bCs/>
          <w:sz w:val="20"/>
          <w:szCs w:val="20"/>
        </w:rPr>
      </w:pPr>
      <w:r w:rsidRPr="00F3729D">
        <w:rPr>
          <w:rFonts w:ascii="Arial" w:hAnsi="Arial" w:cs="Arial"/>
          <w:sz w:val="20"/>
          <w:szCs w:val="20"/>
        </w:rPr>
        <w:t xml:space="preserve">zastosować środki techniczne i organizacyjne zapewniające ochronę przetwarzanych danych osobowych (informacji) odpowiednią do zagrożeń oraz kategorii danych objętych ochroną, </w:t>
      </w:r>
      <w:r>
        <w:rPr>
          <w:rFonts w:ascii="Arial" w:hAnsi="Arial" w:cs="Arial"/>
          <w:sz w:val="20"/>
          <w:szCs w:val="20"/>
        </w:rPr>
        <w:br/>
      </w:r>
      <w:r w:rsidRPr="00F3729D">
        <w:rPr>
          <w:rFonts w:ascii="Arial" w:hAnsi="Arial" w:cs="Arial"/>
          <w:sz w:val="20"/>
          <w:szCs w:val="20"/>
        </w:rPr>
        <w:t>a w szczególności powinien zabezpieczyć te dane przed ich udostępnieniem osobom nieupoważnionym, zabraniem przez osobę nieuprawnioną, przetwarzaniem z naruszeniem ustawy/rozporządzenia oraz zmianą, utratą, uszkodzeniem lub zniszczeniem;</w:t>
      </w:r>
    </w:p>
    <w:p w:rsidR="00A85B97" w:rsidRPr="00F3729D" w:rsidRDefault="00A85B97" w:rsidP="00A42018">
      <w:pPr>
        <w:numPr>
          <w:ilvl w:val="2"/>
          <w:numId w:val="59"/>
        </w:numPr>
        <w:spacing w:after="0"/>
        <w:ind w:left="426"/>
        <w:contextualSpacing/>
        <w:jc w:val="both"/>
        <w:rPr>
          <w:rFonts w:ascii="Arial" w:hAnsi="Arial" w:cs="Arial"/>
          <w:bCs/>
          <w:sz w:val="20"/>
          <w:szCs w:val="20"/>
        </w:rPr>
      </w:pPr>
      <w:r w:rsidRPr="00F3729D">
        <w:rPr>
          <w:rFonts w:ascii="Arial" w:hAnsi="Arial" w:cs="Arial"/>
          <w:sz w:val="20"/>
          <w:szCs w:val="20"/>
        </w:rPr>
        <w:t>dołożyć szczególnej staranności w celu ochrony interesów osób, których dane dotyczą, aby dane (informacje) te były:</w:t>
      </w:r>
    </w:p>
    <w:p w:rsidR="00A85B97" w:rsidRPr="00F3729D" w:rsidRDefault="00A85B97" w:rsidP="00A85B97">
      <w:pPr>
        <w:spacing w:after="0"/>
        <w:ind w:left="567"/>
        <w:jc w:val="both"/>
        <w:rPr>
          <w:rFonts w:ascii="Arial" w:hAnsi="Arial" w:cs="Arial"/>
          <w:sz w:val="20"/>
          <w:szCs w:val="20"/>
        </w:rPr>
      </w:pPr>
      <w:r w:rsidRPr="00F3729D">
        <w:rPr>
          <w:rFonts w:ascii="Arial" w:hAnsi="Arial" w:cs="Arial"/>
          <w:sz w:val="20"/>
          <w:szCs w:val="20"/>
        </w:rPr>
        <w:t>- przetwarzane zgodnie z prawem,</w:t>
      </w:r>
    </w:p>
    <w:p w:rsidR="00A85B97" w:rsidRPr="00F3729D" w:rsidRDefault="00A85B97" w:rsidP="00A85B97">
      <w:pPr>
        <w:spacing w:after="0"/>
        <w:ind w:left="567"/>
        <w:jc w:val="both"/>
        <w:rPr>
          <w:rFonts w:ascii="Arial" w:hAnsi="Arial" w:cs="Arial"/>
          <w:sz w:val="20"/>
          <w:szCs w:val="20"/>
        </w:rPr>
      </w:pPr>
      <w:r w:rsidRPr="00F3729D">
        <w:rPr>
          <w:rFonts w:ascii="Arial" w:hAnsi="Arial" w:cs="Arial"/>
          <w:sz w:val="20"/>
          <w:szCs w:val="20"/>
        </w:rPr>
        <w:t>- zbierane dla oznaczonych, zgodnych z prawem celów i niepoddawane dalszemu</w:t>
      </w:r>
    </w:p>
    <w:p w:rsidR="00A85B97" w:rsidRPr="00F3729D" w:rsidRDefault="00A85B97" w:rsidP="00A85B97">
      <w:pPr>
        <w:spacing w:after="0"/>
        <w:ind w:left="567"/>
        <w:jc w:val="both"/>
        <w:rPr>
          <w:rFonts w:ascii="Arial" w:hAnsi="Arial" w:cs="Arial"/>
          <w:sz w:val="20"/>
          <w:szCs w:val="20"/>
        </w:rPr>
      </w:pPr>
      <w:r w:rsidRPr="00F3729D">
        <w:rPr>
          <w:rFonts w:ascii="Arial" w:hAnsi="Arial" w:cs="Arial"/>
          <w:sz w:val="20"/>
          <w:szCs w:val="20"/>
        </w:rPr>
        <w:t xml:space="preserve">   przetwarzaniu niezgodnemu z tymi celami,</w:t>
      </w:r>
      <w:r w:rsidRPr="00F3729D">
        <w:rPr>
          <w:rFonts w:ascii="Arial" w:hAnsi="Arial" w:cs="Arial"/>
          <w:sz w:val="20"/>
          <w:szCs w:val="20"/>
        </w:rPr>
        <w:tab/>
      </w:r>
    </w:p>
    <w:p w:rsidR="00A85B97" w:rsidRPr="00F3729D" w:rsidRDefault="00A85B97" w:rsidP="00A85B97">
      <w:pPr>
        <w:spacing w:after="0"/>
        <w:ind w:left="567"/>
        <w:jc w:val="both"/>
        <w:rPr>
          <w:rFonts w:ascii="Arial" w:hAnsi="Arial" w:cs="Arial"/>
          <w:sz w:val="20"/>
          <w:szCs w:val="20"/>
        </w:rPr>
      </w:pPr>
      <w:r w:rsidRPr="00F3729D">
        <w:rPr>
          <w:rFonts w:ascii="Arial" w:hAnsi="Arial" w:cs="Arial"/>
          <w:sz w:val="20"/>
          <w:szCs w:val="20"/>
        </w:rPr>
        <w:t>- merytorycznie poprawne i adekwatne w stosunku do celów, w jakich są przetwarzane,</w:t>
      </w:r>
    </w:p>
    <w:p w:rsidR="00A85B97" w:rsidRPr="00F3729D" w:rsidRDefault="00A85B97" w:rsidP="00A85B97">
      <w:pPr>
        <w:spacing w:after="0"/>
        <w:ind w:left="567"/>
        <w:jc w:val="both"/>
        <w:rPr>
          <w:rFonts w:ascii="Arial" w:hAnsi="Arial" w:cs="Arial"/>
          <w:sz w:val="20"/>
          <w:szCs w:val="20"/>
        </w:rPr>
      </w:pPr>
      <w:r w:rsidRPr="00F3729D">
        <w:rPr>
          <w:rFonts w:ascii="Arial" w:hAnsi="Arial" w:cs="Arial"/>
          <w:sz w:val="20"/>
          <w:szCs w:val="20"/>
        </w:rPr>
        <w:t>- przechowywane w postaci umożliwiającej identyfikację osób, których dotyczą, nie dłużej niż  jest to niezbędne do osiągnięcia celu przetwarzania.</w:t>
      </w:r>
    </w:p>
    <w:p w:rsidR="00A85B97" w:rsidRDefault="00A85B97" w:rsidP="00A85B97">
      <w:pPr>
        <w:widowControl w:val="0"/>
        <w:suppressAutoHyphens/>
        <w:spacing w:after="0"/>
        <w:rPr>
          <w:rFonts w:ascii="Arial" w:eastAsia="Lucida Sans Unicode" w:hAnsi="Arial" w:cs="Arial"/>
          <w:kern w:val="1"/>
          <w:sz w:val="20"/>
          <w:szCs w:val="20"/>
          <w:lang w:eastAsia="pl-PL"/>
        </w:rPr>
      </w:pPr>
    </w:p>
    <w:p w:rsidR="00A85B97" w:rsidRPr="00F3729D" w:rsidRDefault="00A85B97" w:rsidP="00A85B97">
      <w:pPr>
        <w:widowControl w:val="0"/>
        <w:suppressAutoHyphens/>
        <w:spacing w:after="0"/>
        <w:jc w:val="center"/>
        <w:rPr>
          <w:rFonts w:ascii="Arial" w:eastAsia="Lucida Sans Unicode" w:hAnsi="Arial" w:cs="Arial"/>
          <w:kern w:val="1"/>
          <w:sz w:val="20"/>
          <w:szCs w:val="20"/>
          <w:lang w:eastAsia="pl-PL"/>
        </w:rPr>
      </w:pPr>
      <w:r w:rsidRPr="00F3729D">
        <w:rPr>
          <w:rFonts w:ascii="Arial" w:eastAsia="Lucida Sans Unicode" w:hAnsi="Arial" w:cs="Arial"/>
          <w:kern w:val="1"/>
          <w:sz w:val="20"/>
          <w:szCs w:val="20"/>
          <w:lang w:eastAsia="pl-PL"/>
        </w:rPr>
        <w:t>§ 14</w:t>
      </w:r>
    </w:p>
    <w:p w:rsidR="00A85B97" w:rsidRPr="00F3729D" w:rsidRDefault="00A85B97" w:rsidP="00A85B97">
      <w:pPr>
        <w:widowControl w:val="0"/>
        <w:shd w:val="clear" w:color="auto" w:fill="FFFFFF"/>
        <w:tabs>
          <w:tab w:val="left" w:pos="1613"/>
        </w:tabs>
        <w:suppressAutoHyphens/>
        <w:spacing w:after="0"/>
        <w:jc w:val="both"/>
        <w:rPr>
          <w:rFonts w:ascii="Arial" w:eastAsia="Lucida Sans Unicode" w:hAnsi="Arial" w:cs="Arial"/>
          <w:kern w:val="1"/>
          <w:sz w:val="20"/>
          <w:szCs w:val="20"/>
          <w:lang w:eastAsia="pl-PL"/>
        </w:rPr>
      </w:pPr>
    </w:p>
    <w:p w:rsidR="00A85B97" w:rsidRDefault="00A85B97" w:rsidP="00A85B97">
      <w:pPr>
        <w:spacing w:after="0"/>
        <w:jc w:val="both"/>
        <w:rPr>
          <w:rFonts w:ascii="Arial" w:hAnsi="Arial" w:cs="Arial"/>
          <w:color w:val="000000" w:themeColor="text1"/>
          <w:sz w:val="20"/>
          <w:szCs w:val="20"/>
        </w:rPr>
      </w:pPr>
      <w:r w:rsidRPr="00F3729D">
        <w:rPr>
          <w:rFonts w:ascii="Arial" w:hAnsi="Arial" w:cs="Arial"/>
          <w:color w:val="000000" w:themeColor="text1"/>
          <w:sz w:val="20"/>
          <w:szCs w:val="20"/>
        </w:rPr>
        <w:t>Zamawiający może realizować uprawnienia z tytułu gwarancji. Szczegółowe warunki gwarancji określa Karta Gwarancyjna stanowiąca załącznik do umowy.</w:t>
      </w:r>
    </w:p>
    <w:p w:rsidR="00A85B97" w:rsidRDefault="00A85B97" w:rsidP="00A85B97">
      <w:pPr>
        <w:spacing w:after="0"/>
        <w:jc w:val="both"/>
        <w:rPr>
          <w:rFonts w:ascii="Arial" w:hAnsi="Arial" w:cs="Arial"/>
          <w:color w:val="000000" w:themeColor="text1"/>
          <w:sz w:val="20"/>
          <w:szCs w:val="20"/>
        </w:rPr>
      </w:pPr>
    </w:p>
    <w:p w:rsidR="00A85B97" w:rsidRDefault="00A85B97" w:rsidP="00A85B97">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1</w:t>
      </w:r>
      <w:r w:rsidR="00C24518">
        <w:rPr>
          <w:rFonts w:ascii="Arial" w:eastAsia="Calibri" w:hAnsi="Arial" w:cs="Arial"/>
          <w:color w:val="000000" w:themeColor="text1"/>
          <w:sz w:val="20"/>
          <w:szCs w:val="20"/>
        </w:rPr>
        <w:t>5</w:t>
      </w:r>
    </w:p>
    <w:p w:rsidR="00A85B97" w:rsidRDefault="00A85B97" w:rsidP="00A85B97">
      <w:pPr>
        <w:spacing w:after="0"/>
        <w:jc w:val="center"/>
        <w:rPr>
          <w:rFonts w:ascii="Arial" w:eastAsia="Calibri" w:hAnsi="Arial" w:cs="Arial"/>
          <w:color w:val="000000" w:themeColor="text1"/>
          <w:sz w:val="20"/>
          <w:szCs w:val="20"/>
        </w:rPr>
      </w:pPr>
    </w:p>
    <w:p w:rsidR="00A85B97" w:rsidRDefault="00A85B97" w:rsidP="00A85B97">
      <w:pPr>
        <w:tabs>
          <w:tab w:val="left" w:pos="851"/>
        </w:tabs>
        <w:spacing w:after="0"/>
        <w:jc w:val="both"/>
        <w:rPr>
          <w:rFonts w:ascii="Arial" w:eastAsia="Calibri" w:hAnsi="Arial" w:cs="Arial"/>
          <w:sz w:val="20"/>
          <w:szCs w:val="20"/>
        </w:rPr>
      </w:pPr>
      <w:r>
        <w:rPr>
          <w:rFonts w:ascii="Arial" w:eastAsia="Calibri" w:hAnsi="Arial" w:cs="Arial"/>
          <w:sz w:val="20"/>
          <w:szCs w:val="20"/>
        </w:rPr>
        <w:t>Dla celów interpretacji będą miały pierwszeństwo dokumenty zgodnie z następującą kolejnością:</w:t>
      </w:r>
    </w:p>
    <w:p w:rsidR="00A85B97" w:rsidRDefault="00A85B97" w:rsidP="00A42018">
      <w:pPr>
        <w:numPr>
          <w:ilvl w:val="0"/>
          <w:numId w:val="36"/>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Umowa,</w:t>
      </w:r>
    </w:p>
    <w:p w:rsidR="00A85B97" w:rsidRDefault="00A85B97" w:rsidP="00A42018">
      <w:pPr>
        <w:numPr>
          <w:ilvl w:val="0"/>
          <w:numId w:val="36"/>
        </w:numPr>
        <w:tabs>
          <w:tab w:val="left" w:pos="851"/>
        </w:tabs>
        <w:spacing w:after="0"/>
        <w:ind w:left="567" w:hanging="284"/>
        <w:jc w:val="both"/>
        <w:rPr>
          <w:rFonts w:ascii="Arial" w:eastAsia="Calibri" w:hAnsi="Arial" w:cs="Arial"/>
          <w:sz w:val="20"/>
          <w:szCs w:val="20"/>
        </w:rPr>
      </w:pPr>
      <w:r>
        <w:rPr>
          <w:rFonts w:ascii="Arial" w:eastAsia="Calibri" w:hAnsi="Arial" w:cs="Arial"/>
          <w:sz w:val="20"/>
          <w:szCs w:val="20"/>
        </w:rPr>
        <w:t>Oferta Wykonawcy wraz ze stanowiącymi jej integralną część kosztorysem ofertowym.</w:t>
      </w:r>
    </w:p>
    <w:p w:rsidR="00A85B97" w:rsidRDefault="00A85B97" w:rsidP="00A85B97">
      <w:pPr>
        <w:widowControl w:val="0"/>
        <w:suppressAutoHyphens/>
        <w:spacing w:after="0"/>
        <w:jc w:val="center"/>
        <w:rPr>
          <w:rFonts w:ascii="Arial" w:eastAsia="Lucida Sans Unicode" w:hAnsi="Arial" w:cs="Arial"/>
          <w:kern w:val="2"/>
          <w:sz w:val="20"/>
          <w:szCs w:val="20"/>
          <w:lang w:eastAsia="pl-PL"/>
        </w:rPr>
      </w:pPr>
    </w:p>
    <w:p w:rsidR="003D6ACD" w:rsidRDefault="003D6ACD">
      <w:pP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br w:type="page"/>
      </w:r>
    </w:p>
    <w:p w:rsidR="00A85B97" w:rsidRDefault="00A85B97" w:rsidP="00A85B97">
      <w:pPr>
        <w:widowControl w:val="0"/>
        <w:suppressAutoHyphens/>
        <w:spacing w:after="0"/>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lastRenderedPageBreak/>
        <w:t>§ 1</w:t>
      </w:r>
      <w:r w:rsidR="00C24518">
        <w:rPr>
          <w:rFonts w:ascii="Arial" w:eastAsia="Lucida Sans Unicode" w:hAnsi="Arial" w:cs="Arial"/>
          <w:kern w:val="2"/>
          <w:sz w:val="20"/>
          <w:szCs w:val="20"/>
          <w:lang w:eastAsia="pl-PL"/>
        </w:rPr>
        <w:t>6</w:t>
      </w:r>
    </w:p>
    <w:p w:rsidR="00A85B97" w:rsidRDefault="00A85B97" w:rsidP="00A85B97">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rsidR="00A85B97" w:rsidRDefault="00A85B97" w:rsidP="00A85B97">
      <w:pPr>
        <w:widowControl w:val="0"/>
        <w:suppressAutoHyphens/>
        <w:spacing w:after="0"/>
        <w:contextualSpacing/>
        <w:jc w:val="both"/>
        <w:rPr>
          <w:rFonts w:ascii="Arial" w:eastAsia="Calibri" w:hAnsi="Arial" w:cs="Arial"/>
          <w:bCs/>
          <w:kern w:val="2"/>
          <w:sz w:val="20"/>
          <w:szCs w:val="20"/>
          <w:lang w:eastAsia="pl-PL"/>
        </w:rPr>
      </w:pPr>
      <w:r>
        <w:rPr>
          <w:rFonts w:ascii="Arial" w:eastAsia="Calibri" w:hAnsi="Arial" w:cs="Arial"/>
          <w:bCs/>
          <w:kern w:val="2"/>
          <w:sz w:val="20"/>
          <w:szCs w:val="20"/>
          <w:lang w:eastAsia="pl-PL"/>
        </w:rPr>
        <w:t>Zamawiający jest zobowiązany:</w:t>
      </w:r>
    </w:p>
    <w:p w:rsidR="00A85B97" w:rsidRDefault="00A85B97" w:rsidP="00A42018">
      <w:pPr>
        <w:widowControl w:val="0"/>
        <w:numPr>
          <w:ilvl w:val="2"/>
          <w:numId w:val="37"/>
        </w:numPr>
        <w:tabs>
          <w:tab w:val="num" w:pos="709"/>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A85B97" w:rsidRDefault="00A85B97" w:rsidP="00A42018">
      <w:pPr>
        <w:widowControl w:val="0"/>
        <w:numPr>
          <w:ilvl w:val="2"/>
          <w:numId w:val="37"/>
        </w:numPr>
        <w:tabs>
          <w:tab w:val="num" w:pos="284"/>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bCs/>
          <w:sz w:val="20"/>
          <w:szCs w:val="20"/>
        </w:rPr>
        <w:t xml:space="preserve">  </w:t>
      </w:r>
      <w:r>
        <w:rPr>
          <w:rFonts w:ascii="Arial" w:eastAsia="Calibri" w:hAnsi="Arial" w:cs="Arial"/>
          <w:sz w:val="20"/>
          <w:szCs w:val="20"/>
        </w:rPr>
        <w:t>dołożyć szczególnej staranności w celu ochrony interesów osób, których dane dotyczą, aby dane (informacje) te były:</w:t>
      </w:r>
    </w:p>
    <w:p w:rsidR="00A85B97" w:rsidRDefault="00A85B97" w:rsidP="00A85B97">
      <w:pPr>
        <w:spacing w:after="0"/>
        <w:ind w:left="567"/>
        <w:jc w:val="both"/>
        <w:rPr>
          <w:rFonts w:ascii="Arial" w:eastAsia="Calibri" w:hAnsi="Arial" w:cs="Arial"/>
          <w:sz w:val="20"/>
          <w:szCs w:val="20"/>
        </w:rPr>
      </w:pPr>
      <w:r>
        <w:rPr>
          <w:rFonts w:ascii="Arial" w:eastAsia="Calibri" w:hAnsi="Arial" w:cs="Arial"/>
          <w:sz w:val="20"/>
          <w:szCs w:val="20"/>
        </w:rPr>
        <w:t>- przetwarzane zgodnie z prawem,</w:t>
      </w:r>
    </w:p>
    <w:p w:rsidR="00A85B97" w:rsidRDefault="00A85B97" w:rsidP="00A85B97">
      <w:pPr>
        <w:spacing w:after="0"/>
        <w:ind w:left="567"/>
        <w:jc w:val="both"/>
        <w:rPr>
          <w:rFonts w:ascii="Arial" w:eastAsia="Calibri" w:hAnsi="Arial" w:cs="Arial"/>
          <w:sz w:val="20"/>
          <w:szCs w:val="20"/>
        </w:rPr>
      </w:pPr>
      <w:r>
        <w:rPr>
          <w:rFonts w:ascii="Arial" w:eastAsia="Calibri" w:hAnsi="Arial" w:cs="Arial"/>
          <w:sz w:val="20"/>
          <w:szCs w:val="20"/>
        </w:rPr>
        <w:t>- zbierane dla oznaczonych, zgodnych z prawem celów i niepoddawane dalszemu</w:t>
      </w:r>
    </w:p>
    <w:p w:rsidR="00A85B97" w:rsidRDefault="00A85B97" w:rsidP="00A85B97">
      <w:pPr>
        <w:spacing w:after="0"/>
        <w:ind w:left="567"/>
        <w:jc w:val="both"/>
        <w:rPr>
          <w:rFonts w:ascii="Arial" w:eastAsia="Calibri" w:hAnsi="Arial" w:cs="Arial"/>
          <w:sz w:val="20"/>
          <w:szCs w:val="20"/>
        </w:rPr>
      </w:pPr>
      <w:r>
        <w:rPr>
          <w:rFonts w:ascii="Arial" w:eastAsia="Calibri" w:hAnsi="Arial" w:cs="Arial"/>
          <w:sz w:val="20"/>
          <w:szCs w:val="20"/>
        </w:rPr>
        <w:t xml:space="preserve">   przetwarzaniu niezgodnemu z tymi celami,</w:t>
      </w:r>
      <w:r>
        <w:rPr>
          <w:rFonts w:ascii="Arial" w:eastAsia="Calibri" w:hAnsi="Arial" w:cs="Arial"/>
          <w:sz w:val="20"/>
          <w:szCs w:val="20"/>
        </w:rPr>
        <w:tab/>
      </w:r>
    </w:p>
    <w:p w:rsidR="00A85B97" w:rsidRDefault="00A85B97" w:rsidP="00A85B97">
      <w:pPr>
        <w:spacing w:after="0"/>
        <w:ind w:left="567"/>
        <w:jc w:val="both"/>
        <w:rPr>
          <w:rFonts w:ascii="Arial" w:eastAsia="Calibri" w:hAnsi="Arial" w:cs="Arial"/>
          <w:sz w:val="20"/>
          <w:szCs w:val="20"/>
        </w:rPr>
      </w:pPr>
      <w:r>
        <w:rPr>
          <w:rFonts w:ascii="Arial" w:eastAsia="Calibri" w:hAnsi="Arial" w:cs="Arial"/>
          <w:sz w:val="20"/>
          <w:szCs w:val="20"/>
        </w:rPr>
        <w:t>- merytorycznie poprawne i adekwatne w stosunku do celów, w jakich są przetwarzane,</w:t>
      </w:r>
    </w:p>
    <w:p w:rsidR="00A85B97" w:rsidRDefault="00A85B97" w:rsidP="00A85B97">
      <w:pPr>
        <w:spacing w:after="0"/>
        <w:ind w:left="567"/>
        <w:jc w:val="both"/>
        <w:rPr>
          <w:rFonts w:ascii="Arial" w:eastAsia="Calibri" w:hAnsi="Arial" w:cs="Arial"/>
          <w:sz w:val="20"/>
          <w:szCs w:val="20"/>
        </w:rPr>
      </w:pPr>
      <w:r>
        <w:rPr>
          <w:rFonts w:ascii="Arial" w:eastAsia="Calibri" w:hAnsi="Arial" w:cs="Arial"/>
          <w:sz w:val="20"/>
          <w:szCs w:val="20"/>
        </w:rPr>
        <w:t>- przechowywane w postaci umożliwiającej identyfikację osób, których dotyczą, nie dłużej niż  jest to niezbędne do osiągnięcia celu przetwarzania.</w:t>
      </w:r>
    </w:p>
    <w:p w:rsidR="00A85B97" w:rsidRDefault="00A85B97" w:rsidP="00A85B97">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rsidR="00A85B97" w:rsidRDefault="00A85B97" w:rsidP="00A85B97">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C24518">
        <w:rPr>
          <w:rFonts w:ascii="Arial" w:eastAsia="Lucida Sans Unicode" w:hAnsi="Arial" w:cs="Arial"/>
          <w:kern w:val="2"/>
          <w:sz w:val="20"/>
          <w:szCs w:val="20"/>
          <w:lang w:eastAsia="pl-PL"/>
        </w:rPr>
        <w:t>7</w:t>
      </w:r>
    </w:p>
    <w:p w:rsidR="00A85B97" w:rsidRDefault="00A85B97" w:rsidP="00A85B97">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rsidR="00A85B97" w:rsidRDefault="00A85B97" w:rsidP="00A42018">
      <w:pPr>
        <w:widowControl w:val="0"/>
        <w:numPr>
          <w:ilvl w:val="0"/>
          <w:numId w:val="38"/>
        </w:numPr>
        <w:suppressAutoHyphens/>
        <w:autoSpaceDE w:val="0"/>
        <w:autoSpaceDN w:val="0"/>
        <w:adjustRightInd w:val="0"/>
        <w:spacing w:after="0"/>
        <w:ind w:left="426"/>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Spory wynikające z niniejszej umowy rozpatrywać będzie sąd właściwy dla siedziby Zamawiającego.</w:t>
      </w:r>
    </w:p>
    <w:p w:rsidR="00A85B97" w:rsidRDefault="00A85B97" w:rsidP="00A42018">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W sprawach nieuregulowanych umową mają zastosowanie przepisy Kodeksu cywilnego i ustawy Prawo zamówień publicznych.</w:t>
      </w:r>
    </w:p>
    <w:p w:rsidR="00A85B97" w:rsidRDefault="00A85B97" w:rsidP="00A42018">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Adresami do doręczeń stron są adresy wskazane w komparycji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komparycji umowy lub ostatnio wskazany przez stronę uznaje się na potrzeby umowy za skutecznie doręczone.</w:t>
      </w:r>
    </w:p>
    <w:p w:rsidR="00A85B97" w:rsidRDefault="00A85B97" w:rsidP="00A42018">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Umowę sporządzono w dwóch jednobrzmiących egzemplarzach po jednej dla każdej ze stron.</w:t>
      </w:r>
    </w:p>
    <w:p w:rsidR="00A85B97" w:rsidRDefault="00A85B97" w:rsidP="00A85B97">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rsidR="00A85B97" w:rsidRDefault="00A85B97" w:rsidP="00A85B97">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C24518">
        <w:rPr>
          <w:rFonts w:ascii="Arial" w:eastAsia="Lucida Sans Unicode" w:hAnsi="Arial" w:cs="Arial"/>
          <w:kern w:val="2"/>
          <w:sz w:val="20"/>
          <w:szCs w:val="20"/>
          <w:lang w:eastAsia="pl-PL"/>
        </w:rPr>
        <w:t>8</w:t>
      </w:r>
    </w:p>
    <w:p w:rsidR="00A85B97" w:rsidRDefault="00A85B97" w:rsidP="00A85B97">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rsidR="00A85B97" w:rsidRDefault="00A85B97" w:rsidP="00A85B97">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Wykaz załączników do Umowy:</w:t>
      </w:r>
    </w:p>
    <w:p w:rsidR="00A85B97" w:rsidRDefault="00A85B97" w:rsidP="00A85B97">
      <w:pPr>
        <w:autoSpaceDE w:val="0"/>
        <w:autoSpaceDN w:val="0"/>
        <w:adjustRightInd w:val="0"/>
        <w:spacing w:after="0"/>
        <w:jc w:val="both"/>
        <w:rPr>
          <w:rFonts w:ascii="Arial" w:eastAsia="Calibri" w:hAnsi="Arial" w:cs="Arial"/>
          <w:sz w:val="20"/>
          <w:szCs w:val="20"/>
        </w:rPr>
      </w:pPr>
      <w:r>
        <w:rPr>
          <w:rFonts w:ascii="Arial" w:hAnsi="Arial" w:cs="Arial"/>
          <w:color w:val="000000" w:themeColor="text1"/>
          <w:sz w:val="20"/>
          <w:szCs w:val="20"/>
        </w:rPr>
        <w:t xml:space="preserve">- </w:t>
      </w:r>
      <w:r>
        <w:rPr>
          <w:rFonts w:ascii="Arial" w:eastAsia="Calibri" w:hAnsi="Arial" w:cs="Arial"/>
          <w:sz w:val="20"/>
          <w:szCs w:val="20"/>
        </w:rPr>
        <w:t>oferta Wykonawcy wraz ze stanowiącym jej integralną część kosztorysem ofertowym.</w:t>
      </w:r>
    </w:p>
    <w:p w:rsidR="00A85B97" w:rsidRDefault="00A85B97" w:rsidP="00A85B97">
      <w:pPr>
        <w:widowControl w:val="0"/>
        <w:tabs>
          <w:tab w:val="left" w:pos="5387"/>
        </w:tabs>
        <w:suppressAutoHyphens/>
        <w:spacing w:after="0"/>
        <w:jc w:val="both"/>
        <w:rPr>
          <w:rFonts w:ascii="Arial" w:eastAsia="Calibri" w:hAnsi="Arial" w:cs="Arial"/>
          <w:sz w:val="20"/>
          <w:szCs w:val="20"/>
        </w:rPr>
      </w:pPr>
    </w:p>
    <w:p w:rsidR="00A85B97" w:rsidRPr="003074DE" w:rsidRDefault="00A85B97" w:rsidP="00A85B97">
      <w:pPr>
        <w:widowControl w:val="0"/>
        <w:tabs>
          <w:tab w:val="left" w:pos="5387"/>
        </w:tabs>
        <w:suppressAutoHyphens/>
        <w:spacing w:after="0"/>
        <w:jc w:val="both"/>
        <w:rPr>
          <w:rFonts w:ascii="Arial" w:eastAsia="Lucida Sans Unicode" w:hAnsi="Arial" w:cs="Arial"/>
          <w:b/>
          <w:kern w:val="1"/>
          <w:sz w:val="20"/>
          <w:szCs w:val="20"/>
          <w:lang w:eastAsia="pl-PL"/>
        </w:rPr>
      </w:pPr>
    </w:p>
    <w:p w:rsidR="00A85B97" w:rsidRPr="003074DE" w:rsidRDefault="00A85B97" w:rsidP="00A85B97">
      <w:pPr>
        <w:widowControl w:val="0"/>
        <w:tabs>
          <w:tab w:val="left" w:pos="5387"/>
        </w:tabs>
        <w:suppressAutoHyphens/>
        <w:spacing w:after="0"/>
        <w:jc w:val="center"/>
        <w:rPr>
          <w:rFonts w:ascii="Arial" w:eastAsia="Lucida Sans Unicode" w:hAnsi="Arial" w:cs="Arial"/>
          <w:b/>
          <w:kern w:val="1"/>
          <w:sz w:val="20"/>
          <w:szCs w:val="20"/>
          <w:lang w:eastAsia="pl-PL"/>
        </w:rPr>
      </w:pPr>
      <w:r w:rsidRPr="003074DE">
        <w:rPr>
          <w:rFonts w:ascii="Arial" w:eastAsia="Lucida Sans Unicode" w:hAnsi="Arial" w:cs="Arial"/>
          <w:b/>
          <w:kern w:val="1"/>
          <w:sz w:val="20"/>
          <w:szCs w:val="20"/>
          <w:lang w:eastAsia="pl-PL"/>
        </w:rPr>
        <w:t>ZAMAWIAJĄCY:</w:t>
      </w:r>
      <w:r w:rsidRPr="003074DE">
        <w:rPr>
          <w:rFonts w:ascii="Arial" w:eastAsia="Lucida Sans Unicode" w:hAnsi="Arial" w:cs="Arial"/>
          <w:b/>
          <w:kern w:val="1"/>
          <w:sz w:val="20"/>
          <w:szCs w:val="20"/>
          <w:lang w:eastAsia="pl-PL"/>
        </w:rPr>
        <w:tab/>
        <w:t>WYKONAWCA:</w:t>
      </w:r>
    </w:p>
    <w:p w:rsidR="00A85B97" w:rsidRPr="003074DE" w:rsidRDefault="00A85B97" w:rsidP="00A85B97">
      <w:pPr>
        <w:widowControl w:val="0"/>
        <w:tabs>
          <w:tab w:val="left" w:pos="5387"/>
        </w:tabs>
        <w:suppressAutoHyphens/>
        <w:spacing w:after="0"/>
        <w:jc w:val="center"/>
        <w:rPr>
          <w:rFonts w:ascii="Arial" w:eastAsia="Lucida Sans Unicode" w:hAnsi="Arial" w:cs="Arial"/>
          <w:b/>
          <w:kern w:val="1"/>
          <w:sz w:val="20"/>
          <w:szCs w:val="20"/>
          <w:lang w:eastAsia="pl-PL"/>
        </w:rPr>
      </w:pPr>
    </w:p>
    <w:p w:rsidR="00A85B97" w:rsidRPr="003074DE" w:rsidRDefault="00A85B97" w:rsidP="00A85B97">
      <w:pPr>
        <w:widowControl w:val="0"/>
        <w:tabs>
          <w:tab w:val="left" w:pos="5387"/>
        </w:tabs>
        <w:suppressAutoHyphens/>
        <w:spacing w:after="0"/>
        <w:jc w:val="center"/>
        <w:rPr>
          <w:rFonts w:ascii="Arial" w:eastAsia="Lucida Sans Unicode" w:hAnsi="Arial" w:cs="Arial"/>
          <w:kern w:val="1"/>
          <w:sz w:val="20"/>
          <w:szCs w:val="20"/>
          <w:lang w:eastAsia="pl-PL"/>
        </w:rPr>
      </w:pPr>
    </w:p>
    <w:p w:rsidR="00A85B97" w:rsidRPr="003074DE" w:rsidRDefault="00A85B97" w:rsidP="00A85B97">
      <w:pPr>
        <w:widowControl w:val="0"/>
        <w:tabs>
          <w:tab w:val="left" w:pos="5387"/>
        </w:tabs>
        <w:suppressAutoHyphens/>
        <w:spacing w:after="0"/>
        <w:jc w:val="center"/>
        <w:rPr>
          <w:rFonts w:ascii="Arial" w:eastAsia="Lucida Sans Unicode" w:hAnsi="Arial" w:cs="Arial"/>
          <w:kern w:val="1"/>
          <w:sz w:val="20"/>
          <w:szCs w:val="20"/>
          <w:lang w:eastAsia="pl-PL"/>
        </w:rPr>
      </w:pPr>
    </w:p>
    <w:p w:rsidR="00A85B97" w:rsidRPr="003074DE" w:rsidRDefault="00A85B97" w:rsidP="00A85B97">
      <w:pPr>
        <w:widowControl w:val="0"/>
        <w:tabs>
          <w:tab w:val="left" w:pos="5387"/>
        </w:tabs>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t>
      </w:r>
      <w:r w:rsidRPr="003074DE">
        <w:rPr>
          <w:rFonts w:ascii="Arial" w:eastAsia="Lucida Sans Unicode" w:hAnsi="Arial" w:cs="Arial"/>
          <w:kern w:val="1"/>
          <w:sz w:val="20"/>
          <w:szCs w:val="20"/>
          <w:lang w:eastAsia="pl-PL"/>
        </w:rPr>
        <w:tab/>
        <w:t>..........................................</w:t>
      </w:r>
    </w:p>
    <w:p w:rsidR="00A85B97" w:rsidRPr="003074DE" w:rsidRDefault="00A85B97" w:rsidP="00A85B97">
      <w:pPr>
        <w:widowControl w:val="0"/>
        <w:suppressAutoHyphens/>
        <w:spacing w:after="0"/>
        <w:rPr>
          <w:rFonts w:ascii="Arial" w:eastAsia="Lucida Sans Unicode" w:hAnsi="Arial" w:cs="Arial"/>
          <w:b/>
          <w:kern w:val="1"/>
          <w:sz w:val="20"/>
          <w:szCs w:val="20"/>
          <w:lang w:eastAsia="pl-PL"/>
        </w:rPr>
      </w:pPr>
    </w:p>
    <w:p w:rsidR="00A85B97" w:rsidRDefault="00A85B97" w:rsidP="00A85B97">
      <w:pPr>
        <w:rPr>
          <w:rFonts w:ascii="Arial" w:eastAsia="Lucida Sans Unicode" w:hAnsi="Arial" w:cs="Arial"/>
          <w:b/>
          <w:kern w:val="1"/>
          <w:sz w:val="20"/>
          <w:szCs w:val="20"/>
          <w:lang w:eastAsia="pl-PL"/>
        </w:rPr>
      </w:pPr>
      <w:r>
        <w:rPr>
          <w:rFonts w:ascii="Arial" w:eastAsia="Lucida Sans Unicode" w:hAnsi="Arial" w:cs="Arial"/>
          <w:b/>
          <w:kern w:val="1"/>
          <w:sz w:val="20"/>
          <w:szCs w:val="20"/>
          <w:lang w:eastAsia="pl-PL"/>
        </w:rPr>
        <w:br w:type="page"/>
      </w:r>
    </w:p>
    <w:p w:rsidR="00A85B97" w:rsidRPr="00F3729D" w:rsidRDefault="00A85B97" w:rsidP="00A85B97">
      <w:pPr>
        <w:pageBreakBefore/>
        <w:spacing w:after="0"/>
        <w:jc w:val="right"/>
        <w:rPr>
          <w:rFonts w:ascii="Arial" w:hAnsi="Arial" w:cs="Arial"/>
          <w:b/>
          <w:sz w:val="20"/>
          <w:szCs w:val="20"/>
        </w:rPr>
      </w:pPr>
      <w:r w:rsidRPr="00F3729D">
        <w:rPr>
          <w:rFonts w:ascii="Arial" w:hAnsi="Arial" w:cs="Arial"/>
          <w:b/>
          <w:sz w:val="20"/>
          <w:szCs w:val="20"/>
        </w:rPr>
        <w:lastRenderedPageBreak/>
        <w:t>ZAŁĄCZNIK do umowy</w:t>
      </w:r>
    </w:p>
    <w:p w:rsidR="00A85B97" w:rsidRPr="00F3729D" w:rsidRDefault="00A85B97" w:rsidP="00A85B97">
      <w:pPr>
        <w:widowControl w:val="0"/>
        <w:suppressAutoHyphens/>
        <w:spacing w:after="0"/>
        <w:ind w:left="284"/>
        <w:jc w:val="center"/>
        <w:rPr>
          <w:rFonts w:ascii="Arial" w:eastAsia="Lucida Sans Unicode" w:hAnsi="Arial" w:cs="Arial"/>
          <w:b/>
          <w:bCs/>
          <w:color w:val="000000" w:themeColor="text1"/>
          <w:kern w:val="1"/>
          <w:sz w:val="20"/>
          <w:szCs w:val="20"/>
          <w:lang w:eastAsia="pl-PL"/>
        </w:rPr>
      </w:pPr>
      <w:r w:rsidRPr="00F3729D">
        <w:rPr>
          <w:rFonts w:ascii="Arial" w:eastAsia="Lucida Sans Unicode" w:hAnsi="Arial" w:cs="Arial"/>
          <w:b/>
          <w:bCs/>
          <w:color w:val="000000" w:themeColor="text1"/>
          <w:kern w:val="1"/>
          <w:sz w:val="20"/>
          <w:szCs w:val="20"/>
          <w:lang w:eastAsia="pl-PL"/>
        </w:rPr>
        <w:t>Karta Gwarancyjna</w:t>
      </w:r>
    </w:p>
    <w:p w:rsidR="00A85B97" w:rsidRPr="00F3729D" w:rsidRDefault="00A85B97" w:rsidP="00A85B97">
      <w:pPr>
        <w:spacing w:after="0"/>
        <w:ind w:left="284"/>
        <w:rPr>
          <w:rFonts w:ascii="Arial" w:hAnsi="Arial" w:cs="Arial"/>
          <w:color w:val="000000" w:themeColor="text1"/>
          <w:sz w:val="20"/>
          <w:szCs w:val="20"/>
        </w:rPr>
      </w:pPr>
    </w:p>
    <w:p w:rsidR="00A85B97" w:rsidRPr="00F3729D" w:rsidRDefault="00A85B97" w:rsidP="00A85B97">
      <w:pPr>
        <w:spacing w:after="0"/>
        <w:ind w:left="284"/>
        <w:rPr>
          <w:rFonts w:ascii="Arial" w:hAnsi="Arial" w:cs="Arial"/>
          <w:color w:val="000000" w:themeColor="text1"/>
          <w:sz w:val="20"/>
          <w:szCs w:val="20"/>
        </w:rPr>
      </w:pPr>
    </w:p>
    <w:p w:rsidR="00A85B97" w:rsidRPr="00F3729D" w:rsidRDefault="00A85B97" w:rsidP="00A85B97">
      <w:pPr>
        <w:widowControl w:val="0"/>
        <w:numPr>
          <w:ilvl w:val="6"/>
          <w:numId w:val="34"/>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przejmuje pełną odpowiedzialność za fachowe, technicznie nienaganne, zgodne                         z najnowszym stanem techniki i wiedzy technicznej oraz odpowiadające przyjętym zasadom sztuki budowlanej i przepisom prawa wykonanie prac i zgodność z normami dostarczonych                                  i zastosowanych materiałów, konstrukcji i urządzeń.</w:t>
      </w:r>
    </w:p>
    <w:p w:rsidR="00A85B97" w:rsidRPr="00F3729D" w:rsidRDefault="00A85B97" w:rsidP="00A85B97">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A85B97" w:rsidRPr="00F3729D" w:rsidRDefault="00A85B97" w:rsidP="00A85B97">
      <w:pPr>
        <w:widowControl w:val="0"/>
        <w:numPr>
          <w:ilvl w:val="6"/>
          <w:numId w:val="34"/>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ramach gwarancji Wykonawca obowiązany jest do usunięcia wad fizycznych lub do wymiany rzeczy na wolne od wad.</w:t>
      </w:r>
    </w:p>
    <w:p w:rsidR="00A85B97" w:rsidRPr="00F3729D" w:rsidRDefault="00A85B97" w:rsidP="00A85B97">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A85B97" w:rsidRPr="00F3729D" w:rsidRDefault="00A85B97" w:rsidP="00A85B97">
      <w:pPr>
        <w:widowControl w:val="0"/>
        <w:numPr>
          <w:ilvl w:val="6"/>
          <w:numId w:val="34"/>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Gwarancją Wykonawcy objęte są wszystkie prace, bez względu na to, czy zostały wykonane przez Wykonawcę, czy przez osoby trzecie, którymi posłużył się on przy wykonywaniu umowy. Gwarancja udzielona przez Wykonawcę dotyczy jakości wykonanego przedmiotu umowy, w tym użytych materiałów, instalacji oraz urządzeń. Wykonawca zapewnia nieodpłatnie wykonywanie zadań gwarancyjnych, a także nieodpłatnej obsługi serwisowej w okresie gwarancji.</w:t>
      </w:r>
    </w:p>
    <w:p w:rsidR="00A85B97" w:rsidRPr="00F3729D" w:rsidRDefault="00A85B97" w:rsidP="00A85B97">
      <w:pPr>
        <w:spacing w:after="0"/>
        <w:jc w:val="both"/>
        <w:rPr>
          <w:rFonts w:ascii="Arial" w:hAnsi="Arial" w:cs="Arial"/>
          <w:color w:val="000000" w:themeColor="text1"/>
          <w:sz w:val="20"/>
          <w:szCs w:val="20"/>
        </w:rPr>
      </w:pPr>
    </w:p>
    <w:p w:rsidR="00A85B97" w:rsidRPr="00F3729D" w:rsidRDefault="00A85B97" w:rsidP="00A85B97">
      <w:pPr>
        <w:numPr>
          <w:ilvl w:val="6"/>
          <w:numId w:val="34"/>
        </w:numPr>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Czas trwania gwarancji i obsługi serwisowej trwa </w:t>
      </w:r>
      <w:r w:rsidR="004D73AC" w:rsidRPr="004D73AC">
        <w:rPr>
          <w:rFonts w:ascii="Arial" w:eastAsia="Lucida Sans Unicode" w:hAnsi="Arial" w:cs="Arial"/>
          <w:b/>
          <w:color w:val="000000" w:themeColor="text1"/>
          <w:kern w:val="1"/>
          <w:sz w:val="20"/>
          <w:szCs w:val="20"/>
          <w:lang w:eastAsia="pl-PL"/>
        </w:rPr>
        <w:t>………</w:t>
      </w:r>
      <w:r w:rsidRPr="00F3729D">
        <w:rPr>
          <w:rFonts w:ascii="Arial" w:eastAsia="Lucida Sans Unicode" w:hAnsi="Arial" w:cs="Arial"/>
          <w:color w:val="000000" w:themeColor="text1"/>
          <w:kern w:val="1"/>
          <w:sz w:val="20"/>
          <w:szCs w:val="20"/>
          <w:lang w:eastAsia="pl-PL"/>
        </w:rPr>
        <w:t xml:space="preserve"> miesięcy, licząc od daty odbioru. Udzielenie gwarancji na powyższych warunkach nie wyłącza uprawnień Zamawiającego z tytułu rękojmi za wady przedmiotu umowy, określonych w Kodeksie cywilnym.  </w:t>
      </w:r>
    </w:p>
    <w:p w:rsidR="00A85B97" w:rsidRPr="00F3729D" w:rsidRDefault="00A85B97" w:rsidP="00A85B97">
      <w:pPr>
        <w:spacing w:after="0"/>
        <w:ind w:left="284"/>
        <w:jc w:val="both"/>
        <w:rPr>
          <w:rFonts w:ascii="Arial" w:hAnsi="Arial" w:cs="Arial"/>
          <w:color w:val="000000" w:themeColor="text1"/>
          <w:sz w:val="20"/>
          <w:szCs w:val="20"/>
        </w:rPr>
      </w:pPr>
    </w:p>
    <w:p w:rsidR="00A85B97" w:rsidRPr="00F3729D" w:rsidRDefault="00A85B97" w:rsidP="00A42018">
      <w:pPr>
        <w:widowControl w:val="0"/>
        <w:numPr>
          <w:ilvl w:val="0"/>
          <w:numId w:val="58"/>
        </w:numPr>
        <w:suppressAutoHyphens/>
        <w:spacing w:after="0"/>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Wykonawca zapewnia wykonanie napraw gwarancji (usunięcie awarii, wady, niesprawności itp.) niezwłocznie maksymalnie do 21 dni kalendarzowych od dat zgłoszenia przez Zamawiającego. Jeżeli                z uwagi na zakres lub charakter ujawnionych wad lub usterek ich usunięcie w terminie 21 dni kalendarzowych będzie niemożliwe, strony ustalają wspólnie dłuższy termin na ich usunięcie.</w:t>
      </w:r>
    </w:p>
    <w:p w:rsidR="00A85B97" w:rsidRPr="00F3729D" w:rsidRDefault="00A85B97" w:rsidP="00A85B97">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A85B97" w:rsidRPr="00F3729D" w:rsidRDefault="00A85B97" w:rsidP="00A42018">
      <w:pPr>
        <w:widowControl w:val="0"/>
        <w:numPr>
          <w:ilvl w:val="0"/>
          <w:numId w:val="58"/>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Jeżeli Wykonawca dostarczył Zamawiającemu zamiast rzeczy wadliwej rzecz wolną od wad bądź dokonał istotnej naprawy przedmiotu umowy, termin gwarancji biegnie na nowo od chwili dostarczenia rzeczy wolnej od wad bądź odbioru istotnej naprawy przez Zamawiającego. Jeżeli Wykonawca dokonał wymiany na rzecz wolną od wad bądź dokonał istotnej naprawy części przedmiotu umowy przepis powyższy stosuje się odpowiednio do części wymienionej bądź istotnie naprawionej.</w:t>
      </w:r>
    </w:p>
    <w:p w:rsidR="00A85B97" w:rsidRPr="00F3729D" w:rsidRDefault="00A85B97" w:rsidP="00A85B97">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A85B97" w:rsidRPr="00F3729D" w:rsidRDefault="00A85B97" w:rsidP="00A42018">
      <w:pPr>
        <w:widowControl w:val="0"/>
        <w:numPr>
          <w:ilvl w:val="0"/>
          <w:numId w:val="58"/>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W innych wypadkach termin gwarancji ulega przedłużeniu o czas, w ciągu którego wskutek wady przedmiotu zamawiający nie mógł z niej korzystać.</w:t>
      </w:r>
    </w:p>
    <w:p w:rsidR="00A85B97" w:rsidRPr="00F3729D" w:rsidRDefault="00A85B97" w:rsidP="00A85B97">
      <w:pPr>
        <w:spacing w:after="0"/>
        <w:jc w:val="both"/>
        <w:rPr>
          <w:rFonts w:ascii="Arial" w:hAnsi="Arial" w:cs="Arial"/>
          <w:color w:val="000000" w:themeColor="text1"/>
          <w:sz w:val="20"/>
          <w:szCs w:val="20"/>
        </w:rPr>
      </w:pPr>
    </w:p>
    <w:p w:rsidR="00A85B97" w:rsidRPr="00F3729D" w:rsidRDefault="00A85B97" w:rsidP="00A42018">
      <w:pPr>
        <w:widowControl w:val="0"/>
        <w:numPr>
          <w:ilvl w:val="0"/>
          <w:numId w:val="58"/>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 xml:space="preserve">Jeżeli Wykonawca nie usunie wad w terminie 21 dni kalendarzowych od daty zgłoszenia wad lub w innym terminie ustalonym z Wykonawcą, Zamawiający może zlecić usunięcie ich stronie trzeciej na koszt Wykonawcy. </w:t>
      </w:r>
    </w:p>
    <w:p w:rsidR="00A85B97" w:rsidRPr="00F3729D" w:rsidRDefault="00A85B97" w:rsidP="00A85B97">
      <w:pPr>
        <w:spacing w:after="0"/>
        <w:ind w:left="284"/>
        <w:jc w:val="both"/>
        <w:rPr>
          <w:rFonts w:ascii="Arial" w:hAnsi="Arial" w:cs="Arial"/>
          <w:color w:val="000000" w:themeColor="text1"/>
          <w:sz w:val="20"/>
          <w:szCs w:val="20"/>
        </w:rPr>
      </w:pPr>
    </w:p>
    <w:p w:rsidR="00A85B97" w:rsidRPr="00F3729D" w:rsidRDefault="00A85B97" w:rsidP="00A42018">
      <w:pPr>
        <w:widowControl w:val="0"/>
        <w:numPr>
          <w:ilvl w:val="0"/>
          <w:numId w:val="58"/>
        </w:numPr>
        <w:suppressAutoHyphens/>
        <w:spacing w:after="0"/>
        <w:ind w:left="284"/>
        <w:contextualSpacing/>
        <w:jc w:val="both"/>
        <w:rPr>
          <w:rFonts w:ascii="Arial" w:eastAsia="Lucida Sans Unicode" w:hAnsi="Arial" w:cs="Arial"/>
          <w:color w:val="000000" w:themeColor="text1"/>
          <w:kern w:val="1"/>
          <w:sz w:val="20"/>
          <w:szCs w:val="20"/>
          <w:lang w:eastAsia="pl-PL"/>
        </w:rPr>
      </w:pPr>
      <w:r w:rsidRPr="00F3729D">
        <w:rPr>
          <w:rFonts w:ascii="Arial" w:eastAsia="Lucida Sans Unicode" w:hAnsi="Arial" w:cs="Arial"/>
          <w:color w:val="000000" w:themeColor="text1"/>
          <w:kern w:val="1"/>
          <w:sz w:val="20"/>
          <w:szCs w:val="20"/>
          <w:lang w:eastAsia="pl-PL"/>
        </w:rPr>
        <w:t>Zamawiający może dochodzić roszczeń z tytułu gwarancji także po terminie obowiązywania gwarancji, jeżeli reklamował wadę przed upływem tego terminu.</w:t>
      </w:r>
    </w:p>
    <w:p w:rsidR="00A85B97" w:rsidRPr="00F3729D" w:rsidRDefault="00A85B97" w:rsidP="00A85B97">
      <w:pPr>
        <w:widowControl w:val="0"/>
        <w:suppressAutoHyphens/>
        <w:spacing w:after="0"/>
        <w:ind w:left="720"/>
        <w:contextualSpacing/>
        <w:rPr>
          <w:rFonts w:ascii="Arial" w:eastAsia="Lucida Sans Unicode" w:hAnsi="Arial" w:cs="Arial"/>
          <w:color w:val="000000" w:themeColor="text1"/>
          <w:kern w:val="1"/>
          <w:sz w:val="20"/>
          <w:szCs w:val="20"/>
          <w:lang w:eastAsia="pl-PL"/>
        </w:rPr>
      </w:pPr>
    </w:p>
    <w:p w:rsidR="00A85B97" w:rsidRPr="00F3729D" w:rsidRDefault="00A85B97" w:rsidP="00A85B97">
      <w:pPr>
        <w:widowControl w:val="0"/>
        <w:suppressAutoHyphens/>
        <w:spacing w:after="0"/>
        <w:ind w:left="284"/>
        <w:contextualSpacing/>
        <w:jc w:val="both"/>
        <w:rPr>
          <w:rFonts w:ascii="Arial" w:eastAsia="Lucida Sans Unicode" w:hAnsi="Arial" w:cs="Arial"/>
          <w:color w:val="000000" w:themeColor="text1"/>
          <w:kern w:val="1"/>
          <w:sz w:val="20"/>
          <w:szCs w:val="20"/>
          <w:lang w:eastAsia="pl-PL"/>
        </w:rPr>
      </w:pPr>
    </w:p>
    <w:p w:rsidR="00A85B97" w:rsidRPr="00F3729D" w:rsidRDefault="00A85B97" w:rsidP="00A85B97">
      <w:pPr>
        <w:spacing w:after="0"/>
        <w:ind w:left="5671"/>
        <w:jc w:val="both"/>
        <w:rPr>
          <w:rFonts w:ascii="Arial" w:hAnsi="Arial" w:cs="Arial"/>
          <w:sz w:val="20"/>
          <w:szCs w:val="20"/>
        </w:rPr>
      </w:pPr>
      <w:r w:rsidRPr="00F3729D">
        <w:rPr>
          <w:rFonts w:ascii="Arial" w:hAnsi="Arial" w:cs="Arial"/>
          <w:sz w:val="20"/>
          <w:szCs w:val="20"/>
        </w:rPr>
        <w:t>Upełnomocniony przedstawiciel</w:t>
      </w:r>
    </w:p>
    <w:p w:rsidR="00A85B97" w:rsidRPr="00F3729D" w:rsidRDefault="00A85B97" w:rsidP="00A85B97">
      <w:pPr>
        <w:spacing w:after="0"/>
        <w:ind w:left="5671"/>
        <w:jc w:val="both"/>
        <w:rPr>
          <w:rFonts w:ascii="Arial" w:hAnsi="Arial" w:cs="Arial"/>
          <w:sz w:val="20"/>
          <w:szCs w:val="20"/>
        </w:rPr>
      </w:pPr>
      <w:r w:rsidRPr="00F3729D">
        <w:rPr>
          <w:rFonts w:ascii="Arial" w:hAnsi="Arial" w:cs="Arial"/>
          <w:sz w:val="20"/>
          <w:szCs w:val="20"/>
        </w:rPr>
        <w:t xml:space="preserve">            Wykonawcy</w:t>
      </w:r>
    </w:p>
    <w:p w:rsidR="00A85B97" w:rsidRPr="00F3729D" w:rsidRDefault="00A85B97" w:rsidP="00A85B97">
      <w:pPr>
        <w:spacing w:after="0"/>
        <w:ind w:left="5671"/>
        <w:jc w:val="both"/>
        <w:rPr>
          <w:rFonts w:ascii="Arial" w:hAnsi="Arial" w:cs="Arial"/>
          <w:sz w:val="20"/>
          <w:szCs w:val="20"/>
        </w:rPr>
      </w:pPr>
    </w:p>
    <w:p w:rsidR="00A85B97" w:rsidRPr="00F3729D" w:rsidRDefault="00A85B97" w:rsidP="00A85B97">
      <w:pPr>
        <w:spacing w:after="0"/>
        <w:ind w:left="5671"/>
        <w:jc w:val="both"/>
        <w:rPr>
          <w:rFonts w:ascii="Arial" w:hAnsi="Arial" w:cs="Arial"/>
          <w:sz w:val="20"/>
          <w:szCs w:val="20"/>
        </w:rPr>
      </w:pPr>
    </w:p>
    <w:p w:rsidR="00A85B97" w:rsidRPr="00F3729D" w:rsidRDefault="00A85B97" w:rsidP="00A85B97">
      <w:pPr>
        <w:spacing w:after="0"/>
        <w:ind w:left="5671"/>
        <w:jc w:val="both"/>
        <w:rPr>
          <w:rFonts w:ascii="Arial" w:hAnsi="Arial" w:cs="Arial"/>
          <w:sz w:val="20"/>
          <w:szCs w:val="20"/>
        </w:rPr>
      </w:pPr>
    </w:p>
    <w:p w:rsidR="00A85B97" w:rsidRPr="00F3729D" w:rsidRDefault="00A85B97" w:rsidP="00A85B97">
      <w:pPr>
        <w:spacing w:after="0"/>
        <w:ind w:left="5671"/>
        <w:jc w:val="both"/>
        <w:rPr>
          <w:rFonts w:ascii="Arial" w:hAnsi="Arial" w:cs="Arial"/>
          <w:sz w:val="20"/>
          <w:szCs w:val="20"/>
        </w:rPr>
      </w:pPr>
    </w:p>
    <w:p w:rsidR="00A85B97" w:rsidRPr="00F3729D" w:rsidRDefault="00A85B97" w:rsidP="00A85B97">
      <w:pPr>
        <w:spacing w:after="0"/>
        <w:ind w:left="5671"/>
        <w:jc w:val="both"/>
        <w:rPr>
          <w:rFonts w:ascii="Arial" w:hAnsi="Arial" w:cs="Arial"/>
          <w:sz w:val="20"/>
          <w:szCs w:val="20"/>
        </w:rPr>
      </w:pPr>
      <w:r w:rsidRPr="00F3729D">
        <w:rPr>
          <w:rFonts w:ascii="Arial" w:hAnsi="Arial" w:cs="Arial"/>
          <w:sz w:val="20"/>
          <w:szCs w:val="20"/>
        </w:rPr>
        <w:t>....................................................</w:t>
      </w:r>
    </w:p>
    <w:p w:rsidR="00A85B97" w:rsidRPr="00F3729D" w:rsidRDefault="00A85B97" w:rsidP="00A85B97">
      <w:pPr>
        <w:spacing w:after="0"/>
        <w:ind w:left="5671"/>
        <w:jc w:val="both"/>
        <w:rPr>
          <w:rFonts w:ascii="Arial" w:hAnsi="Arial" w:cs="Arial"/>
          <w:sz w:val="20"/>
          <w:szCs w:val="20"/>
        </w:rPr>
      </w:pPr>
      <w:r w:rsidRPr="00F3729D">
        <w:rPr>
          <w:rFonts w:ascii="Arial" w:hAnsi="Arial" w:cs="Arial"/>
          <w:sz w:val="20"/>
          <w:szCs w:val="20"/>
        </w:rPr>
        <w:t xml:space="preserve">                (podpis)</w:t>
      </w:r>
    </w:p>
    <w:p w:rsidR="00A85B97" w:rsidRPr="00F3729D" w:rsidRDefault="00A85B97" w:rsidP="00A85B97">
      <w:pPr>
        <w:widowControl w:val="0"/>
        <w:suppressAutoHyphens/>
        <w:spacing w:after="0"/>
        <w:rPr>
          <w:rFonts w:ascii="Times New Roman" w:eastAsia="Lucida Sans Unicode" w:hAnsi="Times New Roman" w:cs="Times New Roman"/>
          <w:kern w:val="1"/>
          <w:sz w:val="24"/>
          <w:szCs w:val="24"/>
          <w:lang w:eastAsia="pl-PL"/>
        </w:rPr>
      </w:pPr>
    </w:p>
    <w:p w:rsidR="00A85B97" w:rsidRPr="00F3729D" w:rsidRDefault="00A85B97" w:rsidP="00A85B97">
      <w:pPr>
        <w:jc w:val="center"/>
        <w:rPr>
          <w:b/>
        </w:rPr>
      </w:pPr>
    </w:p>
    <w:p w:rsidR="00A85B97" w:rsidRDefault="00A85B97">
      <w:pPr>
        <w:rPr>
          <w:rFonts w:ascii="Arial" w:eastAsia="Lucida Sans Unicode" w:hAnsi="Arial" w:cs="Arial"/>
          <w:b/>
          <w:kern w:val="1"/>
          <w:sz w:val="20"/>
          <w:szCs w:val="20"/>
          <w:lang w:eastAsia="pl-PL"/>
        </w:rPr>
      </w:pPr>
    </w:p>
    <w:p w:rsidR="00A85B97" w:rsidRDefault="00A85B97">
      <w:pPr>
        <w:rPr>
          <w:rFonts w:ascii="Arial" w:eastAsia="Lucida Sans Unicode" w:hAnsi="Arial" w:cs="Arial"/>
          <w:b/>
          <w:kern w:val="1"/>
          <w:sz w:val="20"/>
          <w:szCs w:val="20"/>
          <w:lang w:eastAsia="pl-PL"/>
        </w:rPr>
      </w:pPr>
    </w:p>
    <w:p w:rsidR="0040455B" w:rsidRPr="0040455B" w:rsidRDefault="0040455B" w:rsidP="0040455B">
      <w:pPr>
        <w:autoSpaceDE w:val="0"/>
        <w:autoSpaceDN w:val="0"/>
        <w:adjustRightInd w:val="0"/>
        <w:spacing w:after="0"/>
        <w:rPr>
          <w:rFonts w:ascii="Arial" w:hAnsi="Arial" w:cs="Arial"/>
          <w:color w:val="000000" w:themeColor="text1"/>
          <w:sz w:val="20"/>
          <w:szCs w:val="20"/>
        </w:rPr>
      </w:pPr>
    </w:p>
    <w:p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5 do SIWZ</w:t>
      </w: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r w:rsidRPr="0040455B">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rsidR="0040455B" w:rsidRPr="0040455B"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40455B">
        <w:rPr>
          <w:rFonts w:ascii="Arial" w:eastAsia="Times New Roman" w:hAnsi="Arial" w:cs="Arial"/>
          <w:i/>
          <w:u w:val="single"/>
          <w:lang w:eastAsia="pl-PL"/>
        </w:rPr>
        <w:t xml:space="preserve"> </w:t>
      </w:r>
    </w:p>
    <w:p w:rsidR="0040455B" w:rsidRPr="0040455B"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40455B">
        <w:rPr>
          <w:rFonts w:ascii="Arial" w:eastAsia="Times New Roman" w:hAnsi="Arial" w:cs="Arial"/>
          <w:color w:val="000000"/>
          <w:lang w:eastAsia="pl-PL"/>
        </w:rPr>
        <w:t>Oświadczam, że wypełniłem obowiązki informacyjne przewidziane w art. 13 lub art. 14 RODO</w:t>
      </w:r>
      <w:r w:rsidRPr="0040455B">
        <w:rPr>
          <w:rFonts w:ascii="Arial" w:eastAsia="Times New Roman" w:hAnsi="Arial" w:cs="Arial"/>
          <w:color w:val="000000"/>
          <w:vertAlign w:val="superscript"/>
          <w:lang w:eastAsia="pl-PL"/>
        </w:rPr>
        <w:t>1)</w:t>
      </w:r>
      <w:r w:rsidRPr="0040455B">
        <w:rPr>
          <w:rFonts w:ascii="Arial" w:eastAsia="Times New Roman" w:hAnsi="Arial" w:cs="Arial"/>
          <w:color w:val="000000"/>
          <w:lang w:eastAsia="pl-PL"/>
        </w:rPr>
        <w:t xml:space="preserve"> wobec osób fizycznych, </w:t>
      </w:r>
      <w:r w:rsidRPr="0040455B">
        <w:rPr>
          <w:rFonts w:ascii="Arial" w:eastAsia="Times New Roman" w:hAnsi="Arial" w:cs="Arial"/>
          <w:lang w:eastAsia="pl-PL"/>
        </w:rPr>
        <w:t>od których dane osobowe bezpośrednio lub pośrednio pozyskałem</w:t>
      </w:r>
      <w:r w:rsidRPr="0040455B">
        <w:rPr>
          <w:rFonts w:ascii="Arial" w:eastAsia="Times New Roman" w:hAnsi="Arial" w:cs="Arial"/>
          <w:color w:val="000000"/>
          <w:lang w:eastAsia="pl-PL"/>
        </w:rPr>
        <w:t xml:space="preserve"> w celu ubiegania się o udzielenie zamówienia publicznego w niniejszym postępowaniu</w:t>
      </w:r>
      <w:r w:rsidRPr="0040455B">
        <w:rPr>
          <w:rFonts w:ascii="Arial" w:eastAsia="Times New Roman" w:hAnsi="Arial" w:cs="Arial"/>
          <w:lang w:eastAsia="pl-PL"/>
        </w:rPr>
        <w:t>.*</w:t>
      </w: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rsidR="0040455B" w:rsidRPr="0040455B" w:rsidRDefault="0040455B" w:rsidP="0040455B">
      <w:pPr>
        <w:tabs>
          <w:tab w:val="left" w:pos="1665"/>
        </w:tabs>
        <w:rPr>
          <w:rFonts w:ascii="Times New Roman" w:hAnsi="Times New Roman" w:cs="Times New Roman"/>
          <w:sz w:val="24"/>
          <w:szCs w:val="24"/>
          <w:lang w:eastAsia="pl-PL"/>
        </w:rPr>
      </w:pPr>
    </w:p>
    <w:p w:rsidR="0040455B" w:rsidRPr="0040455B"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40455B">
        <w:rPr>
          <w:rFonts w:ascii="Arial" w:eastAsia="Times New Roman" w:hAnsi="Arial" w:cs="Arial"/>
          <w:color w:val="000000"/>
          <w:lang w:eastAsia="pl-PL"/>
        </w:rPr>
        <w:t>________________________</w:t>
      </w:r>
    </w:p>
    <w:p w:rsidR="0040455B" w:rsidRPr="0040455B"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rsidR="0040455B" w:rsidRPr="0040455B"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40455B">
        <w:rPr>
          <w:rFonts w:ascii="Arial" w:eastAsia="Times New Roman" w:hAnsi="Arial" w:cs="Arial"/>
          <w:color w:val="000000"/>
          <w:vertAlign w:val="superscript"/>
          <w:lang w:eastAsia="pl-PL"/>
        </w:rPr>
        <w:t xml:space="preserve">1) </w:t>
      </w:r>
      <w:r w:rsidRPr="0040455B">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0455B" w:rsidRPr="0040455B" w:rsidRDefault="0040455B" w:rsidP="0040455B">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rsidR="0040455B" w:rsidRPr="0040455B" w:rsidRDefault="0040455B" w:rsidP="0040455B">
      <w:pPr>
        <w:spacing w:before="100" w:beforeAutospacing="1" w:after="100" w:afterAutospacing="1"/>
        <w:ind w:left="142" w:hanging="142"/>
        <w:jc w:val="both"/>
        <w:rPr>
          <w:rFonts w:ascii="Arial" w:eastAsia="Lucida Sans Unicode" w:hAnsi="Arial" w:cs="Times New Roman"/>
          <w:b/>
          <w:kern w:val="1"/>
          <w:sz w:val="18"/>
          <w:szCs w:val="18"/>
          <w:lang w:eastAsia="pl-PL"/>
        </w:rPr>
      </w:pPr>
      <w:r w:rsidRPr="0040455B">
        <w:rPr>
          <w:rFonts w:ascii="Arial" w:eastAsia="Times New Roman" w:hAnsi="Arial" w:cs="Arial"/>
          <w:color w:val="000000"/>
          <w:sz w:val="16"/>
          <w:szCs w:val="16"/>
          <w:lang w:eastAsia="pl-PL"/>
        </w:rPr>
        <w:t xml:space="preserve">* W przypadku gdy wykonawca </w:t>
      </w:r>
      <w:r w:rsidRPr="0040455B">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rsidR="0040455B" w:rsidRPr="0040455B" w:rsidRDefault="0040455B" w:rsidP="0040455B">
      <w:pPr>
        <w:rPr>
          <w:rFonts w:ascii="Calibri" w:eastAsia="Calibri" w:hAnsi="Calibri" w:cs="Times New Roman"/>
          <w:b/>
          <w:u w:val="single"/>
        </w:rPr>
      </w:pPr>
      <w:r w:rsidRPr="0040455B">
        <w:rPr>
          <w:rFonts w:ascii="Calibri" w:eastAsia="Calibri" w:hAnsi="Calibri" w:cs="Times New Roman"/>
          <w:b/>
          <w:u w:val="single"/>
        </w:rPr>
        <w:br w:type="page"/>
      </w:r>
    </w:p>
    <w:p w:rsidR="0040455B" w:rsidRPr="0040455B" w:rsidRDefault="0040455B" w:rsidP="0040455B">
      <w:pPr>
        <w:autoSpaceDE w:val="0"/>
        <w:autoSpaceDN w:val="0"/>
        <w:adjustRightInd w:val="0"/>
        <w:spacing w:after="0"/>
        <w:rPr>
          <w:rFonts w:ascii="Arial" w:hAnsi="Arial" w:cs="Arial"/>
          <w:color w:val="000000" w:themeColor="text1"/>
          <w:sz w:val="20"/>
          <w:szCs w:val="20"/>
        </w:rPr>
      </w:pPr>
    </w:p>
    <w:p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6 do SIWZ</w:t>
      </w:r>
    </w:p>
    <w:p w:rsidR="00041865" w:rsidRPr="001E1396" w:rsidRDefault="00041865" w:rsidP="00280414">
      <w:pPr>
        <w:widowControl w:val="0"/>
        <w:suppressAutoHyphens/>
        <w:autoSpaceDE w:val="0"/>
        <w:autoSpaceDN w:val="0"/>
        <w:adjustRightInd w:val="0"/>
        <w:spacing w:after="0"/>
        <w:rPr>
          <w:rFonts w:ascii="Arial" w:eastAsia="Lucida Sans Unicode" w:hAnsi="Arial" w:cs="Arial"/>
          <w:b/>
          <w:bCs/>
          <w:color w:val="FF0000"/>
          <w:kern w:val="1"/>
          <w:sz w:val="20"/>
          <w:szCs w:val="20"/>
          <w:lang w:eastAsia="pl-PL"/>
        </w:rPr>
      </w:pPr>
    </w:p>
    <w:p w:rsidR="00041865" w:rsidRPr="00676F8A" w:rsidRDefault="00041865" w:rsidP="00041865">
      <w:pPr>
        <w:rPr>
          <w:rFonts w:ascii="Arial" w:hAnsi="Arial" w:cs="Arial"/>
          <w:b/>
          <w:bCs/>
          <w:color w:val="FF0000"/>
          <w:sz w:val="20"/>
          <w:szCs w:val="20"/>
        </w:rPr>
      </w:pPr>
    </w:p>
    <w:p w:rsidR="00041865" w:rsidRPr="0089093A" w:rsidRDefault="00041865" w:rsidP="00041865">
      <w:pPr>
        <w:autoSpaceDE w:val="0"/>
        <w:autoSpaceDN w:val="0"/>
        <w:adjustRightInd w:val="0"/>
        <w:jc w:val="center"/>
        <w:rPr>
          <w:rFonts w:ascii="Arial" w:hAnsi="Arial" w:cs="Arial"/>
          <w:b/>
          <w:bCs/>
          <w:sz w:val="20"/>
          <w:szCs w:val="20"/>
        </w:rPr>
      </w:pPr>
      <w:r w:rsidRPr="0089093A">
        <w:rPr>
          <w:rFonts w:ascii="Arial" w:hAnsi="Arial" w:cs="Arial"/>
          <w:b/>
          <w:bCs/>
          <w:sz w:val="20"/>
          <w:szCs w:val="20"/>
        </w:rPr>
        <w:t>Wykaz robót</w:t>
      </w:r>
    </w:p>
    <w:p w:rsidR="00041865" w:rsidRPr="0089093A" w:rsidRDefault="00041865" w:rsidP="00041865">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210"/>
        <w:gridCol w:w="1293"/>
        <w:gridCol w:w="1631"/>
      </w:tblGrid>
      <w:tr w:rsidR="00041865" w:rsidRPr="0089093A" w:rsidTr="004B31E6">
        <w:trPr>
          <w:trHeight w:val="1000"/>
          <w:jc w:val="right"/>
        </w:trPr>
        <w:tc>
          <w:tcPr>
            <w:tcW w:w="5032" w:type="dxa"/>
          </w:tcPr>
          <w:p w:rsidR="00041865" w:rsidRPr="0089093A" w:rsidRDefault="00041865" w:rsidP="004B31E6">
            <w:pPr>
              <w:autoSpaceDE w:val="0"/>
              <w:autoSpaceDN w:val="0"/>
              <w:adjustRightInd w:val="0"/>
              <w:jc w:val="center"/>
              <w:rPr>
                <w:rFonts w:ascii="Arial" w:hAnsi="Arial" w:cs="Arial"/>
                <w:b/>
                <w:bCs/>
                <w:sz w:val="20"/>
                <w:szCs w:val="20"/>
              </w:rPr>
            </w:pPr>
            <w:r w:rsidRPr="0089093A">
              <w:rPr>
                <w:rFonts w:ascii="Arial" w:hAnsi="Arial" w:cs="Arial"/>
                <w:b/>
                <w:bCs/>
                <w:sz w:val="20"/>
                <w:szCs w:val="20"/>
              </w:rPr>
              <w:t>Rodzaj roboty</w:t>
            </w:r>
          </w:p>
        </w:tc>
        <w:tc>
          <w:tcPr>
            <w:tcW w:w="1210" w:type="dxa"/>
          </w:tcPr>
          <w:p w:rsidR="00041865" w:rsidRPr="0089093A" w:rsidRDefault="00041865" w:rsidP="004B31E6">
            <w:pPr>
              <w:autoSpaceDE w:val="0"/>
              <w:autoSpaceDN w:val="0"/>
              <w:adjustRightInd w:val="0"/>
              <w:jc w:val="center"/>
              <w:rPr>
                <w:rFonts w:ascii="TT7E3o00" w:hAnsi="TT7E3o00" w:cs="TT7E3o00"/>
                <w:b/>
                <w:sz w:val="20"/>
                <w:szCs w:val="20"/>
              </w:rPr>
            </w:pPr>
            <w:r w:rsidRPr="0089093A">
              <w:rPr>
                <w:rFonts w:ascii="Arial" w:hAnsi="Arial" w:cs="Arial"/>
                <w:b/>
                <w:bCs/>
                <w:sz w:val="20"/>
                <w:szCs w:val="20"/>
              </w:rPr>
              <w:t>Warto</w:t>
            </w:r>
            <w:r w:rsidRPr="0089093A">
              <w:rPr>
                <w:rFonts w:ascii="TT7E3o00" w:hAnsi="TT7E3o00" w:cs="TT7E3o00"/>
                <w:b/>
                <w:sz w:val="20"/>
                <w:szCs w:val="20"/>
              </w:rPr>
              <w:t>ść</w:t>
            </w:r>
          </w:p>
          <w:p w:rsidR="00041865" w:rsidRPr="0089093A" w:rsidRDefault="00041865" w:rsidP="004B31E6">
            <w:pPr>
              <w:jc w:val="center"/>
              <w:rPr>
                <w:rFonts w:ascii="Arial" w:hAnsi="Arial" w:cs="Arial"/>
                <w:b/>
                <w:bCs/>
                <w:sz w:val="20"/>
                <w:szCs w:val="20"/>
              </w:rPr>
            </w:pPr>
          </w:p>
          <w:p w:rsidR="00041865" w:rsidRPr="0089093A" w:rsidRDefault="00041865" w:rsidP="004B31E6">
            <w:pPr>
              <w:autoSpaceDE w:val="0"/>
              <w:autoSpaceDN w:val="0"/>
              <w:adjustRightInd w:val="0"/>
              <w:jc w:val="center"/>
              <w:rPr>
                <w:rFonts w:ascii="Arial" w:hAnsi="Arial" w:cs="Arial"/>
                <w:b/>
                <w:bCs/>
                <w:sz w:val="20"/>
                <w:szCs w:val="20"/>
              </w:rPr>
            </w:pPr>
          </w:p>
        </w:tc>
        <w:tc>
          <w:tcPr>
            <w:tcW w:w="1293" w:type="dxa"/>
          </w:tcPr>
          <w:p w:rsidR="00041865" w:rsidRPr="0089093A" w:rsidRDefault="00041865" w:rsidP="004B31E6">
            <w:pPr>
              <w:autoSpaceDE w:val="0"/>
              <w:autoSpaceDN w:val="0"/>
              <w:adjustRightInd w:val="0"/>
              <w:jc w:val="center"/>
              <w:rPr>
                <w:rFonts w:ascii="Arial" w:hAnsi="Arial" w:cs="Arial"/>
                <w:b/>
                <w:bCs/>
                <w:sz w:val="20"/>
                <w:szCs w:val="20"/>
              </w:rPr>
            </w:pPr>
            <w:r w:rsidRPr="0089093A">
              <w:rPr>
                <w:rFonts w:ascii="Arial" w:hAnsi="Arial" w:cs="Arial"/>
                <w:b/>
                <w:bCs/>
                <w:sz w:val="20"/>
                <w:szCs w:val="20"/>
              </w:rPr>
              <w:t>Data</w:t>
            </w:r>
          </w:p>
          <w:p w:rsidR="00041865" w:rsidRPr="0089093A" w:rsidRDefault="00041865" w:rsidP="004B31E6">
            <w:pPr>
              <w:autoSpaceDE w:val="0"/>
              <w:autoSpaceDN w:val="0"/>
              <w:adjustRightInd w:val="0"/>
              <w:jc w:val="center"/>
              <w:rPr>
                <w:rFonts w:ascii="Arial" w:hAnsi="Arial" w:cs="Arial"/>
                <w:b/>
                <w:bCs/>
                <w:sz w:val="20"/>
                <w:szCs w:val="20"/>
              </w:rPr>
            </w:pPr>
            <w:r w:rsidRPr="0089093A">
              <w:rPr>
                <w:rFonts w:ascii="Arial" w:hAnsi="Arial" w:cs="Arial"/>
                <w:b/>
                <w:bCs/>
                <w:sz w:val="20"/>
                <w:szCs w:val="20"/>
              </w:rPr>
              <w:t>wykonania</w:t>
            </w:r>
          </w:p>
        </w:tc>
        <w:tc>
          <w:tcPr>
            <w:tcW w:w="1631" w:type="dxa"/>
          </w:tcPr>
          <w:p w:rsidR="00041865" w:rsidRPr="0089093A" w:rsidRDefault="00041865" w:rsidP="004B31E6">
            <w:pPr>
              <w:autoSpaceDE w:val="0"/>
              <w:autoSpaceDN w:val="0"/>
              <w:adjustRightInd w:val="0"/>
              <w:jc w:val="center"/>
              <w:rPr>
                <w:rFonts w:ascii="Arial" w:hAnsi="Arial" w:cs="Arial"/>
                <w:b/>
                <w:bCs/>
                <w:sz w:val="20"/>
                <w:szCs w:val="20"/>
              </w:rPr>
            </w:pPr>
            <w:r w:rsidRPr="0089093A">
              <w:rPr>
                <w:rFonts w:ascii="Arial" w:hAnsi="Arial" w:cs="Arial"/>
                <w:b/>
                <w:bCs/>
                <w:sz w:val="20"/>
                <w:szCs w:val="20"/>
              </w:rPr>
              <w:t>Miejsce</w:t>
            </w:r>
          </w:p>
          <w:p w:rsidR="00041865" w:rsidRPr="0089093A" w:rsidRDefault="00041865" w:rsidP="004B31E6">
            <w:pPr>
              <w:autoSpaceDE w:val="0"/>
              <w:autoSpaceDN w:val="0"/>
              <w:adjustRightInd w:val="0"/>
              <w:jc w:val="center"/>
              <w:rPr>
                <w:rFonts w:ascii="Arial" w:hAnsi="Arial" w:cs="Arial"/>
                <w:b/>
                <w:bCs/>
                <w:sz w:val="20"/>
                <w:szCs w:val="20"/>
              </w:rPr>
            </w:pPr>
            <w:r w:rsidRPr="0089093A">
              <w:rPr>
                <w:rFonts w:ascii="Arial" w:hAnsi="Arial" w:cs="Arial"/>
                <w:b/>
                <w:bCs/>
                <w:sz w:val="20"/>
                <w:szCs w:val="20"/>
              </w:rPr>
              <w:t>wykonania</w:t>
            </w:r>
          </w:p>
          <w:p w:rsidR="00041865" w:rsidRPr="0089093A" w:rsidRDefault="00041865" w:rsidP="004B31E6">
            <w:pPr>
              <w:jc w:val="center"/>
              <w:rPr>
                <w:rFonts w:ascii="Arial" w:hAnsi="Arial" w:cs="Arial"/>
                <w:b/>
                <w:bCs/>
                <w:sz w:val="20"/>
                <w:szCs w:val="20"/>
              </w:rPr>
            </w:pPr>
          </w:p>
          <w:p w:rsidR="00041865" w:rsidRPr="0089093A" w:rsidRDefault="00041865" w:rsidP="004B31E6">
            <w:pPr>
              <w:autoSpaceDE w:val="0"/>
              <w:autoSpaceDN w:val="0"/>
              <w:adjustRightInd w:val="0"/>
              <w:jc w:val="center"/>
              <w:rPr>
                <w:rFonts w:ascii="Arial" w:hAnsi="Arial" w:cs="Arial"/>
                <w:b/>
                <w:bCs/>
                <w:sz w:val="20"/>
                <w:szCs w:val="20"/>
              </w:rPr>
            </w:pPr>
          </w:p>
        </w:tc>
      </w:tr>
      <w:tr w:rsidR="00041865" w:rsidRPr="0089093A" w:rsidTr="004B31E6">
        <w:trPr>
          <w:trHeight w:val="5930"/>
          <w:jc w:val="right"/>
        </w:trPr>
        <w:tc>
          <w:tcPr>
            <w:tcW w:w="5032" w:type="dxa"/>
          </w:tcPr>
          <w:p w:rsidR="00041865" w:rsidRPr="0089093A" w:rsidRDefault="00041865" w:rsidP="004B31E6">
            <w:pPr>
              <w:autoSpaceDE w:val="0"/>
              <w:autoSpaceDN w:val="0"/>
              <w:adjustRightInd w:val="0"/>
              <w:rPr>
                <w:rFonts w:ascii="Arial" w:hAnsi="Arial" w:cs="Arial"/>
                <w:b/>
                <w:bCs/>
                <w:sz w:val="20"/>
                <w:szCs w:val="20"/>
              </w:rPr>
            </w:pPr>
          </w:p>
          <w:p w:rsidR="00041865" w:rsidRPr="0089093A" w:rsidRDefault="00041865" w:rsidP="004B31E6">
            <w:pPr>
              <w:autoSpaceDE w:val="0"/>
              <w:autoSpaceDN w:val="0"/>
              <w:adjustRightInd w:val="0"/>
              <w:rPr>
                <w:rFonts w:ascii="Arial" w:hAnsi="Arial" w:cs="Arial"/>
                <w:b/>
                <w:bCs/>
                <w:sz w:val="20"/>
                <w:szCs w:val="20"/>
              </w:rPr>
            </w:pPr>
          </w:p>
          <w:p w:rsidR="00041865" w:rsidRPr="0089093A" w:rsidRDefault="00041865" w:rsidP="004B31E6">
            <w:pPr>
              <w:autoSpaceDE w:val="0"/>
              <w:autoSpaceDN w:val="0"/>
              <w:adjustRightInd w:val="0"/>
              <w:jc w:val="center"/>
              <w:rPr>
                <w:rFonts w:ascii="Arial" w:hAnsi="Arial" w:cs="Arial"/>
                <w:b/>
                <w:bCs/>
                <w:sz w:val="20"/>
                <w:szCs w:val="20"/>
              </w:rPr>
            </w:pPr>
          </w:p>
        </w:tc>
        <w:tc>
          <w:tcPr>
            <w:tcW w:w="1210" w:type="dxa"/>
          </w:tcPr>
          <w:p w:rsidR="00041865" w:rsidRPr="0089093A" w:rsidRDefault="00041865" w:rsidP="004B31E6">
            <w:pPr>
              <w:autoSpaceDE w:val="0"/>
              <w:autoSpaceDN w:val="0"/>
              <w:adjustRightInd w:val="0"/>
              <w:rPr>
                <w:rFonts w:ascii="Arial" w:hAnsi="Arial" w:cs="Arial"/>
                <w:b/>
                <w:bCs/>
                <w:sz w:val="20"/>
                <w:szCs w:val="20"/>
              </w:rPr>
            </w:pPr>
          </w:p>
        </w:tc>
        <w:tc>
          <w:tcPr>
            <w:tcW w:w="1293" w:type="dxa"/>
          </w:tcPr>
          <w:p w:rsidR="00041865" w:rsidRPr="0089093A" w:rsidRDefault="00041865" w:rsidP="004B31E6">
            <w:pPr>
              <w:autoSpaceDE w:val="0"/>
              <w:autoSpaceDN w:val="0"/>
              <w:adjustRightInd w:val="0"/>
              <w:rPr>
                <w:rFonts w:ascii="Arial" w:hAnsi="Arial" w:cs="Arial"/>
                <w:b/>
                <w:bCs/>
                <w:sz w:val="20"/>
                <w:szCs w:val="20"/>
              </w:rPr>
            </w:pPr>
          </w:p>
        </w:tc>
        <w:tc>
          <w:tcPr>
            <w:tcW w:w="1631" w:type="dxa"/>
          </w:tcPr>
          <w:p w:rsidR="00041865" w:rsidRPr="0089093A" w:rsidRDefault="00041865" w:rsidP="004B31E6">
            <w:pPr>
              <w:autoSpaceDE w:val="0"/>
              <w:autoSpaceDN w:val="0"/>
              <w:adjustRightInd w:val="0"/>
              <w:rPr>
                <w:rFonts w:ascii="Arial" w:hAnsi="Arial" w:cs="Arial"/>
                <w:b/>
                <w:bCs/>
                <w:sz w:val="20"/>
                <w:szCs w:val="20"/>
              </w:rPr>
            </w:pPr>
          </w:p>
        </w:tc>
      </w:tr>
    </w:tbl>
    <w:p w:rsidR="00041865" w:rsidRPr="0089093A" w:rsidRDefault="00041865" w:rsidP="00041865">
      <w:pPr>
        <w:autoSpaceDE w:val="0"/>
        <w:autoSpaceDN w:val="0"/>
        <w:adjustRightInd w:val="0"/>
        <w:rPr>
          <w:rFonts w:ascii="Arial" w:hAnsi="Arial" w:cs="Arial"/>
          <w:sz w:val="20"/>
          <w:szCs w:val="20"/>
        </w:rPr>
      </w:pPr>
    </w:p>
    <w:p w:rsidR="00041865" w:rsidRPr="0089093A" w:rsidRDefault="00041865" w:rsidP="00041865">
      <w:pPr>
        <w:autoSpaceDE w:val="0"/>
        <w:autoSpaceDN w:val="0"/>
        <w:adjustRightInd w:val="0"/>
        <w:rPr>
          <w:rFonts w:ascii="Arial" w:hAnsi="Arial" w:cs="Arial"/>
          <w:sz w:val="20"/>
          <w:szCs w:val="20"/>
        </w:rPr>
      </w:pPr>
    </w:p>
    <w:p w:rsidR="00041865" w:rsidRPr="0089093A" w:rsidRDefault="00041865" w:rsidP="00041865">
      <w:pPr>
        <w:autoSpaceDE w:val="0"/>
        <w:autoSpaceDN w:val="0"/>
        <w:adjustRightInd w:val="0"/>
        <w:jc w:val="right"/>
        <w:rPr>
          <w:rFonts w:ascii="Arial" w:hAnsi="Arial" w:cs="Arial"/>
          <w:sz w:val="20"/>
          <w:szCs w:val="20"/>
        </w:rPr>
      </w:pPr>
    </w:p>
    <w:p w:rsidR="00041865" w:rsidRPr="0089093A" w:rsidRDefault="00041865" w:rsidP="00041865">
      <w:pPr>
        <w:autoSpaceDE w:val="0"/>
        <w:autoSpaceDN w:val="0"/>
        <w:adjustRightInd w:val="0"/>
        <w:jc w:val="right"/>
        <w:rPr>
          <w:rFonts w:ascii="Arial" w:hAnsi="Arial" w:cs="Arial"/>
          <w:sz w:val="20"/>
          <w:szCs w:val="20"/>
        </w:rPr>
      </w:pPr>
    </w:p>
    <w:p w:rsidR="00041865" w:rsidRPr="0089093A" w:rsidRDefault="00041865" w:rsidP="00041865">
      <w:pPr>
        <w:autoSpaceDE w:val="0"/>
        <w:autoSpaceDN w:val="0"/>
        <w:adjustRightInd w:val="0"/>
        <w:jc w:val="right"/>
        <w:rPr>
          <w:rFonts w:ascii="Arial" w:hAnsi="Arial" w:cs="Arial"/>
          <w:i/>
          <w:iCs/>
          <w:sz w:val="18"/>
          <w:szCs w:val="18"/>
        </w:rPr>
      </w:pPr>
      <w:r w:rsidRPr="0089093A">
        <w:rPr>
          <w:rFonts w:ascii="Arial" w:hAnsi="Arial" w:cs="Arial"/>
          <w:sz w:val="20"/>
          <w:szCs w:val="20"/>
        </w:rPr>
        <w:t>……………………………………….………………………………………</w:t>
      </w:r>
    </w:p>
    <w:p w:rsidR="00041865" w:rsidRPr="0089093A" w:rsidRDefault="00041865" w:rsidP="00041865">
      <w:pPr>
        <w:autoSpaceDE w:val="0"/>
        <w:autoSpaceDN w:val="0"/>
        <w:adjustRightInd w:val="0"/>
        <w:jc w:val="right"/>
        <w:rPr>
          <w:rFonts w:ascii="Arial" w:hAnsi="Arial" w:cs="Arial"/>
          <w:i/>
          <w:iCs/>
          <w:sz w:val="18"/>
          <w:szCs w:val="18"/>
        </w:rPr>
      </w:pPr>
      <w:r w:rsidRPr="0089093A">
        <w:rPr>
          <w:rFonts w:ascii="Arial" w:hAnsi="Arial" w:cs="Arial"/>
          <w:i/>
          <w:iCs/>
          <w:sz w:val="18"/>
          <w:szCs w:val="18"/>
        </w:rPr>
        <w:t>Podpis i piecz</w:t>
      </w:r>
      <w:r w:rsidRPr="0089093A">
        <w:rPr>
          <w:rFonts w:ascii="TT7E6o00" w:hAnsi="TT7E6o00" w:cs="TT7E6o00"/>
          <w:sz w:val="18"/>
          <w:szCs w:val="18"/>
        </w:rPr>
        <w:t>ą</w:t>
      </w:r>
      <w:r w:rsidRPr="0089093A">
        <w:rPr>
          <w:rFonts w:ascii="Arial" w:hAnsi="Arial" w:cs="Arial"/>
          <w:i/>
          <w:iCs/>
          <w:sz w:val="18"/>
          <w:szCs w:val="18"/>
        </w:rPr>
        <w:t>tka Wykonawcy/upowa</w:t>
      </w:r>
      <w:r w:rsidRPr="0089093A">
        <w:rPr>
          <w:rFonts w:ascii="TT7E6o00" w:hAnsi="TT7E6o00" w:cs="TT7E6o00"/>
          <w:sz w:val="18"/>
          <w:szCs w:val="18"/>
        </w:rPr>
        <w:t>ż</w:t>
      </w:r>
      <w:r w:rsidRPr="0089093A">
        <w:rPr>
          <w:rFonts w:ascii="Arial" w:hAnsi="Arial" w:cs="Arial"/>
          <w:i/>
          <w:iCs/>
          <w:sz w:val="18"/>
          <w:szCs w:val="18"/>
        </w:rPr>
        <w:t>nionego przedstawiciela Wykonawcy*</w:t>
      </w:r>
    </w:p>
    <w:p w:rsidR="00041865" w:rsidRPr="0089093A" w:rsidRDefault="00041865" w:rsidP="00041865">
      <w:pPr>
        <w:ind w:left="720"/>
        <w:contextualSpacing/>
        <w:rPr>
          <w:rFonts w:ascii="Arial" w:hAnsi="Arial" w:cs="Arial"/>
          <w:i/>
          <w:iCs/>
          <w:sz w:val="18"/>
          <w:szCs w:val="18"/>
        </w:rPr>
      </w:pPr>
      <w:r w:rsidRPr="0089093A">
        <w:rPr>
          <w:rFonts w:ascii="Arial" w:hAnsi="Arial" w:cs="Arial"/>
          <w:i/>
          <w:iCs/>
          <w:sz w:val="18"/>
          <w:szCs w:val="18"/>
        </w:rPr>
        <w:t xml:space="preserve">                                                                                                                             </w:t>
      </w:r>
    </w:p>
    <w:p w:rsidR="00041865" w:rsidRPr="0089093A" w:rsidRDefault="00041865" w:rsidP="00041865">
      <w:pPr>
        <w:ind w:left="720"/>
        <w:contextualSpacing/>
        <w:rPr>
          <w:rFonts w:ascii="Calibri" w:eastAsia="Calibri" w:hAnsi="Calibri" w:cs="Times New Roman"/>
          <w:b/>
          <w:u w:val="single"/>
        </w:rPr>
      </w:pPr>
      <w:r w:rsidRPr="0089093A">
        <w:rPr>
          <w:rFonts w:ascii="Arial" w:hAnsi="Arial" w:cs="Arial"/>
          <w:i/>
          <w:iCs/>
          <w:sz w:val="18"/>
          <w:szCs w:val="18"/>
        </w:rPr>
        <w:t xml:space="preserve">                                                                                                                             *</w:t>
      </w:r>
      <w:r w:rsidRPr="0089093A">
        <w:rPr>
          <w:rFonts w:ascii="Arial" w:hAnsi="Arial" w:cs="Arial"/>
          <w:i/>
          <w:iCs/>
          <w:sz w:val="16"/>
          <w:szCs w:val="16"/>
        </w:rPr>
        <w:t>– niepotrzebne skre</w:t>
      </w:r>
      <w:r w:rsidRPr="0089093A">
        <w:rPr>
          <w:rFonts w:ascii="TT7E8o00" w:hAnsi="TT7E8o00" w:cs="TT7E8o00"/>
          <w:sz w:val="16"/>
          <w:szCs w:val="16"/>
        </w:rPr>
        <w:t>ś</w:t>
      </w:r>
      <w:r w:rsidRPr="0089093A">
        <w:rPr>
          <w:rFonts w:ascii="Arial" w:hAnsi="Arial" w:cs="Arial"/>
          <w:i/>
          <w:iCs/>
          <w:sz w:val="16"/>
          <w:szCs w:val="16"/>
        </w:rPr>
        <w:t>lić</w:t>
      </w:r>
    </w:p>
    <w:p w:rsidR="003A7269" w:rsidRPr="004E4124" w:rsidRDefault="003A7269" w:rsidP="00C95AC0">
      <w:pPr>
        <w:spacing w:after="0"/>
        <w:rPr>
          <w:rFonts w:ascii="Arial" w:hAnsi="Arial" w:cs="Arial"/>
          <w:color w:val="000000" w:themeColor="text1"/>
          <w:sz w:val="20"/>
          <w:szCs w:val="20"/>
        </w:rPr>
      </w:pPr>
    </w:p>
    <w:sectPr w:rsidR="003A7269" w:rsidRPr="004E4124"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25" w:rsidRDefault="004C3625" w:rsidP="00E76C6A">
      <w:pPr>
        <w:spacing w:after="0" w:line="240" w:lineRule="auto"/>
      </w:pPr>
      <w:r>
        <w:separator/>
      </w:r>
    </w:p>
  </w:endnote>
  <w:endnote w:type="continuationSeparator" w:id="0">
    <w:p w:rsidR="004C3625" w:rsidRDefault="004C3625"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altName w:val="Calibri"/>
    <w:panose1 w:val="00000000000000000000"/>
    <w:charset w:val="EE"/>
    <w:family w:val="swiss"/>
    <w:notTrueType/>
    <w:pitch w:val="default"/>
    <w:sig w:usb0="00000005" w:usb1="00000000" w:usb2="00000000" w:usb3="00000000" w:csb0="00000002" w:csb1="00000000"/>
  </w:font>
  <w:font w:name="TT7E6o00">
    <w:altName w:val="Calibri"/>
    <w:panose1 w:val="00000000000000000000"/>
    <w:charset w:val="EE"/>
    <w:family w:val="auto"/>
    <w:notTrueType/>
    <w:pitch w:val="default"/>
    <w:sig w:usb0="00000005" w:usb1="00000000" w:usb2="00000000" w:usb3="00000000" w:csb0="00000002" w:csb1="00000000"/>
  </w:font>
  <w:font w:name="TT7E8o00">
    <w:altName w:val="Calibri"/>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25" w:rsidRDefault="004C3625" w:rsidP="00E76C6A">
      <w:pPr>
        <w:spacing w:after="0" w:line="240" w:lineRule="auto"/>
      </w:pPr>
      <w:r>
        <w:separator/>
      </w:r>
    </w:p>
  </w:footnote>
  <w:footnote w:type="continuationSeparator" w:id="0">
    <w:p w:rsidR="004C3625" w:rsidRDefault="004C3625"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C3DC8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2"/>
        </w:tabs>
        <w:ind w:left="502"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6">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7">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8">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9">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2"/>
    <w:multiLevelType w:val="multilevel"/>
    <w:tmpl w:val="1E0AC684"/>
    <w:name w:val="WW8Num21"/>
    <w:lvl w:ilvl="0">
      <w:start w:val="1"/>
      <w:numFmt w:val="decimal"/>
      <w:lvlText w:val="%1."/>
      <w:lvlJc w:val="left"/>
      <w:pPr>
        <w:tabs>
          <w:tab w:val="num" w:pos="283"/>
        </w:tabs>
        <w:ind w:left="283" w:hanging="283"/>
      </w:pPr>
      <w:rPr>
        <w:rFonts w:ascii="Arial" w:eastAsia="Lucida Sans Unicode" w:hAnsi="Arial" w:cs="Arial"/>
        <w:b w:val="0"/>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21D423E"/>
    <w:multiLevelType w:val="hybridMultilevel"/>
    <w:tmpl w:val="C77EE686"/>
    <w:lvl w:ilvl="0" w:tplc="0415000F">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5">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6">
    <w:nsid w:val="082D5EA5"/>
    <w:multiLevelType w:val="hybridMultilevel"/>
    <w:tmpl w:val="7D74462A"/>
    <w:lvl w:ilvl="0" w:tplc="D12C31CA">
      <w:start w:val="1"/>
      <w:numFmt w:val="decimal"/>
      <w:lvlText w:val="%1."/>
      <w:lvlJc w:val="left"/>
      <w:pPr>
        <w:ind w:left="502"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19">
    <w:nsid w:val="0ADB152D"/>
    <w:multiLevelType w:val="hybridMultilevel"/>
    <w:tmpl w:val="D1765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4">
    <w:nsid w:val="0E0E5320"/>
    <w:multiLevelType w:val="hybridMultilevel"/>
    <w:tmpl w:val="8924B6B2"/>
    <w:lvl w:ilvl="0" w:tplc="3DBCBC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0E185DF6"/>
    <w:multiLevelType w:val="hybridMultilevel"/>
    <w:tmpl w:val="C21EAD26"/>
    <w:lvl w:ilvl="0" w:tplc="C9BE28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110E6901"/>
    <w:multiLevelType w:val="singleLevel"/>
    <w:tmpl w:val="D2DE0758"/>
    <w:lvl w:ilvl="0">
      <w:start w:val="1"/>
      <w:numFmt w:val="decimal"/>
      <w:lvlText w:val="%1."/>
      <w:legacy w:legacy="1" w:legacySpace="0" w:legacyIndent="283"/>
      <w:lvlJc w:val="left"/>
      <w:pPr>
        <w:ind w:left="283" w:hanging="283"/>
      </w:pPr>
    </w:lvl>
  </w:abstractNum>
  <w:abstractNum w:abstractNumId="30">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1">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7">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8">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9">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41">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2">
    <w:nsid w:val="1FFD5502"/>
    <w:multiLevelType w:val="hybridMultilevel"/>
    <w:tmpl w:val="D0F6F04A"/>
    <w:lvl w:ilvl="0" w:tplc="CCDED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1A4D6D"/>
    <w:multiLevelType w:val="multilevel"/>
    <w:tmpl w:val="CEE0E0B0"/>
    <w:lvl w:ilvl="0">
      <w:start w:val="9"/>
      <w:numFmt w:val="decimal"/>
      <w:lvlText w:val="%1."/>
      <w:lvlJc w:val="left"/>
      <w:pPr>
        <w:tabs>
          <w:tab w:val="num" w:pos="644"/>
        </w:tabs>
        <w:ind w:left="644" w:hanging="360"/>
      </w:pPr>
      <w:rPr>
        <w:b w:val="0"/>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6">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1">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3">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5">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6">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5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9">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8FE1F82"/>
    <w:multiLevelType w:val="hybridMultilevel"/>
    <w:tmpl w:val="6E540E48"/>
    <w:lvl w:ilvl="0" w:tplc="66A8D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3">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4">
    <w:nsid w:val="3CCD3D5E"/>
    <w:multiLevelType w:val="multilevel"/>
    <w:tmpl w:val="3C9ECA32"/>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7">
    <w:nsid w:val="3EB44F24"/>
    <w:multiLevelType w:val="singleLevel"/>
    <w:tmpl w:val="DCE6E986"/>
    <w:lvl w:ilvl="0">
      <w:start w:val="1"/>
      <w:numFmt w:val="lowerLetter"/>
      <w:lvlText w:val="%1)"/>
      <w:lvlJc w:val="left"/>
      <w:pPr>
        <w:tabs>
          <w:tab w:val="num" w:pos="360"/>
        </w:tabs>
        <w:ind w:left="360" w:hanging="360"/>
      </w:pPr>
    </w:lvl>
  </w:abstractNum>
  <w:abstractNum w:abstractNumId="68">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1F33AB2"/>
    <w:multiLevelType w:val="multilevel"/>
    <w:tmpl w:val="C496696A"/>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0">
    <w:nsid w:val="436C3E55"/>
    <w:multiLevelType w:val="hybridMultilevel"/>
    <w:tmpl w:val="1E006172"/>
    <w:name w:val="WW8Num229"/>
    <w:lvl w:ilvl="0" w:tplc="B762E44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2">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4">
    <w:nsid w:val="47042130"/>
    <w:multiLevelType w:val="hybridMultilevel"/>
    <w:tmpl w:val="F34E8898"/>
    <w:name w:val="WW8Num215"/>
    <w:lvl w:ilvl="0" w:tplc="29A4EA92">
      <w:start w:val="5"/>
      <w:numFmt w:val="decimal"/>
      <w:lvlText w:val="%1. "/>
      <w:lvlJc w:val="left"/>
      <w:pPr>
        <w:tabs>
          <w:tab w:val="num" w:pos="360"/>
        </w:tabs>
        <w:ind w:left="283" w:hanging="283"/>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6">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9">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80">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1">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2">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3">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E833E75"/>
    <w:multiLevelType w:val="hybridMultilevel"/>
    <w:tmpl w:val="9906F848"/>
    <w:lvl w:ilvl="0" w:tplc="24F64E4E">
      <w:start w:val="2"/>
      <w:numFmt w:val="decimal"/>
      <w:lvlText w:val="%1."/>
      <w:lvlJc w:val="left"/>
      <w:pPr>
        <w:ind w:left="757" w:hanging="397"/>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19A4D58"/>
    <w:multiLevelType w:val="multilevel"/>
    <w:tmpl w:val="D3FE62D2"/>
    <w:name w:val="WW8Num22"/>
    <w:lvl w:ilvl="0">
      <w:start w:val="1"/>
      <w:numFmt w:val="decimal"/>
      <w:lvlText w:val="%1."/>
      <w:lvlJc w:val="left"/>
      <w:pPr>
        <w:tabs>
          <w:tab w:val="num" w:pos="425"/>
        </w:tabs>
        <w:ind w:left="425"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7">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59706C66"/>
    <w:multiLevelType w:val="hybridMultilevel"/>
    <w:tmpl w:val="B46CFFD6"/>
    <w:lvl w:ilvl="0" w:tplc="47A4F5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0">
    <w:nsid w:val="6062691F"/>
    <w:multiLevelType w:val="hybridMultilevel"/>
    <w:tmpl w:val="6136B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2">
    <w:nsid w:val="65E83DF3"/>
    <w:multiLevelType w:val="hybridMultilevel"/>
    <w:tmpl w:val="D41234D4"/>
    <w:lvl w:ilvl="0" w:tplc="C8BC6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4">
    <w:nsid w:val="690A006A"/>
    <w:multiLevelType w:val="hybridMultilevel"/>
    <w:tmpl w:val="069E4244"/>
    <w:lvl w:ilvl="0" w:tplc="EEA27C5C">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6A2B4A19"/>
    <w:multiLevelType w:val="hybridMultilevel"/>
    <w:tmpl w:val="AD46C286"/>
    <w:lvl w:ilvl="0" w:tplc="DE54DC9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0">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nsid w:val="71550A99"/>
    <w:multiLevelType w:val="multilevel"/>
    <w:tmpl w:val="6ED2DE6A"/>
    <w:lvl w:ilvl="0">
      <w:start w:val="4"/>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02">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5">
    <w:nsid w:val="76A74579"/>
    <w:multiLevelType w:val="hybridMultilevel"/>
    <w:tmpl w:val="D1927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nsid w:val="77472AAB"/>
    <w:multiLevelType w:val="hybridMultilevel"/>
    <w:tmpl w:val="DDDE1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76079FC"/>
    <w:multiLevelType w:val="multilevel"/>
    <w:tmpl w:val="0F42CB32"/>
    <w:lvl w:ilvl="0">
      <w:start w:val="10"/>
      <w:numFmt w:val="decimal"/>
      <w:lvlText w:val="%1."/>
      <w:lvlJc w:val="left"/>
      <w:pPr>
        <w:tabs>
          <w:tab w:val="num" w:pos="644"/>
        </w:tabs>
        <w:ind w:left="644" w:hanging="360"/>
      </w:pPr>
      <w:rPr>
        <w:rFonts w:hint="default"/>
        <w:b w:val="0"/>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312797"/>
    <w:multiLevelType w:val="hybridMultilevel"/>
    <w:tmpl w:val="D8BC2202"/>
    <w:lvl w:ilvl="0" w:tplc="1656284E">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3">
    <w:nsid w:val="7D852C1A"/>
    <w:multiLevelType w:val="multilevel"/>
    <w:tmpl w:val="3C9ECA32"/>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4">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lvl>
    <w:lvl w:ilvl="3">
      <w:start w:val="1"/>
      <w:numFmt w:val="lowerLetter"/>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15">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6">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7">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86"/>
  </w:num>
  <w:num w:numId="2">
    <w:abstractNumId w:val="47"/>
  </w:num>
  <w:num w:numId="3">
    <w:abstractNumId w:val="0"/>
  </w:num>
  <w:num w:numId="4">
    <w:abstractNumId w:val="13"/>
  </w:num>
  <w:num w:numId="5">
    <w:abstractNumId w:val="28"/>
  </w:num>
  <w:num w:numId="6">
    <w:abstractNumId w:val="53"/>
  </w:num>
  <w:num w:numId="7">
    <w:abstractNumId w:val="81"/>
  </w:num>
  <w:num w:numId="8">
    <w:abstractNumId w:val="99"/>
  </w:num>
  <w:num w:numId="9">
    <w:abstractNumId w:val="79"/>
  </w:num>
  <w:num w:numId="10">
    <w:abstractNumId w:val="2"/>
  </w:num>
  <w:num w:numId="11">
    <w:abstractNumId w:val="62"/>
  </w:num>
  <w:num w:numId="12">
    <w:abstractNumId w:val="1"/>
  </w:num>
  <w:num w:numId="13">
    <w:abstractNumId w:val="16"/>
  </w:num>
  <w:num w:numId="14">
    <w:abstractNumId w:val="102"/>
  </w:num>
  <w:num w:numId="15">
    <w:abstractNumId w:val="42"/>
  </w:num>
  <w:num w:numId="16">
    <w:abstractNumId w:val="77"/>
  </w:num>
  <w:num w:numId="17">
    <w:abstractNumId w:val="48"/>
  </w:num>
  <w:num w:numId="18">
    <w:abstractNumId w:val="35"/>
  </w:num>
  <w:num w:numId="19">
    <w:abstractNumId w:val="5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
  </w:num>
  <w:num w:numId="24">
    <w:abstractNumId w:val="18"/>
  </w:num>
  <w:num w:numId="25">
    <w:abstractNumId w:val="71"/>
  </w:num>
  <w:num w:numId="26">
    <w:abstractNumId w:val="96"/>
  </w:num>
  <w:num w:numId="27">
    <w:abstractNumId w:val="82"/>
  </w:num>
  <w:num w:numId="28">
    <w:abstractNumId w:val="97"/>
  </w:num>
  <w:num w:numId="29">
    <w:abstractNumId w:val="76"/>
  </w:num>
  <w:num w:numId="30">
    <w:abstractNumId w:val="106"/>
  </w:num>
  <w:num w:numId="31">
    <w:abstractNumId w:val="109"/>
  </w:num>
  <w:num w:numId="32">
    <w:abstractNumId w:val="66"/>
  </w:num>
  <w:num w:numId="33">
    <w:abstractNumId w:val="114"/>
  </w:num>
  <w:num w:numId="34">
    <w:abstractNumId w:val="5"/>
  </w:num>
  <w:num w:numId="35">
    <w:abstractNumId w:val="6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num>
  <w:num w:numId="39">
    <w:abstractNumId w:val="10"/>
  </w:num>
  <w:num w:numId="40">
    <w:abstractNumId w:val="110"/>
  </w:num>
  <w:num w:numId="41">
    <w:abstractNumId w:val="85"/>
  </w:num>
  <w:num w:numId="42">
    <w:abstractNumId w:val="107"/>
  </w:num>
  <w:num w:numId="43">
    <w:abstractNumId w:val="92"/>
  </w:num>
  <w:num w:numId="44">
    <w:abstractNumId w:val="88"/>
  </w:num>
  <w:num w:numId="45">
    <w:abstractNumId w:val="9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56"/>
  </w:num>
  <w:num w:numId="49">
    <w:abstractNumId w:val="49"/>
  </w:num>
  <w:num w:numId="50">
    <w:abstractNumId w:val="101"/>
  </w:num>
  <w:num w:numId="51">
    <w:abstractNumId w:val="14"/>
  </w:num>
  <w:num w:numId="52">
    <w:abstractNumId w:val="29"/>
  </w:num>
  <w:num w:numId="53">
    <w:abstractNumId w:val="19"/>
  </w:num>
  <w:num w:numId="54">
    <w:abstractNumId w:val="90"/>
  </w:num>
  <w:num w:numId="55">
    <w:abstractNumId w:val="64"/>
  </w:num>
  <w:num w:numId="56">
    <w:abstractNumId w:val="84"/>
  </w:num>
  <w:num w:numId="57">
    <w:abstractNumId w:val="105"/>
  </w:num>
  <w:num w:numId="58">
    <w:abstractNumId w:val="25"/>
  </w:num>
  <w:num w:numId="59">
    <w:abstractNumId w:val="108"/>
  </w:num>
  <w:num w:numId="60">
    <w:abstractNumId w:val="113"/>
  </w:num>
  <w:num w:numId="61">
    <w:abstractNumId w:val="6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27F32"/>
    <w:rsid w:val="00032150"/>
    <w:rsid w:val="00032A17"/>
    <w:rsid w:val="0003427D"/>
    <w:rsid w:val="00040247"/>
    <w:rsid w:val="00041805"/>
    <w:rsid w:val="0004186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40F1"/>
    <w:rsid w:val="000F6E19"/>
    <w:rsid w:val="000F75C5"/>
    <w:rsid w:val="00100362"/>
    <w:rsid w:val="001004AB"/>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73D"/>
    <w:rsid w:val="00135C4C"/>
    <w:rsid w:val="00136790"/>
    <w:rsid w:val="001404EB"/>
    <w:rsid w:val="00140604"/>
    <w:rsid w:val="001414B7"/>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1DE3"/>
    <w:rsid w:val="00172A2B"/>
    <w:rsid w:val="0017575E"/>
    <w:rsid w:val="00175C29"/>
    <w:rsid w:val="00181408"/>
    <w:rsid w:val="00185A06"/>
    <w:rsid w:val="0019208D"/>
    <w:rsid w:val="00194CB1"/>
    <w:rsid w:val="00197970"/>
    <w:rsid w:val="001A0FF3"/>
    <w:rsid w:val="001A1578"/>
    <w:rsid w:val="001A22C4"/>
    <w:rsid w:val="001A4890"/>
    <w:rsid w:val="001A742B"/>
    <w:rsid w:val="001B069B"/>
    <w:rsid w:val="001B4E08"/>
    <w:rsid w:val="001B5822"/>
    <w:rsid w:val="001B6A2B"/>
    <w:rsid w:val="001B6FFD"/>
    <w:rsid w:val="001B7476"/>
    <w:rsid w:val="001B782C"/>
    <w:rsid w:val="001C0EBE"/>
    <w:rsid w:val="001C128B"/>
    <w:rsid w:val="001C15C2"/>
    <w:rsid w:val="001C3071"/>
    <w:rsid w:val="001C35DB"/>
    <w:rsid w:val="001C3AB4"/>
    <w:rsid w:val="001C3BCB"/>
    <w:rsid w:val="001C6168"/>
    <w:rsid w:val="001C626C"/>
    <w:rsid w:val="001D09B1"/>
    <w:rsid w:val="001D11BF"/>
    <w:rsid w:val="001D4F95"/>
    <w:rsid w:val="001E0379"/>
    <w:rsid w:val="001E1396"/>
    <w:rsid w:val="001E1E41"/>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1453"/>
    <w:rsid w:val="002220AF"/>
    <w:rsid w:val="00223763"/>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3E42"/>
    <w:rsid w:val="0027436A"/>
    <w:rsid w:val="002764F9"/>
    <w:rsid w:val="002800AF"/>
    <w:rsid w:val="00280414"/>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8B0"/>
    <w:rsid w:val="002F2448"/>
    <w:rsid w:val="002F4A3A"/>
    <w:rsid w:val="00301FA8"/>
    <w:rsid w:val="00302123"/>
    <w:rsid w:val="0030231C"/>
    <w:rsid w:val="00302AF5"/>
    <w:rsid w:val="0030539A"/>
    <w:rsid w:val="00306A8C"/>
    <w:rsid w:val="00306B06"/>
    <w:rsid w:val="00310567"/>
    <w:rsid w:val="00310675"/>
    <w:rsid w:val="003115D4"/>
    <w:rsid w:val="003117EF"/>
    <w:rsid w:val="0031210C"/>
    <w:rsid w:val="00316FA3"/>
    <w:rsid w:val="00317B12"/>
    <w:rsid w:val="0032016D"/>
    <w:rsid w:val="00321462"/>
    <w:rsid w:val="00321DBE"/>
    <w:rsid w:val="003256F7"/>
    <w:rsid w:val="0033160E"/>
    <w:rsid w:val="00331F76"/>
    <w:rsid w:val="0033328F"/>
    <w:rsid w:val="00335A5F"/>
    <w:rsid w:val="0034021A"/>
    <w:rsid w:val="0034071B"/>
    <w:rsid w:val="003440FB"/>
    <w:rsid w:val="0034439A"/>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3DCA"/>
    <w:rsid w:val="0038544C"/>
    <w:rsid w:val="00385BB4"/>
    <w:rsid w:val="0038738A"/>
    <w:rsid w:val="00391867"/>
    <w:rsid w:val="00392E07"/>
    <w:rsid w:val="0039361E"/>
    <w:rsid w:val="0039470E"/>
    <w:rsid w:val="003958E7"/>
    <w:rsid w:val="00396373"/>
    <w:rsid w:val="0039688B"/>
    <w:rsid w:val="00397B56"/>
    <w:rsid w:val="003A082D"/>
    <w:rsid w:val="003A0EE8"/>
    <w:rsid w:val="003A0F45"/>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2E32"/>
    <w:rsid w:val="003C464C"/>
    <w:rsid w:val="003C53FE"/>
    <w:rsid w:val="003C56B0"/>
    <w:rsid w:val="003C71BF"/>
    <w:rsid w:val="003D0AB1"/>
    <w:rsid w:val="003D0C8F"/>
    <w:rsid w:val="003D123E"/>
    <w:rsid w:val="003D1FA0"/>
    <w:rsid w:val="003D6ACD"/>
    <w:rsid w:val="003E3EB8"/>
    <w:rsid w:val="003E5D63"/>
    <w:rsid w:val="003E64F3"/>
    <w:rsid w:val="003E73CD"/>
    <w:rsid w:val="003E7EF7"/>
    <w:rsid w:val="00401464"/>
    <w:rsid w:val="00402443"/>
    <w:rsid w:val="00404016"/>
    <w:rsid w:val="0040455B"/>
    <w:rsid w:val="004054F9"/>
    <w:rsid w:val="0040634D"/>
    <w:rsid w:val="004066F4"/>
    <w:rsid w:val="0040719E"/>
    <w:rsid w:val="004073B0"/>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2FBE"/>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31E6"/>
    <w:rsid w:val="004B46CD"/>
    <w:rsid w:val="004B4C6A"/>
    <w:rsid w:val="004B50CF"/>
    <w:rsid w:val="004B5736"/>
    <w:rsid w:val="004B6017"/>
    <w:rsid w:val="004B6973"/>
    <w:rsid w:val="004B7B8F"/>
    <w:rsid w:val="004C2D9D"/>
    <w:rsid w:val="004C2E5F"/>
    <w:rsid w:val="004C3625"/>
    <w:rsid w:val="004C387E"/>
    <w:rsid w:val="004C7219"/>
    <w:rsid w:val="004D6472"/>
    <w:rsid w:val="004D6F9E"/>
    <w:rsid w:val="004D73AC"/>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174B0"/>
    <w:rsid w:val="00520761"/>
    <w:rsid w:val="00522B2D"/>
    <w:rsid w:val="00522CBB"/>
    <w:rsid w:val="00525503"/>
    <w:rsid w:val="00532F0D"/>
    <w:rsid w:val="0053538C"/>
    <w:rsid w:val="00535957"/>
    <w:rsid w:val="0054060E"/>
    <w:rsid w:val="00540A6E"/>
    <w:rsid w:val="00542E35"/>
    <w:rsid w:val="00544460"/>
    <w:rsid w:val="00544AF7"/>
    <w:rsid w:val="005450A2"/>
    <w:rsid w:val="00547BFE"/>
    <w:rsid w:val="00547C36"/>
    <w:rsid w:val="00547FFD"/>
    <w:rsid w:val="00550C1E"/>
    <w:rsid w:val="00553DB9"/>
    <w:rsid w:val="00553E64"/>
    <w:rsid w:val="00554162"/>
    <w:rsid w:val="00554901"/>
    <w:rsid w:val="00556423"/>
    <w:rsid w:val="00556563"/>
    <w:rsid w:val="005637BC"/>
    <w:rsid w:val="005644C4"/>
    <w:rsid w:val="00564767"/>
    <w:rsid w:val="005662D2"/>
    <w:rsid w:val="00566448"/>
    <w:rsid w:val="00573160"/>
    <w:rsid w:val="005744D9"/>
    <w:rsid w:val="00574D48"/>
    <w:rsid w:val="00576FA3"/>
    <w:rsid w:val="00577187"/>
    <w:rsid w:val="005802FF"/>
    <w:rsid w:val="00584135"/>
    <w:rsid w:val="005856CF"/>
    <w:rsid w:val="00590670"/>
    <w:rsid w:val="0059082E"/>
    <w:rsid w:val="00590DA4"/>
    <w:rsid w:val="00591B64"/>
    <w:rsid w:val="00593DB3"/>
    <w:rsid w:val="00596100"/>
    <w:rsid w:val="005A0371"/>
    <w:rsid w:val="005A1A47"/>
    <w:rsid w:val="005A2EC5"/>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062F"/>
    <w:rsid w:val="006122C2"/>
    <w:rsid w:val="006132C3"/>
    <w:rsid w:val="00613713"/>
    <w:rsid w:val="00616B89"/>
    <w:rsid w:val="006225C0"/>
    <w:rsid w:val="006228F4"/>
    <w:rsid w:val="006237B7"/>
    <w:rsid w:val="00623B37"/>
    <w:rsid w:val="006244B5"/>
    <w:rsid w:val="00625045"/>
    <w:rsid w:val="00626487"/>
    <w:rsid w:val="006349B9"/>
    <w:rsid w:val="00636723"/>
    <w:rsid w:val="00641759"/>
    <w:rsid w:val="00642646"/>
    <w:rsid w:val="00644984"/>
    <w:rsid w:val="00646851"/>
    <w:rsid w:val="00651380"/>
    <w:rsid w:val="00652118"/>
    <w:rsid w:val="00652EA0"/>
    <w:rsid w:val="00653432"/>
    <w:rsid w:val="00657E75"/>
    <w:rsid w:val="006601AF"/>
    <w:rsid w:val="00661805"/>
    <w:rsid w:val="0066270A"/>
    <w:rsid w:val="00662F3E"/>
    <w:rsid w:val="00665593"/>
    <w:rsid w:val="00666802"/>
    <w:rsid w:val="0066707A"/>
    <w:rsid w:val="006701C7"/>
    <w:rsid w:val="006737CD"/>
    <w:rsid w:val="00674DD9"/>
    <w:rsid w:val="006755D6"/>
    <w:rsid w:val="0067573E"/>
    <w:rsid w:val="00676397"/>
    <w:rsid w:val="00676F8A"/>
    <w:rsid w:val="00677545"/>
    <w:rsid w:val="00681DE0"/>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28A7"/>
    <w:rsid w:val="006B3751"/>
    <w:rsid w:val="006B404E"/>
    <w:rsid w:val="006B5380"/>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E7667"/>
    <w:rsid w:val="006F1963"/>
    <w:rsid w:val="006F2BA1"/>
    <w:rsid w:val="006F3A32"/>
    <w:rsid w:val="006F3F07"/>
    <w:rsid w:val="006F5332"/>
    <w:rsid w:val="006F7B8B"/>
    <w:rsid w:val="006F7E22"/>
    <w:rsid w:val="00700ADE"/>
    <w:rsid w:val="00701544"/>
    <w:rsid w:val="00701569"/>
    <w:rsid w:val="00704193"/>
    <w:rsid w:val="0070456D"/>
    <w:rsid w:val="0070540B"/>
    <w:rsid w:val="00707B16"/>
    <w:rsid w:val="00707EFD"/>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4861"/>
    <w:rsid w:val="00776659"/>
    <w:rsid w:val="007802A9"/>
    <w:rsid w:val="00780F69"/>
    <w:rsid w:val="00782160"/>
    <w:rsid w:val="0078581F"/>
    <w:rsid w:val="0078584B"/>
    <w:rsid w:val="00786BC1"/>
    <w:rsid w:val="00787879"/>
    <w:rsid w:val="007912EA"/>
    <w:rsid w:val="00796826"/>
    <w:rsid w:val="007A058B"/>
    <w:rsid w:val="007A118C"/>
    <w:rsid w:val="007A128B"/>
    <w:rsid w:val="007A23FE"/>
    <w:rsid w:val="007A4018"/>
    <w:rsid w:val="007A67D1"/>
    <w:rsid w:val="007A7165"/>
    <w:rsid w:val="007B00CC"/>
    <w:rsid w:val="007B09D1"/>
    <w:rsid w:val="007B1E9E"/>
    <w:rsid w:val="007B275B"/>
    <w:rsid w:val="007B4694"/>
    <w:rsid w:val="007B4D9F"/>
    <w:rsid w:val="007B66B9"/>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03"/>
    <w:rsid w:val="007D2BB0"/>
    <w:rsid w:val="007D44E3"/>
    <w:rsid w:val="007D5E0C"/>
    <w:rsid w:val="007D6749"/>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399"/>
    <w:rsid w:val="008678FF"/>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B63F6"/>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15BE"/>
    <w:rsid w:val="0091459D"/>
    <w:rsid w:val="00914B4D"/>
    <w:rsid w:val="00914CD1"/>
    <w:rsid w:val="009156CB"/>
    <w:rsid w:val="009157D5"/>
    <w:rsid w:val="00920154"/>
    <w:rsid w:val="00920F67"/>
    <w:rsid w:val="00923547"/>
    <w:rsid w:val="009257A6"/>
    <w:rsid w:val="00931951"/>
    <w:rsid w:val="00931DBC"/>
    <w:rsid w:val="0093608A"/>
    <w:rsid w:val="00940EEA"/>
    <w:rsid w:val="009449EF"/>
    <w:rsid w:val="009476B3"/>
    <w:rsid w:val="00947B67"/>
    <w:rsid w:val="00947D14"/>
    <w:rsid w:val="00952D70"/>
    <w:rsid w:val="00953E1A"/>
    <w:rsid w:val="009542FB"/>
    <w:rsid w:val="009543C5"/>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66B4"/>
    <w:rsid w:val="00987A0F"/>
    <w:rsid w:val="00990337"/>
    <w:rsid w:val="0099170B"/>
    <w:rsid w:val="00991F52"/>
    <w:rsid w:val="00993C25"/>
    <w:rsid w:val="00994AE1"/>
    <w:rsid w:val="0099502E"/>
    <w:rsid w:val="009978BF"/>
    <w:rsid w:val="009A0008"/>
    <w:rsid w:val="009A163A"/>
    <w:rsid w:val="009A3091"/>
    <w:rsid w:val="009A3151"/>
    <w:rsid w:val="009A321F"/>
    <w:rsid w:val="009A42A0"/>
    <w:rsid w:val="009A4A35"/>
    <w:rsid w:val="009A5DD5"/>
    <w:rsid w:val="009B035D"/>
    <w:rsid w:val="009B44AB"/>
    <w:rsid w:val="009B5C58"/>
    <w:rsid w:val="009B7F24"/>
    <w:rsid w:val="009C03F2"/>
    <w:rsid w:val="009C2683"/>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56C"/>
    <w:rsid w:val="00A14C7D"/>
    <w:rsid w:val="00A20819"/>
    <w:rsid w:val="00A212FC"/>
    <w:rsid w:val="00A244A8"/>
    <w:rsid w:val="00A247B2"/>
    <w:rsid w:val="00A25646"/>
    <w:rsid w:val="00A264D7"/>
    <w:rsid w:val="00A31AD2"/>
    <w:rsid w:val="00A3366A"/>
    <w:rsid w:val="00A33A64"/>
    <w:rsid w:val="00A3490A"/>
    <w:rsid w:val="00A42018"/>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B97"/>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611D"/>
    <w:rsid w:val="00B177C2"/>
    <w:rsid w:val="00B17AC8"/>
    <w:rsid w:val="00B23499"/>
    <w:rsid w:val="00B23C9C"/>
    <w:rsid w:val="00B30240"/>
    <w:rsid w:val="00B32944"/>
    <w:rsid w:val="00B337C1"/>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099"/>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0E97"/>
    <w:rsid w:val="00BC37BD"/>
    <w:rsid w:val="00BC4550"/>
    <w:rsid w:val="00BC4C21"/>
    <w:rsid w:val="00BC4D0B"/>
    <w:rsid w:val="00BC66BF"/>
    <w:rsid w:val="00BD18F7"/>
    <w:rsid w:val="00BD2DE1"/>
    <w:rsid w:val="00BD5BF9"/>
    <w:rsid w:val="00BD6445"/>
    <w:rsid w:val="00BE042B"/>
    <w:rsid w:val="00BE0BFF"/>
    <w:rsid w:val="00BE61A4"/>
    <w:rsid w:val="00BE64F6"/>
    <w:rsid w:val="00BE7318"/>
    <w:rsid w:val="00BF211F"/>
    <w:rsid w:val="00BF241D"/>
    <w:rsid w:val="00C00F91"/>
    <w:rsid w:val="00C0141A"/>
    <w:rsid w:val="00C01E17"/>
    <w:rsid w:val="00C03691"/>
    <w:rsid w:val="00C043F6"/>
    <w:rsid w:val="00C05A9B"/>
    <w:rsid w:val="00C06379"/>
    <w:rsid w:val="00C107F7"/>
    <w:rsid w:val="00C111D8"/>
    <w:rsid w:val="00C166C7"/>
    <w:rsid w:val="00C20CC7"/>
    <w:rsid w:val="00C20F29"/>
    <w:rsid w:val="00C216A5"/>
    <w:rsid w:val="00C23DD5"/>
    <w:rsid w:val="00C24518"/>
    <w:rsid w:val="00C2781F"/>
    <w:rsid w:val="00C27896"/>
    <w:rsid w:val="00C30ABE"/>
    <w:rsid w:val="00C333CE"/>
    <w:rsid w:val="00C34137"/>
    <w:rsid w:val="00C34D12"/>
    <w:rsid w:val="00C3586B"/>
    <w:rsid w:val="00C37F8D"/>
    <w:rsid w:val="00C436C3"/>
    <w:rsid w:val="00C46268"/>
    <w:rsid w:val="00C46444"/>
    <w:rsid w:val="00C54710"/>
    <w:rsid w:val="00C55A76"/>
    <w:rsid w:val="00C56556"/>
    <w:rsid w:val="00C6209D"/>
    <w:rsid w:val="00C72567"/>
    <w:rsid w:val="00C7331F"/>
    <w:rsid w:val="00C73725"/>
    <w:rsid w:val="00C75CA4"/>
    <w:rsid w:val="00C776E7"/>
    <w:rsid w:val="00C8046F"/>
    <w:rsid w:val="00C8293B"/>
    <w:rsid w:val="00C82B61"/>
    <w:rsid w:val="00C83D26"/>
    <w:rsid w:val="00C848BE"/>
    <w:rsid w:val="00C863EE"/>
    <w:rsid w:val="00C86DA7"/>
    <w:rsid w:val="00C91446"/>
    <w:rsid w:val="00C91734"/>
    <w:rsid w:val="00C937B9"/>
    <w:rsid w:val="00C95AC0"/>
    <w:rsid w:val="00C966AE"/>
    <w:rsid w:val="00CA0EEF"/>
    <w:rsid w:val="00CA4F30"/>
    <w:rsid w:val="00CA5B28"/>
    <w:rsid w:val="00CA6CBB"/>
    <w:rsid w:val="00CB0BB1"/>
    <w:rsid w:val="00CB1BE6"/>
    <w:rsid w:val="00CB29FC"/>
    <w:rsid w:val="00CB50E7"/>
    <w:rsid w:val="00CB6C88"/>
    <w:rsid w:val="00CC0882"/>
    <w:rsid w:val="00CC5051"/>
    <w:rsid w:val="00CD06AF"/>
    <w:rsid w:val="00CD497A"/>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037A"/>
    <w:rsid w:val="00D05A15"/>
    <w:rsid w:val="00D06099"/>
    <w:rsid w:val="00D120C0"/>
    <w:rsid w:val="00D17422"/>
    <w:rsid w:val="00D20FC9"/>
    <w:rsid w:val="00D2170D"/>
    <w:rsid w:val="00D223DB"/>
    <w:rsid w:val="00D24351"/>
    <w:rsid w:val="00D2734A"/>
    <w:rsid w:val="00D278A9"/>
    <w:rsid w:val="00D3120F"/>
    <w:rsid w:val="00D32656"/>
    <w:rsid w:val="00D32B45"/>
    <w:rsid w:val="00D34252"/>
    <w:rsid w:val="00D358C7"/>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5C5A"/>
    <w:rsid w:val="00D67735"/>
    <w:rsid w:val="00D703C1"/>
    <w:rsid w:val="00D7186F"/>
    <w:rsid w:val="00D72F31"/>
    <w:rsid w:val="00D73301"/>
    <w:rsid w:val="00D74353"/>
    <w:rsid w:val="00D745BA"/>
    <w:rsid w:val="00D7490F"/>
    <w:rsid w:val="00D77AE2"/>
    <w:rsid w:val="00D835FD"/>
    <w:rsid w:val="00D84002"/>
    <w:rsid w:val="00D8401C"/>
    <w:rsid w:val="00D84408"/>
    <w:rsid w:val="00D8726B"/>
    <w:rsid w:val="00DA0344"/>
    <w:rsid w:val="00DA04AC"/>
    <w:rsid w:val="00DA2823"/>
    <w:rsid w:val="00DA3B96"/>
    <w:rsid w:val="00DB0FCA"/>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351D"/>
    <w:rsid w:val="00E052B6"/>
    <w:rsid w:val="00E070CA"/>
    <w:rsid w:val="00E11B07"/>
    <w:rsid w:val="00E137C3"/>
    <w:rsid w:val="00E13CE8"/>
    <w:rsid w:val="00E14168"/>
    <w:rsid w:val="00E21DB3"/>
    <w:rsid w:val="00E22837"/>
    <w:rsid w:val="00E237E2"/>
    <w:rsid w:val="00E311FB"/>
    <w:rsid w:val="00E37765"/>
    <w:rsid w:val="00E41138"/>
    <w:rsid w:val="00E428C2"/>
    <w:rsid w:val="00E42F5A"/>
    <w:rsid w:val="00E500C5"/>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1551"/>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5649"/>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3569"/>
    <w:rsid w:val="00EF4B15"/>
    <w:rsid w:val="00F037E5"/>
    <w:rsid w:val="00F03ACA"/>
    <w:rsid w:val="00F04669"/>
    <w:rsid w:val="00F05B1A"/>
    <w:rsid w:val="00F05E6C"/>
    <w:rsid w:val="00F10EC7"/>
    <w:rsid w:val="00F11115"/>
    <w:rsid w:val="00F116ED"/>
    <w:rsid w:val="00F11F5B"/>
    <w:rsid w:val="00F1322A"/>
    <w:rsid w:val="00F151D5"/>
    <w:rsid w:val="00F21F09"/>
    <w:rsid w:val="00F25146"/>
    <w:rsid w:val="00F27D0A"/>
    <w:rsid w:val="00F30859"/>
    <w:rsid w:val="00F30AF1"/>
    <w:rsid w:val="00F32F0E"/>
    <w:rsid w:val="00F334C2"/>
    <w:rsid w:val="00F33C0D"/>
    <w:rsid w:val="00F351A6"/>
    <w:rsid w:val="00F36208"/>
    <w:rsid w:val="00F403E4"/>
    <w:rsid w:val="00F40782"/>
    <w:rsid w:val="00F425D7"/>
    <w:rsid w:val="00F450DF"/>
    <w:rsid w:val="00F47157"/>
    <w:rsid w:val="00F505FB"/>
    <w:rsid w:val="00F6001A"/>
    <w:rsid w:val="00F60CE2"/>
    <w:rsid w:val="00F6219A"/>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6CD3"/>
    <w:rsid w:val="00FA75CB"/>
    <w:rsid w:val="00FB0486"/>
    <w:rsid w:val="00FB21F8"/>
    <w:rsid w:val="00FB2F54"/>
    <w:rsid w:val="00FB4658"/>
    <w:rsid w:val="00FB5ADB"/>
    <w:rsid w:val="00FB6B96"/>
    <w:rsid w:val="00FB73A0"/>
    <w:rsid w:val="00FC2426"/>
    <w:rsid w:val="00FC2D10"/>
    <w:rsid w:val="00FC59CC"/>
    <w:rsid w:val="00FC72C6"/>
    <w:rsid w:val="00FC7CDA"/>
    <w:rsid w:val="00FD11DF"/>
    <w:rsid w:val="00FD34A2"/>
    <w:rsid w:val="00FD36A5"/>
    <w:rsid w:val="00FE2EFC"/>
    <w:rsid w:val="00FE5BD1"/>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70628248">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52406856">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26347935">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33137352">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58294218">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069759630">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CC22-1FDA-43BA-AD1F-EBE950CE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27</Pages>
  <Words>9867</Words>
  <Characters>59206</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4</cp:revision>
  <cp:lastPrinted>2020-12-31T08:09:00Z</cp:lastPrinted>
  <dcterms:created xsi:type="dcterms:W3CDTF">2020-12-31T07:51:00Z</dcterms:created>
  <dcterms:modified xsi:type="dcterms:W3CDTF">2020-12-31T11:11:00Z</dcterms:modified>
</cp:coreProperties>
</file>